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2B059FA5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proofErr w:type="spellStart"/>
      <w:r w:rsidR="00536609" w:rsidRPr="00A45E76">
        <w:t>Vorinostat</w:t>
      </w:r>
      <w:proofErr w:type="spellEnd"/>
      <w:r w:rsidR="00536609" w:rsidRPr="007E725F">
        <w:t xml:space="preserve"> </w:t>
      </w:r>
      <w:r w:rsidRPr="007E725F">
        <w:t xml:space="preserve">(Table Version Date: </w:t>
      </w:r>
      <w:r w:rsidR="00536609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6609" w14:paraId="218D20A6" w14:textId="77777777" w:rsidTr="00774A72">
        <w:trPr>
          <w:cantSplit/>
          <w:tblHeader/>
        </w:trPr>
        <w:tc>
          <w:tcPr>
            <w:tcW w:w="9350" w:type="dxa"/>
          </w:tcPr>
          <w:p w14:paraId="71BFF72B" w14:textId="77777777" w:rsidR="00536609" w:rsidRPr="00CF48CE" w:rsidRDefault="00536609" w:rsidP="00774A72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6C7A0E8D" w14:textId="77777777" w:rsidR="00536609" w:rsidRPr="004A39AB" w:rsidRDefault="00536609" w:rsidP="00774A72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A45E76">
              <w:t>Vorinostat</w:t>
            </w:r>
            <w:proofErr w:type="spellEnd"/>
            <w:r>
              <w:t>, more than 20 and up to 100 may have:</w:t>
            </w:r>
          </w:p>
        </w:tc>
      </w:tr>
      <w:tr w:rsidR="00536609" w14:paraId="0816949A" w14:textId="77777777" w:rsidTr="00774A72">
        <w:tc>
          <w:tcPr>
            <w:tcW w:w="9350" w:type="dxa"/>
          </w:tcPr>
          <w:p w14:paraId="3E2A49A9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Bruising, bleeding</w:t>
            </w:r>
          </w:p>
          <w:p w14:paraId="7758AB90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Nausea, diarrhea, changes in taste, loss of appetite</w:t>
            </w:r>
          </w:p>
          <w:p w14:paraId="1FBAA4FB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Muscle cramp</w:t>
            </w:r>
          </w:p>
          <w:p w14:paraId="5657F9CA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A45E76">
              <w:t>Tiredness</w:t>
            </w:r>
          </w:p>
        </w:tc>
      </w:tr>
    </w:tbl>
    <w:p w14:paraId="654F7FBB" w14:textId="77777777" w:rsidR="00536609" w:rsidRDefault="00536609" w:rsidP="0053660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6609" w14:paraId="6D2A7513" w14:textId="77777777" w:rsidTr="00774A72">
        <w:trPr>
          <w:cantSplit/>
          <w:tblHeader/>
        </w:trPr>
        <w:tc>
          <w:tcPr>
            <w:tcW w:w="9350" w:type="dxa"/>
          </w:tcPr>
          <w:p w14:paraId="35E41415" w14:textId="77777777" w:rsidR="00536609" w:rsidRDefault="00536609" w:rsidP="00774A7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09E339BB" w14:textId="77777777" w:rsidR="00536609" w:rsidRPr="004A39AB" w:rsidRDefault="00536609" w:rsidP="00774A72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A45E76">
              <w:t>Vorinostat</w:t>
            </w:r>
            <w:proofErr w:type="spellEnd"/>
            <w:r>
              <w:t>, from 4 to 20 may have:</w:t>
            </w:r>
          </w:p>
        </w:tc>
      </w:tr>
      <w:tr w:rsidR="00536609" w14:paraId="4DCA1D03" w14:textId="77777777" w:rsidTr="00774A72">
        <w:tc>
          <w:tcPr>
            <w:tcW w:w="9350" w:type="dxa"/>
          </w:tcPr>
          <w:p w14:paraId="10DA584F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Blood clot in lung which may cause swelling, pain, shortness of breath</w:t>
            </w:r>
          </w:p>
          <w:p w14:paraId="237A92A9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Swelling of arms, legs</w:t>
            </w:r>
          </w:p>
          <w:p w14:paraId="30592D92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Cold symptoms such as stuffy nose, sneezing, sore throat</w:t>
            </w:r>
          </w:p>
          <w:p w14:paraId="6835FB26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Cough</w:t>
            </w:r>
          </w:p>
          <w:p w14:paraId="79F0DB16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A new cancer (including leukemia) resulting from treatment</w:t>
            </w:r>
          </w:p>
          <w:p w14:paraId="2811C59E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Anemia which may cause tiredness, or may require blood transfusions</w:t>
            </w:r>
          </w:p>
          <w:p w14:paraId="4CD70428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Vomiting, constipation, dry mouth</w:t>
            </w:r>
          </w:p>
          <w:p w14:paraId="6FC7507D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Dehydration</w:t>
            </w:r>
          </w:p>
          <w:p w14:paraId="4C67C312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Dizziness, headache</w:t>
            </w:r>
          </w:p>
          <w:p w14:paraId="43B36686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Fever, chills</w:t>
            </w:r>
          </w:p>
          <w:p w14:paraId="54710C7A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Weight loss</w:t>
            </w:r>
          </w:p>
          <w:p w14:paraId="0FF89072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A45E76">
              <w:t>Itching, hair loss, shedding and scaling of the skin</w:t>
            </w:r>
          </w:p>
        </w:tc>
      </w:tr>
    </w:tbl>
    <w:p w14:paraId="5DC7CD63" w14:textId="77777777" w:rsidR="00536609" w:rsidRDefault="00536609" w:rsidP="0053660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6609" w14:paraId="4D64A222" w14:textId="77777777" w:rsidTr="00774A72">
        <w:trPr>
          <w:cantSplit/>
          <w:tblHeader/>
        </w:trPr>
        <w:tc>
          <w:tcPr>
            <w:tcW w:w="9350" w:type="dxa"/>
          </w:tcPr>
          <w:p w14:paraId="551F2BE0" w14:textId="77777777" w:rsidR="00536609" w:rsidRDefault="00536609" w:rsidP="00774A7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27E31335" w14:textId="77777777" w:rsidR="00536609" w:rsidRPr="004A39AB" w:rsidRDefault="00536609" w:rsidP="00774A72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A45E76">
              <w:t>Vorinostat</w:t>
            </w:r>
            <w:proofErr w:type="spellEnd"/>
            <w:r>
              <w:t>, 3 or fewer may have:</w:t>
            </w:r>
          </w:p>
        </w:tc>
      </w:tr>
      <w:tr w:rsidR="00536609" w14:paraId="7884105E" w14:textId="77777777" w:rsidTr="00774A72">
        <w:tc>
          <w:tcPr>
            <w:tcW w:w="9350" w:type="dxa"/>
          </w:tcPr>
          <w:p w14:paraId="28ACCFF0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Blood clot which may cause swelling, pain, shortness of breath</w:t>
            </w:r>
          </w:p>
          <w:p w14:paraId="08B1FF03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lastRenderedPageBreak/>
              <w:t>Heart attack which may cause chest pain, shortness of breath</w:t>
            </w:r>
          </w:p>
          <w:p w14:paraId="2F90BAE2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High blood pressure which may cause headaches, dizziness, blurred vision</w:t>
            </w:r>
          </w:p>
          <w:p w14:paraId="5E5E2AB2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Stroke which may cause paralysis, weakness, headache</w:t>
            </w:r>
          </w:p>
          <w:p w14:paraId="5D98CA26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Guillan-Barre syndrome which may cause numbness and tingling of the arms, legs and upper body, shortness of breath</w:t>
            </w:r>
          </w:p>
          <w:p w14:paraId="49900BB1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 xml:space="preserve">Internal </w:t>
            </w:r>
            <w:proofErr w:type="gramStart"/>
            <w:r w:rsidRPr="00A45E76">
              <w:t>bleeding which</w:t>
            </w:r>
            <w:proofErr w:type="gramEnd"/>
            <w:r w:rsidRPr="00A45E76">
              <w:t xml:space="preserve"> may cause coughing up blood, belly pain, black tarry stool, blood in </w:t>
            </w:r>
            <w:proofErr w:type="gramStart"/>
            <w:r w:rsidRPr="00A45E76">
              <w:t>vomit</w:t>
            </w:r>
            <w:proofErr w:type="gramEnd"/>
          </w:p>
          <w:p w14:paraId="361D50C1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Infection, possibly in the blood, especially when white blood cell count is low</w:t>
            </w:r>
          </w:p>
          <w:p w14:paraId="1DAFD295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A45E76">
              <w:t>Kidney damage which may cause swelling, may require dialysis</w:t>
            </w:r>
          </w:p>
          <w:p w14:paraId="7D2E6921" w14:textId="77777777" w:rsidR="00536609" w:rsidRPr="00A45E76" w:rsidRDefault="00536609" w:rsidP="0053660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A45E76">
              <w:t>Difficulty emptying the bladder or urinating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4E09BD"/>
    <w:rsid w:val="00536609"/>
    <w:rsid w:val="00695196"/>
    <w:rsid w:val="006F4B90"/>
    <w:rsid w:val="00742CA0"/>
    <w:rsid w:val="007E725F"/>
    <w:rsid w:val="00872C27"/>
    <w:rsid w:val="008B4ADF"/>
    <w:rsid w:val="008C2E8D"/>
    <w:rsid w:val="008C6AE0"/>
    <w:rsid w:val="0097135C"/>
    <w:rsid w:val="00995A09"/>
    <w:rsid w:val="00A61025"/>
    <w:rsid w:val="00AA1E9F"/>
    <w:rsid w:val="00AE6746"/>
    <w:rsid w:val="00AF64FE"/>
    <w:rsid w:val="00B04F0B"/>
    <w:rsid w:val="00B43B06"/>
    <w:rsid w:val="00C602E8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Vorinostat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Vorinostat</dc:title>
  <dc:subject>Possible Side Effects of Vorinostat</dc:subject>
  <dc:creator>HHS/DCTD/CTEP</dc:creator>
  <cp:keywords>Vorinostat, possible, side effects, commercial use</cp:keywords>
  <dc:description/>
  <cp:lastModifiedBy>Smith, Kathleen (NIH/NCI) [C]</cp:lastModifiedBy>
  <cp:revision>3</cp:revision>
  <dcterms:created xsi:type="dcterms:W3CDTF">2025-12-09T20:54:00Z</dcterms:created>
  <dcterms:modified xsi:type="dcterms:W3CDTF">2025-12-16T18:45:00Z</dcterms:modified>
  <cp:category/>
</cp:coreProperties>
</file>