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B467" w14:textId="7A3B318A" w:rsidR="00536935" w:rsidRPr="007B70B8" w:rsidRDefault="00866F2D" w:rsidP="00353227">
      <w:pPr>
        <w:pStyle w:val="Heading1"/>
        <w:ind w:left="180"/>
      </w:pPr>
      <w:r w:rsidRPr="007B70B8">
        <w:t>Possible Side Effects of Vincristine</w:t>
      </w:r>
      <w:r w:rsidR="009E043E">
        <w:rPr>
          <w:lang w:val="en-US"/>
        </w:rPr>
        <w:t>, Irinotecan</w:t>
      </w:r>
      <w:r w:rsidRPr="007B70B8">
        <w:t xml:space="preserve"> (Table Version Date:</w:t>
      </w:r>
      <w:r w:rsidR="00353227" w:rsidRPr="007B70B8">
        <w:t xml:space="preserve"> </w:t>
      </w:r>
      <w:r w:rsidR="009E043E">
        <w:rPr>
          <w:lang w:val="en-US"/>
        </w:rPr>
        <w:t>April</w:t>
      </w:r>
      <w:r w:rsidR="00527C42" w:rsidRPr="007B70B8">
        <w:rPr>
          <w:lang w:val="en-US"/>
        </w:rPr>
        <w:t xml:space="preserve"> </w:t>
      </w:r>
      <w:r w:rsidR="008F1669">
        <w:rPr>
          <w:lang w:val="en-US"/>
        </w:rPr>
        <w:t>12</w:t>
      </w:r>
      <w:r w:rsidR="00527C42" w:rsidRPr="007B70B8">
        <w:rPr>
          <w:lang w:val="en-US"/>
        </w:rPr>
        <w:t>, 202</w:t>
      </w:r>
      <w:r w:rsidR="009E043E">
        <w:rPr>
          <w:lang w:val="en-US"/>
        </w:rPr>
        <w:t>2</w:t>
      </w:r>
      <w:r w:rsidRPr="007B70B8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7B70B8" w14:paraId="7B27A5D7" w14:textId="77777777" w:rsidTr="00A3560B">
        <w:trPr>
          <w:cantSplit/>
          <w:tblHeader/>
        </w:trPr>
        <w:tc>
          <w:tcPr>
            <w:tcW w:w="10615" w:type="dxa"/>
          </w:tcPr>
          <w:p w14:paraId="0BECA0D3" w14:textId="77777777" w:rsidR="00F45755" w:rsidRPr="00CE6883" w:rsidRDefault="00F45755" w:rsidP="0073360B">
            <w:pPr>
              <w:jc w:val="center"/>
              <w:rPr>
                <w:rStyle w:val="Strong"/>
              </w:rPr>
            </w:pPr>
            <w:r w:rsidRPr="007B70B8">
              <w:rPr>
                <w:rStyle w:val="Strong"/>
              </w:rPr>
              <w:t>COMMON, SOME MAY BE SERIOUS</w:t>
            </w:r>
          </w:p>
          <w:p w14:paraId="0FE2641F" w14:textId="4574580B" w:rsidR="00704B3C" w:rsidRPr="007B70B8" w:rsidRDefault="00F45755" w:rsidP="00733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667351" w:rsidRPr="007B70B8">
              <w:rPr>
                <w:rFonts w:ascii="Times New Roman" w:hAnsi="Times New Roman"/>
                <w:sz w:val="24"/>
                <w:szCs w:val="24"/>
              </w:rPr>
              <w:t>Vincristine</w:t>
            </w:r>
            <w:r w:rsidR="00E31819" w:rsidRPr="007B70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31819">
              <w:rPr>
                <w:rFonts w:ascii="Times New Roman" w:hAnsi="Times New Roman"/>
                <w:sz w:val="24"/>
                <w:szCs w:val="24"/>
              </w:rPr>
              <w:t>Irinotecan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5CC9" w:rsidRPr="007B70B8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7B70B8" w14:paraId="0F552D1D" w14:textId="77777777" w:rsidTr="00A3560B">
        <w:tc>
          <w:tcPr>
            <w:tcW w:w="10615" w:type="dxa"/>
          </w:tcPr>
          <w:p w14:paraId="1706F438" w14:textId="00D3B83A" w:rsidR="009E043E" w:rsidRDefault="009E043E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Cholingeric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syndrome, </w:t>
            </w:r>
            <w:r w:rsidRPr="00961E9A">
              <w:rPr>
                <w:rFonts w:ascii="Times New Roman" w:hAnsi="Times New Roman"/>
                <w:sz w:val="24"/>
                <w:szCs w:val="24"/>
              </w:rPr>
              <w:t xml:space="preserve">which may cause increased sweating, flushed skin, watering eyes, </w:t>
            </w:r>
            <w:r>
              <w:rPr>
                <w:rFonts w:ascii="Times New Roman" w:hAnsi="Times New Roman"/>
                <w:sz w:val="24"/>
                <w:szCs w:val="24"/>
              </w:rPr>
              <w:t>runny</w:t>
            </w:r>
            <w:r w:rsidRPr="00961E9A">
              <w:rPr>
                <w:rFonts w:ascii="Times New Roman" w:hAnsi="Times New Roman"/>
                <w:sz w:val="24"/>
                <w:szCs w:val="24"/>
              </w:rPr>
              <w:t xml:space="preserve"> nose, drooling</w:t>
            </w:r>
          </w:p>
          <w:p w14:paraId="31490ECF" w14:textId="77777777" w:rsidR="009E043E" w:rsidRDefault="009E043E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05AB4">
              <w:rPr>
                <w:rFonts w:ascii="Times New Roman" w:hAnsi="Times New Roman"/>
                <w:sz w:val="24"/>
                <w:szCs w:val="24"/>
              </w:rPr>
              <w:t>hortness of breath</w:t>
            </w:r>
          </w:p>
          <w:p w14:paraId="12361442" w14:textId="15BCAAF5" w:rsidR="009E043E" w:rsidRDefault="009E043E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AB4">
              <w:rPr>
                <w:rFonts w:ascii="Times New Roman" w:hAnsi="Times New Roman"/>
                <w:sz w:val="24"/>
                <w:szCs w:val="24"/>
              </w:rPr>
              <w:t>Anemia which may require blood transfusions</w:t>
            </w:r>
          </w:p>
          <w:p w14:paraId="630434D5" w14:textId="4E6E5516" w:rsidR="00F37D73" w:rsidRDefault="00F37D73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AB4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79C30661" w14:textId="1E17E48C" w:rsidR="00F37D73" w:rsidRDefault="00F37D73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AB4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4337A87A" w14:textId="1A70589D" w:rsidR="006F4968" w:rsidRPr="007B70B8" w:rsidRDefault="006F4968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 xml:space="preserve">Headache, jaw pain and/or </w:t>
            </w:r>
            <w:r w:rsidR="00484F9A">
              <w:rPr>
                <w:rFonts w:ascii="Times New Roman" w:hAnsi="Times New Roman"/>
                <w:sz w:val="24"/>
                <w:szCs w:val="24"/>
              </w:rPr>
              <w:t>bone/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muscle pain</w:t>
            </w:r>
          </w:p>
          <w:p w14:paraId="49473061" w14:textId="77777777" w:rsidR="00D70D8E" w:rsidRPr="007B70B8" w:rsidRDefault="00D70D8E" w:rsidP="0073360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Numbness and tingling of fingers or toes</w:t>
            </w:r>
          </w:p>
          <w:p w14:paraId="4B17CDD5" w14:textId="77777777" w:rsidR="006F4968" w:rsidRPr="007B70B8" w:rsidRDefault="006F4968" w:rsidP="0073360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Swelling of lower legs</w:t>
            </w:r>
          </w:p>
          <w:p w14:paraId="6B4040FD" w14:textId="1D60E41D" w:rsidR="00D70D8E" w:rsidRPr="007B70B8" w:rsidRDefault="007B70B8" w:rsidP="0073360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Muscle w</w:t>
            </w:r>
            <w:r w:rsidR="00D70D8E" w:rsidRPr="007B70B8">
              <w:rPr>
                <w:rFonts w:ascii="Times New Roman" w:hAnsi="Times New Roman"/>
                <w:sz w:val="24"/>
                <w:szCs w:val="24"/>
              </w:rPr>
              <w:t>eakness and difficulty walking</w:t>
            </w:r>
          </w:p>
          <w:p w14:paraId="481E2717" w14:textId="77777777" w:rsidR="00F37D73" w:rsidRDefault="00F37D73" w:rsidP="0067367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Severe diarrhea</w:t>
            </w:r>
          </w:p>
          <w:p w14:paraId="1AEAA1F5" w14:textId="01F72CEF" w:rsidR="00A3560B" w:rsidRDefault="00A3560B" w:rsidP="0067367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onstipation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which may be severe,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as a result of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 bowel blockage</w:t>
            </w:r>
          </w:p>
          <w:p w14:paraId="1B0A173C" w14:textId="2A383054" w:rsidR="00673673" w:rsidRDefault="00A3560B" w:rsidP="0067367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73673" w:rsidRPr="007B70B8">
              <w:rPr>
                <w:rFonts w:ascii="Times New Roman" w:hAnsi="Times New Roman"/>
                <w:sz w:val="24"/>
                <w:szCs w:val="24"/>
              </w:rPr>
              <w:t>ausea, vomiting</w:t>
            </w:r>
            <w:r w:rsidR="00F37D73">
              <w:rPr>
                <w:rFonts w:ascii="Times New Roman" w:hAnsi="Times New Roman"/>
                <w:sz w:val="24"/>
                <w:szCs w:val="24"/>
              </w:rPr>
              <w:t>,</w:t>
            </w:r>
            <w:r w:rsidR="00F37D73" w:rsidRPr="009C4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D73">
              <w:rPr>
                <w:rFonts w:ascii="Times New Roman" w:hAnsi="Times New Roman"/>
                <w:sz w:val="24"/>
                <w:szCs w:val="24"/>
              </w:rPr>
              <w:t>l</w:t>
            </w:r>
            <w:r w:rsidR="00F37D73" w:rsidRPr="009C43C3">
              <w:rPr>
                <w:rFonts w:ascii="Times New Roman" w:hAnsi="Times New Roman"/>
                <w:sz w:val="24"/>
                <w:szCs w:val="24"/>
              </w:rPr>
              <w:t>oss of appetite, weight loss</w:t>
            </w:r>
          </w:p>
          <w:p w14:paraId="48A2CC59" w14:textId="3F0C0F3D" w:rsidR="00F37D73" w:rsidRPr="007B70B8" w:rsidRDefault="00F37D73" w:rsidP="0067367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AB4">
              <w:rPr>
                <w:rFonts w:ascii="Times New Roman" w:hAnsi="Times New Roman"/>
                <w:sz w:val="24"/>
                <w:szCs w:val="24"/>
              </w:rPr>
              <w:t>Sores in mouth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</w:p>
          <w:p w14:paraId="6D2A0CDF" w14:textId="4EA777E4" w:rsidR="006F4968" w:rsidRDefault="006F4968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Pain or redness at the site of injection</w:t>
            </w:r>
          </w:p>
          <w:p w14:paraId="09AF4F68" w14:textId="22E1DC86" w:rsidR="00F37D73" w:rsidRPr="007B70B8" w:rsidRDefault="00F37D73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43C3">
              <w:rPr>
                <w:rFonts w:ascii="Times New Roman" w:hAnsi="Times New Roman"/>
                <w:sz w:val="24"/>
                <w:szCs w:val="24"/>
              </w:rPr>
              <w:t>Dizziness, t</w:t>
            </w:r>
            <w:r w:rsidRPr="007903CD">
              <w:rPr>
                <w:rFonts w:ascii="Times New Roman" w:hAnsi="Times New Roman"/>
                <w:sz w:val="24"/>
                <w:szCs w:val="24"/>
              </w:rPr>
              <w:t xml:space="preserve">iredness, weakness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7903CD">
              <w:rPr>
                <w:rFonts w:ascii="Times New Roman" w:hAnsi="Times New Roman"/>
                <w:sz w:val="24"/>
                <w:szCs w:val="24"/>
              </w:rPr>
              <w:t>eadache, chills</w:t>
            </w:r>
          </w:p>
          <w:p w14:paraId="013CAA12" w14:textId="2C020457" w:rsidR="00D70D8E" w:rsidRPr="007B70B8" w:rsidRDefault="006F4968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Hair loss</w:t>
            </w:r>
            <w:r w:rsidR="003F6410">
              <w:rPr>
                <w:rFonts w:ascii="Times New Roman" w:hAnsi="Times New Roman"/>
                <w:sz w:val="24"/>
                <w:szCs w:val="24"/>
              </w:rPr>
              <w:t>, rash</w:t>
            </w:r>
          </w:p>
        </w:tc>
      </w:tr>
    </w:tbl>
    <w:p w14:paraId="51B06A55" w14:textId="77777777" w:rsidR="00292DC1" w:rsidRPr="007B70B8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7B70B8" w14:paraId="2C66B935" w14:textId="77777777" w:rsidTr="006F4968">
        <w:trPr>
          <w:cantSplit/>
          <w:tblHeader/>
        </w:trPr>
        <w:tc>
          <w:tcPr>
            <w:tcW w:w="10615" w:type="dxa"/>
          </w:tcPr>
          <w:p w14:paraId="77EC1814" w14:textId="77777777" w:rsidR="00F45755" w:rsidRPr="007B70B8" w:rsidRDefault="00F45755" w:rsidP="0073360B">
            <w:pPr>
              <w:jc w:val="center"/>
              <w:rPr>
                <w:rStyle w:val="Strong"/>
              </w:rPr>
            </w:pPr>
            <w:r w:rsidRPr="007B70B8">
              <w:rPr>
                <w:rStyle w:val="Strong"/>
              </w:rPr>
              <w:t>OCCASIONAL, SOME MAY BE SERIOUS</w:t>
            </w:r>
          </w:p>
          <w:p w14:paraId="3764ADA7" w14:textId="460C00E7" w:rsidR="00704B3C" w:rsidRPr="007B70B8" w:rsidRDefault="00F45755" w:rsidP="00733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667351" w:rsidRPr="007B70B8">
              <w:rPr>
                <w:rFonts w:ascii="Times New Roman" w:hAnsi="Times New Roman"/>
                <w:sz w:val="24"/>
                <w:szCs w:val="24"/>
              </w:rPr>
              <w:t>Vincristine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043E">
              <w:rPr>
                <w:rFonts w:ascii="Times New Roman" w:hAnsi="Times New Roman"/>
                <w:sz w:val="24"/>
                <w:szCs w:val="24"/>
              </w:rPr>
              <w:t xml:space="preserve">Irinotecan, 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7B70B8" w14:paraId="3D7B6043" w14:textId="77777777" w:rsidTr="006F4968">
        <w:tc>
          <w:tcPr>
            <w:tcW w:w="10615" w:type="dxa"/>
          </w:tcPr>
          <w:p w14:paraId="148F8693" w14:textId="77777777" w:rsidR="003F6410" w:rsidRDefault="003F6410" w:rsidP="0073360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of the body, including the belly</w:t>
            </w:r>
          </w:p>
          <w:p w14:paraId="7BDC026A" w14:textId="6E9E48D8" w:rsidR="00C60288" w:rsidRDefault="00C60288" w:rsidP="0073360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High blood pressure</w:t>
            </w:r>
            <w:r w:rsidR="00C44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4C81" w:rsidRPr="00650A33">
              <w:rPr>
                <w:rFonts w:ascii="Times New Roman" w:hAnsi="Times New Roman"/>
                <w:sz w:val="24"/>
                <w:szCs w:val="24"/>
              </w:rPr>
              <w:t>which may cause headaches, dizziness, blurred vision</w:t>
            </w:r>
          </w:p>
          <w:p w14:paraId="54395D26" w14:textId="7BB1CB48" w:rsidR="003F6410" w:rsidRPr="007B70B8" w:rsidRDefault="003F6410" w:rsidP="0073360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 blood pressure which may cause feeling faint</w:t>
            </w:r>
          </w:p>
          <w:p w14:paraId="3B365009" w14:textId="369B7333" w:rsidR="003F6410" w:rsidRDefault="003F6410" w:rsidP="0073360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AB4">
              <w:rPr>
                <w:rFonts w:ascii="Times New Roman" w:hAnsi="Times New Roman"/>
                <w:sz w:val="24"/>
                <w:szCs w:val="24"/>
              </w:rPr>
              <w:t>Scarring of the lungs</w:t>
            </w:r>
          </w:p>
          <w:p w14:paraId="049F326A" w14:textId="6A5DB98A" w:rsidR="003F6410" w:rsidRDefault="003F6410" w:rsidP="0073360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AB4">
              <w:rPr>
                <w:rFonts w:ascii="Times New Roman" w:hAnsi="Times New Roman"/>
                <w:sz w:val="24"/>
                <w:szCs w:val="24"/>
              </w:rPr>
              <w:t>Cough</w:t>
            </w:r>
          </w:p>
          <w:p w14:paraId="249B99B1" w14:textId="77777777" w:rsidR="003F6410" w:rsidRDefault="003F6410" w:rsidP="003F641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AB4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0063EF73" w14:textId="77777777" w:rsidR="003F6410" w:rsidRDefault="003F6410" w:rsidP="003F641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AB4">
              <w:rPr>
                <w:rFonts w:ascii="Times New Roman" w:hAnsi="Times New Roman"/>
                <w:sz w:val="24"/>
                <w:szCs w:val="24"/>
              </w:rPr>
              <w:t>Blood clot which may cause swelling, pain, shortness of breath</w:t>
            </w:r>
          </w:p>
          <w:p w14:paraId="14E5C195" w14:textId="77777777" w:rsidR="003F6410" w:rsidRDefault="003F6410" w:rsidP="003F641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Yellowing of eyes and skin</w:t>
            </w:r>
          </w:p>
          <w:p w14:paraId="2A4FCAE6" w14:textId="4687A0C2" w:rsidR="00673673" w:rsidRPr="007B70B8" w:rsidRDefault="00673673" w:rsidP="0067367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Swelling that may be accompanied by confusion and dizziness</w:t>
            </w:r>
          </w:p>
          <w:p w14:paraId="137F9688" w14:textId="77777777" w:rsidR="00CE6883" w:rsidRDefault="0002025B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0BCAC9AC" w14:textId="5C2F092B" w:rsidR="006F4968" w:rsidRPr="007B70B8" w:rsidRDefault="006F4968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7DA78420" w14:textId="13BA5DE7" w:rsidR="00673673" w:rsidRDefault="00F1778E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6FB132F8" w14:textId="184D29E6" w:rsidR="00F1778E" w:rsidRPr="007B70B8" w:rsidRDefault="00F1778E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Heartburn, passing gas</w:t>
            </w:r>
          </w:p>
          <w:p w14:paraId="35F96444" w14:textId="77777777" w:rsidR="0055138A" w:rsidRPr="007B70B8" w:rsidRDefault="0055138A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4CF598AA" w14:textId="7864C6EB" w:rsidR="00CE6883" w:rsidRDefault="006F4968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4D3025CC" w14:textId="4B26E9D6" w:rsidR="00F1778E" w:rsidRDefault="00F1778E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395CF04C" w14:textId="20BEA611" w:rsidR="0002025B" w:rsidRPr="007B70B8" w:rsidRDefault="00D70D8E" w:rsidP="006F496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Drooping eyelids</w:t>
            </w:r>
            <w:r w:rsidR="0055138A" w:rsidRPr="007B70B8">
              <w:rPr>
                <w:rFonts w:ascii="Times New Roman" w:hAnsi="Times New Roman"/>
                <w:sz w:val="24"/>
                <w:szCs w:val="24"/>
              </w:rPr>
              <w:t>, abnormal eye movement</w:t>
            </w:r>
          </w:p>
        </w:tc>
      </w:tr>
    </w:tbl>
    <w:p w14:paraId="4128BD36" w14:textId="77777777" w:rsidR="00292DC1" w:rsidRPr="007B70B8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7B70B8" w14:paraId="1C6DDDA5" w14:textId="77777777" w:rsidTr="00A3560B">
        <w:trPr>
          <w:cantSplit/>
          <w:tblHeader/>
        </w:trPr>
        <w:tc>
          <w:tcPr>
            <w:tcW w:w="10615" w:type="dxa"/>
          </w:tcPr>
          <w:p w14:paraId="52EF9669" w14:textId="77777777" w:rsidR="00F45755" w:rsidRPr="007B70B8" w:rsidRDefault="00F45755" w:rsidP="0073360B">
            <w:pPr>
              <w:jc w:val="center"/>
              <w:rPr>
                <w:rStyle w:val="Strong"/>
              </w:rPr>
            </w:pPr>
            <w:r w:rsidRPr="007B70B8">
              <w:rPr>
                <w:rStyle w:val="Strong"/>
              </w:rPr>
              <w:t>RARE, AND SERIOUS</w:t>
            </w:r>
          </w:p>
          <w:p w14:paraId="4C6A1329" w14:textId="7348DDE4" w:rsidR="00704B3C" w:rsidRPr="007B70B8" w:rsidRDefault="00F45755" w:rsidP="00733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667351" w:rsidRPr="007B70B8">
              <w:rPr>
                <w:rFonts w:ascii="Times New Roman" w:hAnsi="Times New Roman"/>
                <w:sz w:val="24"/>
                <w:szCs w:val="24"/>
              </w:rPr>
              <w:t>Vincristine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043E">
              <w:rPr>
                <w:rFonts w:ascii="Times New Roman" w:hAnsi="Times New Roman"/>
                <w:sz w:val="24"/>
                <w:szCs w:val="24"/>
              </w:rPr>
              <w:t xml:space="preserve">Irinotecan, 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73360B" w14:paraId="7B222712" w14:textId="77777777" w:rsidTr="00CE6883">
        <w:tc>
          <w:tcPr>
            <w:tcW w:w="10615" w:type="dxa"/>
          </w:tcPr>
          <w:p w14:paraId="3DDCBCF0" w14:textId="77777777" w:rsidR="00C60288" w:rsidRPr="007B70B8" w:rsidRDefault="00D70D8E" w:rsidP="00CE688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58490D4A" w14:textId="77777777" w:rsidR="007B70B8" w:rsidRPr="007B70B8" w:rsidRDefault="007B70B8" w:rsidP="00CE688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3455308F" w14:textId="77777777" w:rsidR="003F6410" w:rsidRDefault="003F6410" w:rsidP="00CE688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29D0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3A737A28" w14:textId="71E5298D" w:rsidR="0055138A" w:rsidRPr="003975CD" w:rsidRDefault="00A3560B" w:rsidP="00F1778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Visual loss with a chan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e of blindness</w:t>
            </w:r>
          </w:p>
        </w:tc>
      </w:tr>
    </w:tbl>
    <w:p w14:paraId="6841D5DF" w14:textId="77777777" w:rsidR="00B43E23" w:rsidRDefault="00B43E23" w:rsidP="007B5F6F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B43E23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6E9A" w14:textId="77777777" w:rsidR="00855FA3" w:rsidRDefault="00855FA3" w:rsidP="00D616D5">
      <w:r>
        <w:separator/>
      </w:r>
    </w:p>
  </w:endnote>
  <w:endnote w:type="continuationSeparator" w:id="0">
    <w:p w14:paraId="5291C1D0" w14:textId="77777777" w:rsidR="00855FA3" w:rsidRDefault="00855FA3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55CB" w14:textId="77777777" w:rsidR="00EF6A8F" w:rsidRDefault="00EF6A8F" w:rsidP="000C734E">
    <w:pPr>
      <w:pStyle w:val="Footer"/>
      <w:jc w:val="center"/>
      <w:rPr>
        <w:sz w:val="18"/>
      </w:rPr>
    </w:pPr>
    <w:r w:rsidRPr="008E6336">
      <w:rPr>
        <w:rFonts w:ascii="Times New Roman" w:hAnsi="Times New Roman"/>
        <w:sz w:val="24"/>
        <w:szCs w:val="24"/>
      </w:rPr>
      <w:t xml:space="preserve">Page </w:t>
    </w:r>
    <w:r w:rsidRPr="008E6336">
      <w:rPr>
        <w:rFonts w:ascii="Times New Roman" w:hAnsi="Times New Roman"/>
        <w:b/>
        <w:sz w:val="24"/>
        <w:szCs w:val="24"/>
      </w:rPr>
      <w:fldChar w:fldCharType="begin"/>
    </w:r>
    <w:r w:rsidRPr="008E6336">
      <w:rPr>
        <w:rFonts w:ascii="Times New Roman" w:hAnsi="Times New Roman"/>
        <w:b/>
        <w:sz w:val="24"/>
        <w:szCs w:val="24"/>
      </w:rPr>
      <w:instrText xml:space="preserve"> PAGE </w:instrText>
    </w:r>
    <w:r w:rsidRPr="008E6336">
      <w:rPr>
        <w:rFonts w:ascii="Times New Roman" w:hAnsi="Times New Roman"/>
        <w:b/>
        <w:sz w:val="24"/>
        <w:szCs w:val="24"/>
      </w:rPr>
      <w:fldChar w:fldCharType="separate"/>
    </w:r>
    <w:r w:rsidR="00756005">
      <w:rPr>
        <w:rFonts w:ascii="Times New Roman" w:hAnsi="Times New Roman"/>
        <w:b/>
        <w:noProof/>
        <w:sz w:val="24"/>
        <w:szCs w:val="24"/>
      </w:rPr>
      <w:t>1</w:t>
    </w:r>
    <w:r w:rsidRPr="008E6336">
      <w:rPr>
        <w:rFonts w:ascii="Times New Roman" w:hAnsi="Times New Roman"/>
        <w:b/>
        <w:sz w:val="24"/>
        <w:szCs w:val="24"/>
      </w:rPr>
      <w:fldChar w:fldCharType="end"/>
    </w:r>
    <w:r w:rsidRPr="008E6336">
      <w:rPr>
        <w:rFonts w:ascii="Times New Roman" w:hAnsi="Times New Roman"/>
        <w:sz w:val="24"/>
        <w:szCs w:val="24"/>
      </w:rPr>
      <w:t xml:space="preserve"> of </w:t>
    </w:r>
    <w:r w:rsidRPr="008E6336">
      <w:rPr>
        <w:rFonts w:ascii="Times New Roman" w:hAnsi="Times New Roman"/>
        <w:b/>
        <w:sz w:val="24"/>
        <w:szCs w:val="24"/>
      </w:rPr>
      <w:fldChar w:fldCharType="begin"/>
    </w:r>
    <w:r w:rsidRPr="008E6336">
      <w:rPr>
        <w:rFonts w:ascii="Times New Roman" w:hAnsi="Times New Roman"/>
        <w:b/>
        <w:sz w:val="24"/>
        <w:szCs w:val="24"/>
      </w:rPr>
      <w:instrText xml:space="preserve"> NUMPAGES  </w:instrText>
    </w:r>
    <w:r w:rsidRPr="008E6336">
      <w:rPr>
        <w:rFonts w:ascii="Times New Roman" w:hAnsi="Times New Roman"/>
        <w:b/>
        <w:sz w:val="24"/>
        <w:szCs w:val="24"/>
      </w:rPr>
      <w:fldChar w:fldCharType="separate"/>
    </w:r>
    <w:r w:rsidR="00756005">
      <w:rPr>
        <w:rFonts w:ascii="Times New Roman" w:hAnsi="Times New Roman"/>
        <w:b/>
        <w:noProof/>
        <w:sz w:val="24"/>
        <w:szCs w:val="24"/>
      </w:rPr>
      <w:t>1</w:t>
    </w:r>
    <w:r w:rsidRPr="008E6336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7B18" w14:textId="77777777" w:rsidR="00855FA3" w:rsidRDefault="00855FA3" w:rsidP="00D616D5">
      <w:r>
        <w:separator/>
      </w:r>
    </w:p>
  </w:footnote>
  <w:footnote w:type="continuationSeparator" w:id="0">
    <w:p w14:paraId="1F163035" w14:textId="77777777" w:rsidR="00855FA3" w:rsidRDefault="00855FA3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2025B"/>
    <w:rsid w:val="00064F30"/>
    <w:rsid w:val="00071F39"/>
    <w:rsid w:val="00077DBB"/>
    <w:rsid w:val="00077F92"/>
    <w:rsid w:val="000A4D66"/>
    <w:rsid w:val="000A7BA2"/>
    <w:rsid w:val="000B1EC0"/>
    <w:rsid w:val="000B5C04"/>
    <w:rsid w:val="000C0616"/>
    <w:rsid w:val="000C734E"/>
    <w:rsid w:val="000E3C1B"/>
    <w:rsid w:val="000E43BB"/>
    <w:rsid w:val="00130FEC"/>
    <w:rsid w:val="00140780"/>
    <w:rsid w:val="00142F1D"/>
    <w:rsid w:val="00146229"/>
    <w:rsid w:val="00162D4A"/>
    <w:rsid w:val="00175EF2"/>
    <w:rsid w:val="001853E9"/>
    <w:rsid w:val="001B7937"/>
    <w:rsid w:val="001D2D06"/>
    <w:rsid w:val="001F377B"/>
    <w:rsid w:val="001F70ED"/>
    <w:rsid w:val="002010FC"/>
    <w:rsid w:val="0021183C"/>
    <w:rsid w:val="00213C67"/>
    <w:rsid w:val="00220220"/>
    <w:rsid w:val="002235AE"/>
    <w:rsid w:val="00227765"/>
    <w:rsid w:val="002506BF"/>
    <w:rsid w:val="002525A4"/>
    <w:rsid w:val="00254B61"/>
    <w:rsid w:val="00290B6D"/>
    <w:rsid w:val="00292DC1"/>
    <w:rsid w:val="00296F67"/>
    <w:rsid w:val="002C29C7"/>
    <w:rsid w:val="002D71FD"/>
    <w:rsid w:val="002E138B"/>
    <w:rsid w:val="002E2B91"/>
    <w:rsid w:val="002E3761"/>
    <w:rsid w:val="002E5788"/>
    <w:rsid w:val="002E632B"/>
    <w:rsid w:val="002E64C6"/>
    <w:rsid w:val="00302965"/>
    <w:rsid w:val="00305729"/>
    <w:rsid w:val="00311215"/>
    <w:rsid w:val="00320B9B"/>
    <w:rsid w:val="00322991"/>
    <w:rsid w:val="00340585"/>
    <w:rsid w:val="00342AF1"/>
    <w:rsid w:val="00344835"/>
    <w:rsid w:val="00347FDF"/>
    <w:rsid w:val="00353227"/>
    <w:rsid w:val="0035739C"/>
    <w:rsid w:val="00360A63"/>
    <w:rsid w:val="00362676"/>
    <w:rsid w:val="003639F2"/>
    <w:rsid w:val="0037281F"/>
    <w:rsid w:val="0037627B"/>
    <w:rsid w:val="003975CD"/>
    <w:rsid w:val="003B4930"/>
    <w:rsid w:val="003C24FC"/>
    <w:rsid w:val="003C2EB1"/>
    <w:rsid w:val="003D1820"/>
    <w:rsid w:val="003E7BC2"/>
    <w:rsid w:val="003F6410"/>
    <w:rsid w:val="00406BC9"/>
    <w:rsid w:val="004070D8"/>
    <w:rsid w:val="00421B14"/>
    <w:rsid w:val="004267F3"/>
    <w:rsid w:val="0043305B"/>
    <w:rsid w:val="00433260"/>
    <w:rsid w:val="00453117"/>
    <w:rsid w:val="00460EAA"/>
    <w:rsid w:val="00484F9A"/>
    <w:rsid w:val="00490446"/>
    <w:rsid w:val="004B473F"/>
    <w:rsid w:val="004B6311"/>
    <w:rsid w:val="004D0E5D"/>
    <w:rsid w:val="004F0882"/>
    <w:rsid w:val="004F2EE4"/>
    <w:rsid w:val="004F4E69"/>
    <w:rsid w:val="005169CE"/>
    <w:rsid w:val="005248B0"/>
    <w:rsid w:val="005250B8"/>
    <w:rsid w:val="00525D15"/>
    <w:rsid w:val="00527C42"/>
    <w:rsid w:val="00531C53"/>
    <w:rsid w:val="00535CC9"/>
    <w:rsid w:val="0053603B"/>
    <w:rsid w:val="00536935"/>
    <w:rsid w:val="0055138A"/>
    <w:rsid w:val="005526E0"/>
    <w:rsid w:val="0058001F"/>
    <w:rsid w:val="005844F9"/>
    <w:rsid w:val="0059666C"/>
    <w:rsid w:val="005E0582"/>
    <w:rsid w:val="005E697B"/>
    <w:rsid w:val="00603326"/>
    <w:rsid w:val="006165AA"/>
    <w:rsid w:val="006317A0"/>
    <w:rsid w:val="00631B6C"/>
    <w:rsid w:val="00635A3B"/>
    <w:rsid w:val="00635C7C"/>
    <w:rsid w:val="00640A3D"/>
    <w:rsid w:val="00650D65"/>
    <w:rsid w:val="006518DB"/>
    <w:rsid w:val="006614B7"/>
    <w:rsid w:val="00665123"/>
    <w:rsid w:val="00667351"/>
    <w:rsid w:val="006676FF"/>
    <w:rsid w:val="00672F78"/>
    <w:rsid w:val="00673673"/>
    <w:rsid w:val="00675B40"/>
    <w:rsid w:val="006813CF"/>
    <w:rsid w:val="006902EF"/>
    <w:rsid w:val="00690580"/>
    <w:rsid w:val="006916A7"/>
    <w:rsid w:val="006B6242"/>
    <w:rsid w:val="006C0E23"/>
    <w:rsid w:val="006C34B7"/>
    <w:rsid w:val="006C49F2"/>
    <w:rsid w:val="006D2E77"/>
    <w:rsid w:val="006D78B5"/>
    <w:rsid w:val="006E55A0"/>
    <w:rsid w:val="006E6422"/>
    <w:rsid w:val="006F1FEB"/>
    <w:rsid w:val="006F4968"/>
    <w:rsid w:val="00704B3C"/>
    <w:rsid w:val="0073360B"/>
    <w:rsid w:val="00747F78"/>
    <w:rsid w:val="007528F5"/>
    <w:rsid w:val="00756005"/>
    <w:rsid w:val="00784C65"/>
    <w:rsid w:val="007879BD"/>
    <w:rsid w:val="007940B9"/>
    <w:rsid w:val="00795A56"/>
    <w:rsid w:val="007A32EA"/>
    <w:rsid w:val="007A33AD"/>
    <w:rsid w:val="007B04C0"/>
    <w:rsid w:val="007B5F6F"/>
    <w:rsid w:val="007B70B8"/>
    <w:rsid w:val="007D1E79"/>
    <w:rsid w:val="007D3D73"/>
    <w:rsid w:val="007D4757"/>
    <w:rsid w:val="00855FA3"/>
    <w:rsid w:val="00862AF5"/>
    <w:rsid w:val="00866F2D"/>
    <w:rsid w:val="008761ED"/>
    <w:rsid w:val="0089035C"/>
    <w:rsid w:val="00890573"/>
    <w:rsid w:val="0089290F"/>
    <w:rsid w:val="00896C32"/>
    <w:rsid w:val="008B37F8"/>
    <w:rsid w:val="008C2248"/>
    <w:rsid w:val="008D3A3D"/>
    <w:rsid w:val="008E6336"/>
    <w:rsid w:val="008F1669"/>
    <w:rsid w:val="009113C1"/>
    <w:rsid w:val="009250EC"/>
    <w:rsid w:val="00931646"/>
    <w:rsid w:val="009451C5"/>
    <w:rsid w:val="00981790"/>
    <w:rsid w:val="00996987"/>
    <w:rsid w:val="009E043E"/>
    <w:rsid w:val="009E56C7"/>
    <w:rsid w:val="00A0453F"/>
    <w:rsid w:val="00A0718F"/>
    <w:rsid w:val="00A20777"/>
    <w:rsid w:val="00A22015"/>
    <w:rsid w:val="00A3560B"/>
    <w:rsid w:val="00A70D91"/>
    <w:rsid w:val="00A77C12"/>
    <w:rsid w:val="00A87D3D"/>
    <w:rsid w:val="00AB724B"/>
    <w:rsid w:val="00AD2CF9"/>
    <w:rsid w:val="00AD55BA"/>
    <w:rsid w:val="00AD7352"/>
    <w:rsid w:val="00AE185D"/>
    <w:rsid w:val="00AE4F25"/>
    <w:rsid w:val="00AE5857"/>
    <w:rsid w:val="00B1021B"/>
    <w:rsid w:val="00B30CFF"/>
    <w:rsid w:val="00B43295"/>
    <w:rsid w:val="00B43E23"/>
    <w:rsid w:val="00BA46BC"/>
    <w:rsid w:val="00BA6478"/>
    <w:rsid w:val="00BB1DF5"/>
    <w:rsid w:val="00BB58D2"/>
    <w:rsid w:val="00BC0303"/>
    <w:rsid w:val="00BC1CEF"/>
    <w:rsid w:val="00BC1E95"/>
    <w:rsid w:val="00BE437B"/>
    <w:rsid w:val="00C017A3"/>
    <w:rsid w:val="00C03F7A"/>
    <w:rsid w:val="00C07A39"/>
    <w:rsid w:val="00C1216C"/>
    <w:rsid w:val="00C1454B"/>
    <w:rsid w:val="00C1717E"/>
    <w:rsid w:val="00C37EFF"/>
    <w:rsid w:val="00C44C81"/>
    <w:rsid w:val="00C476DA"/>
    <w:rsid w:val="00C56CE2"/>
    <w:rsid w:val="00C60288"/>
    <w:rsid w:val="00C73F96"/>
    <w:rsid w:val="00C9683F"/>
    <w:rsid w:val="00C97834"/>
    <w:rsid w:val="00CA1921"/>
    <w:rsid w:val="00CA64D5"/>
    <w:rsid w:val="00CC095B"/>
    <w:rsid w:val="00CC7716"/>
    <w:rsid w:val="00CC7B47"/>
    <w:rsid w:val="00CD1D85"/>
    <w:rsid w:val="00CE6883"/>
    <w:rsid w:val="00CF11B6"/>
    <w:rsid w:val="00CF566C"/>
    <w:rsid w:val="00D0321A"/>
    <w:rsid w:val="00D066CC"/>
    <w:rsid w:val="00D125FC"/>
    <w:rsid w:val="00D13FF8"/>
    <w:rsid w:val="00D148A5"/>
    <w:rsid w:val="00D14E01"/>
    <w:rsid w:val="00D17AEE"/>
    <w:rsid w:val="00D23BD7"/>
    <w:rsid w:val="00D3236A"/>
    <w:rsid w:val="00D50973"/>
    <w:rsid w:val="00D5162C"/>
    <w:rsid w:val="00D53134"/>
    <w:rsid w:val="00D616D5"/>
    <w:rsid w:val="00D70D8E"/>
    <w:rsid w:val="00D950E2"/>
    <w:rsid w:val="00DA0A81"/>
    <w:rsid w:val="00DA313C"/>
    <w:rsid w:val="00DB4297"/>
    <w:rsid w:val="00DC2DF7"/>
    <w:rsid w:val="00DD7C13"/>
    <w:rsid w:val="00E020A2"/>
    <w:rsid w:val="00E30392"/>
    <w:rsid w:val="00E31819"/>
    <w:rsid w:val="00E4554B"/>
    <w:rsid w:val="00E535EA"/>
    <w:rsid w:val="00E6211E"/>
    <w:rsid w:val="00E65FF8"/>
    <w:rsid w:val="00E674F2"/>
    <w:rsid w:val="00E708C8"/>
    <w:rsid w:val="00E77AFB"/>
    <w:rsid w:val="00EA5284"/>
    <w:rsid w:val="00EB1B2D"/>
    <w:rsid w:val="00EB2782"/>
    <w:rsid w:val="00EB521D"/>
    <w:rsid w:val="00ED04BB"/>
    <w:rsid w:val="00EF6A8F"/>
    <w:rsid w:val="00EF6E44"/>
    <w:rsid w:val="00F1778E"/>
    <w:rsid w:val="00F265AB"/>
    <w:rsid w:val="00F37D73"/>
    <w:rsid w:val="00F40893"/>
    <w:rsid w:val="00F45755"/>
    <w:rsid w:val="00F45BAC"/>
    <w:rsid w:val="00F54A02"/>
    <w:rsid w:val="00F661CB"/>
    <w:rsid w:val="00F74E5B"/>
    <w:rsid w:val="00F85F78"/>
    <w:rsid w:val="00FA0CB1"/>
    <w:rsid w:val="00FC5C60"/>
    <w:rsid w:val="00FF452D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1DE8"/>
  <w15:chartTrackingRefBased/>
  <w15:docId w15:val="{BD7EAD5B-F8E8-4038-AE0B-D19CDB1E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F2D"/>
    <w:pPr>
      <w:jc w:val="left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866F2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23BD7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28F75-ACFD-4A5C-BA01-7D4EA1B731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DB6A88F-74B0-477B-82AA-B947A5FCE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Vincristine, Irinotecan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Vincristine, Irinotecan</dc:title>
  <dc:subject>Possible Side Effects of Vincristine, Irinotecan</dc:subject>
  <dc:creator>HHS/DCTD/CTEP</dc:creator>
  <cp:keywords>Possible Side Effects, Vincristine, Irinotecan</cp:keywords>
  <cp:lastModifiedBy>Williams, Christopher (NIH/NCI) [C]</cp:lastModifiedBy>
  <cp:revision>4</cp:revision>
  <cp:lastPrinted>2011-11-22T20:54:00Z</cp:lastPrinted>
  <dcterms:created xsi:type="dcterms:W3CDTF">2022-04-21T02:32:00Z</dcterms:created>
  <dcterms:modified xsi:type="dcterms:W3CDTF">2022-04-25T15:49:00Z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