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70268A40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8D13B3" w:rsidRPr="00CD6896">
        <w:t>Ponatinib</w:t>
      </w:r>
      <w:r w:rsidR="008D13B3" w:rsidRPr="007E725F">
        <w:t xml:space="preserve"> </w:t>
      </w:r>
      <w:r w:rsidRPr="007E725F">
        <w:t xml:space="preserve">(Table Version Date: </w:t>
      </w:r>
      <w:r w:rsidR="00CC75F3">
        <w:t>April 5, 2024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13B3" w14:paraId="053C9529" w14:textId="77777777" w:rsidTr="001345DB">
        <w:trPr>
          <w:cantSplit/>
          <w:tblHeader/>
        </w:trPr>
        <w:tc>
          <w:tcPr>
            <w:tcW w:w="9350" w:type="dxa"/>
          </w:tcPr>
          <w:p w14:paraId="262C26EB" w14:textId="77777777" w:rsidR="008D13B3" w:rsidRPr="00CF48CE" w:rsidRDefault="008D13B3" w:rsidP="001345D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06DDC789" w14:textId="77777777" w:rsidR="008D13B3" w:rsidRPr="004A39AB" w:rsidRDefault="008D13B3" w:rsidP="001345DB">
            <w:pPr>
              <w:spacing w:after="0"/>
              <w:jc w:val="center"/>
            </w:pPr>
            <w:r>
              <w:t xml:space="preserve">In 100 people receiving </w:t>
            </w:r>
            <w:r w:rsidRPr="00CD6896">
              <w:t>Ponatinib</w:t>
            </w:r>
            <w:r>
              <w:t>, more than 20 and up to 100 may have:</w:t>
            </w:r>
          </w:p>
        </w:tc>
      </w:tr>
      <w:tr w:rsidR="008D13B3" w14:paraId="7F4E33A7" w14:textId="77777777" w:rsidTr="001345DB">
        <w:tc>
          <w:tcPr>
            <w:tcW w:w="9350" w:type="dxa"/>
          </w:tcPr>
          <w:p w14:paraId="0032F6D4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Abnormal heartbeat which may cause fainting</w:t>
            </w:r>
          </w:p>
          <w:p w14:paraId="3E33C795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Cough, shortness of breath</w:t>
            </w:r>
          </w:p>
          <w:p w14:paraId="637C6B2E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High blood pressure, which may cause dizziness, blurred vision</w:t>
            </w:r>
          </w:p>
          <w:p w14:paraId="3728B9F3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Infection, possibly in the blood, especially when white blood cell count is low</w:t>
            </w:r>
          </w:p>
          <w:p w14:paraId="30726AE2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Anemia, which may require transfusion</w:t>
            </w:r>
          </w:p>
          <w:p w14:paraId="307B1E25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Bruising, bleeding</w:t>
            </w:r>
          </w:p>
          <w:p w14:paraId="7E403433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Liver damage, which may cause yellowing of eyes and skin</w:t>
            </w:r>
          </w:p>
          <w:p w14:paraId="001F82AA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Swelling of the body, arms, legs</w:t>
            </w:r>
          </w:p>
          <w:p w14:paraId="53E46A3B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Numbness, pain and tingling of arms, legs, fingers, and/or toes</w:t>
            </w:r>
          </w:p>
          <w:p w14:paraId="7CCC354B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Pain</w:t>
            </w:r>
          </w:p>
          <w:p w14:paraId="412580FF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Constipation, nausea, belly pain, vomiting, diarrhea, loss of appetite</w:t>
            </w:r>
          </w:p>
          <w:p w14:paraId="56D28F20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Sores in mouth which may cause difficulty swallowing</w:t>
            </w:r>
          </w:p>
          <w:p w14:paraId="66C9AC51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Tiredness, headache, fever</w:t>
            </w:r>
          </w:p>
          <w:p w14:paraId="61E49CA1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Blurred vision, swelling, or redness of the eye, with a chance of blindness</w:t>
            </w:r>
          </w:p>
          <w:p w14:paraId="1A59BA56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CD6896">
              <w:t>Dry skin, rash</w:t>
            </w:r>
          </w:p>
        </w:tc>
      </w:tr>
    </w:tbl>
    <w:p w14:paraId="762099A2" w14:textId="77777777" w:rsidR="008D13B3" w:rsidRDefault="008D13B3" w:rsidP="008D13B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13B3" w14:paraId="7C4348A8" w14:textId="77777777" w:rsidTr="001345DB">
        <w:trPr>
          <w:cantSplit/>
          <w:tblHeader/>
        </w:trPr>
        <w:tc>
          <w:tcPr>
            <w:tcW w:w="9350" w:type="dxa"/>
          </w:tcPr>
          <w:p w14:paraId="5BB2C161" w14:textId="77777777" w:rsidR="008D13B3" w:rsidRDefault="008D13B3" w:rsidP="001345D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73B184DF" w14:textId="77777777" w:rsidR="008D13B3" w:rsidRPr="004A39AB" w:rsidRDefault="008D13B3" w:rsidP="001345DB">
            <w:pPr>
              <w:spacing w:after="0"/>
              <w:jc w:val="center"/>
            </w:pPr>
            <w:r>
              <w:t xml:space="preserve">In 100 people receiving </w:t>
            </w:r>
            <w:r w:rsidRPr="00CD6896">
              <w:t>Ponatinib</w:t>
            </w:r>
            <w:r>
              <w:t>, from 4 to 20 may have:</w:t>
            </w:r>
          </w:p>
        </w:tc>
      </w:tr>
      <w:tr w:rsidR="008D13B3" w14:paraId="2A1F183C" w14:textId="77777777" w:rsidTr="001345DB">
        <w:tc>
          <w:tcPr>
            <w:tcW w:w="9350" w:type="dxa"/>
          </w:tcPr>
          <w:p w14:paraId="3C4759BB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A new cancer (including leukemia) resulting from treatment</w:t>
            </w:r>
          </w:p>
          <w:p w14:paraId="184A28C9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Heart failure which may cause shortness of breath, swelling of ankles, and tiredness</w:t>
            </w:r>
          </w:p>
          <w:p w14:paraId="700B764B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Stroke, which may cause paralysis, weakness</w:t>
            </w:r>
          </w:p>
          <w:p w14:paraId="02C5FBD5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Blood clot, which may cause swelling, pain, shortness of breath</w:t>
            </w:r>
          </w:p>
          <w:p w14:paraId="005AD31B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Fluid around heart or lungs which may cause shortness of breath</w:t>
            </w:r>
          </w:p>
          <w:p w14:paraId="3761532E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lastRenderedPageBreak/>
              <w:t>Swelling and redness of the throat and sinuses (might not be caused by infection) which may cause difficulty breathing and swallowing</w:t>
            </w:r>
          </w:p>
          <w:p w14:paraId="2BC0E82B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Cold symptoms such as stuffy nose, sneezing, sore throat</w:t>
            </w:r>
          </w:p>
          <w:p w14:paraId="229788BF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Muscle weakness, muscle cramp</w:t>
            </w:r>
          </w:p>
          <w:p w14:paraId="2A65DA09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Dizziness</w:t>
            </w:r>
          </w:p>
          <w:p w14:paraId="206A4C29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Worry, difficulty sleeping</w:t>
            </w:r>
          </w:p>
          <w:p w14:paraId="28F87FE9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Chills</w:t>
            </w:r>
          </w:p>
          <w:p w14:paraId="604FDE44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Weight loss</w:t>
            </w:r>
          </w:p>
          <w:p w14:paraId="730EC19F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Impaired wound healing</w:t>
            </w:r>
          </w:p>
          <w:p w14:paraId="1826F8AF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CD6896">
              <w:t>Hair loss</w:t>
            </w:r>
          </w:p>
        </w:tc>
      </w:tr>
    </w:tbl>
    <w:p w14:paraId="05F1744A" w14:textId="77777777" w:rsidR="008D13B3" w:rsidRDefault="008D13B3" w:rsidP="008D13B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13B3" w14:paraId="7FA707C5" w14:textId="77777777" w:rsidTr="001345DB">
        <w:trPr>
          <w:cantSplit/>
          <w:tblHeader/>
        </w:trPr>
        <w:tc>
          <w:tcPr>
            <w:tcW w:w="9350" w:type="dxa"/>
          </w:tcPr>
          <w:p w14:paraId="1B070118" w14:textId="77777777" w:rsidR="008D13B3" w:rsidRDefault="008D13B3" w:rsidP="001345D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76C1B0C2" w14:textId="77777777" w:rsidR="008D13B3" w:rsidRPr="004A39AB" w:rsidRDefault="008D13B3" w:rsidP="001345DB">
            <w:pPr>
              <w:spacing w:after="0"/>
              <w:jc w:val="center"/>
            </w:pPr>
            <w:r>
              <w:t xml:space="preserve">In 100 people receiving </w:t>
            </w:r>
            <w:r w:rsidRPr="00CD6896">
              <w:t>Ponatinib</w:t>
            </w:r>
            <w:r>
              <w:t>, 3 or fewer may have:</w:t>
            </w:r>
          </w:p>
        </w:tc>
      </w:tr>
      <w:tr w:rsidR="008D13B3" w14:paraId="274127CE" w14:textId="77777777" w:rsidTr="001345DB">
        <w:tc>
          <w:tcPr>
            <w:tcW w:w="9350" w:type="dxa"/>
          </w:tcPr>
          <w:p w14:paraId="45E2162A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Allergic reaction which may cause rash, low blood pressure, wheezing, shortness of breath, swelling of the face or throat</w:t>
            </w:r>
          </w:p>
          <w:p w14:paraId="0D791E01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Heart attack which may cause chest pain, shortness of breath</w:t>
            </w:r>
          </w:p>
          <w:p w14:paraId="7A80D08B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Change in heart rhythm</w:t>
            </w:r>
          </w:p>
          <w:p w14:paraId="3ACD6FF0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Posterior reversible encephalopathy syndrome (PRES) which may cause headache, seizure, blindness</w:t>
            </w:r>
          </w:p>
          <w:p w14:paraId="764C255F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Paralysis</w:t>
            </w:r>
          </w:p>
          <w:p w14:paraId="6242AFE3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Tumor lysis syndrome, which may cause kidney damage which may require dialysis</w:t>
            </w:r>
          </w:p>
          <w:p w14:paraId="33627367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A tear or a hole in the bowels that may require surgery</w:t>
            </w:r>
          </w:p>
          <w:p w14:paraId="62F20B63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CD6896">
              <w:t>Internal bleeding, which may cause black tarry stool, blood in vomit</w:t>
            </w:r>
          </w:p>
          <w:p w14:paraId="7AABAE0D" w14:textId="77777777" w:rsidR="008D13B3" w:rsidRPr="00CD6896" w:rsidRDefault="008D13B3" w:rsidP="008D13B3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CD6896">
              <w:t>Stevens-Johnson syndrome, which may cause severe skin rash with blisters and peeling which can involve mouth and other parts of the body</w:t>
            </w:r>
          </w:p>
        </w:tc>
      </w:tr>
      <w:bookmarkEnd w:id="1"/>
    </w:tbl>
    <w:p w14:paraId="762936E7" w14:textId="77777777" w:rsidR="008D13B3" w:rsidRDefault="008D13B3" w:rsidP="002C0992"/>
    <w:sectPr w:rsidR="008D13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0F3C1B"/>
    <w:rsid w:val="000F6657"/>
    <w:rsid w:val="00101A7B"/>
    <w:rsid w:val="00147513"/>
    <w:rsid w:val="00194134"/>
    <w:rsid w:val="00257357"/>
    <w:rsid w:val="002A236C"/>
    <w:rsid w:val="002C0992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D13B3"/>
    <w:rsid w:val="008E6D06"/>
    <w:rsid w:val="0097135C"/>
    <w:rsid w:val="00AA1E9F"/>
    <w:rsid w:val="00AE6746"/>
    <w:rsid w:val="00B04F0B"/>
    <w:rsid w:val="00B43B06"/>
    <w:rsid w:val="00C602E8"/>
    <w:rsid w:val="00C73B72"/>
    <w:rsid w:val="00CC75F3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Ponatinib</vt:lpstr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Ponatinib</dc:title>
  <dc:subject>Possible Side Effects of Ponatinib</dc:subject>
  <dc:creator>HHS/DCTD/CTEP</dc:creator>
  <cp:keywords>Ponatinib, possible, side effects, commercial use</cp:keywords>
  <dc:description/>
  <cp:lastModifiedBy>Smith, Kathleen (NIH/NCI) [C]</cp:lastModifiedBy>
  <cp:revision>4</cp:revision>
  <dcterms:created xsi:type="dcterms:W3CDTF">2025-12-16T19:10:00Z</dcterms:created>
  <dcterms:modified xsi:type="dcterms:W3CDTF">2025-12-16T19:11:00Z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