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357" w14:paraId="04492B0E" w14:textId="77777777" w:rsidTr="001370F7">
        <w:tc>
          <w:tcPr>
            <w:tcW w:w="9350" w:type="dxa"/>
            <w:shd w:val="clear" w:color="auto" w:fill="FFFF00"/>
          </w:tcPr>
          <w:p w14:paraId="606C95C6" w14:textId="77777777" w:rsidR="00257357" w:rsidRDefault="00257357" w:rsidP="00137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0BAA92B" w14:textId="77777777" w:rsidR="00257357" w:rsidRDefault="00257357" w:rsidP="001370F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3F8A119" w14:textId="77777777" w:rsidR="00257357" w:rsidRPr="00151F1D" w:rsidRDefault="00257357" w:rsidP="001370F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6056BF1" w14:textId="77777777" w:rsidR="00257357" w:rsidRDefault="00257357" w:rsidP="00257357"/>
    <w:p w14:paraId="190AA457" w14:textId="6056BD4F" w:rsidR="00257357" w:rsidRPr="007E725F" w:rsidRDefault="00257357" w:rsidP="00007F62">
      <w:pPr>
        <w:pStyle w:val="Heading1"/>
        <w:keepNext/>
        <w:keepLines/>
      </w:pPr>
      <w:bookmarkStart w:id="0" w:name="_Hlk216182949"/>
      <w:r w:rsidRPr="007E725F">
        <w:t xml:space="preserve">Possible Side Effects of </w:t>
      </w:r>
      <w:r w:rsidR="002716D7" w:rsidRPr="006A15B3">
        <w:t>Nelarabine</w:t>
      </w:r>
      <w:r w:rsidR="002716D7" w:rsidRPr="007E725F">
        <w:t xml:space="preserve"> </w:t>
      </w:r>
      <w:r w:rsidRPr="007E725F">
        <w:t xml:space="preserve">(Table Version Date: </w:t>
      </w:r>
      <w:r w:rsidR="002716D7" w:rsidRPr="006A15B3">
        <w:t>Nelarabine</w:t>
      </w:r>
      <w:r w:rsidRPr="007E725F">
        <w:t>)</w:t>
      </w:r>
    </w:p>
    <w:bookmarkEnd w:id="0"/>
    <w:p w14:paraId="171957A9" w14:textId="22A4993C" w:rsidR="000142E1" w:rsidRDefault="00257357" w:rsidP="002C0992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716D7" w14:paraId="2390BB2A" w14:textId="77777777" w:rsidTr="000F7687">
        <w:tc>
          <w:tcPr>
            <w:tcW w:w="9350" w:type="dxa"/>
          </w:tcPr>
          <w:p w14:paraId="41D1F71C" w14:textId="77777777" w:rsidR="002716D7" w:rsidRPr="006A15B3" w:rsidRDefault="002716D7" w:rsidP="002716D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A15B3">
              <w:t>Cough, shortness of breath</w:t>
            </w:r>
          </w:p>
          <w:p w14:paraId="2F01CAD5" w14:textId="77777777" w:rsidR="002716D7" w:rsidRPr="006A15B3" w:rsidRDefault="002716D7" w:rsidP="002716D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A15B3">
              <w:t>Anemia which may require blood transfusion</w:t>
            </w:r>
          </w:p>
          <w:p w14:paraId="72CF292A" w14:textId="77777777" w:rsidR="002716D7" w:rsidRPr="006A15B3" w:rsidRDefault="002716D7" w:rsidP="002716D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A15B3">
              <w:t>Bruising, bleeding</w:t>
            </w:r>
          </w:p>
          <w:p w14:paraId="106B1DA8" w14:textId="77777777" w:rsidR="002716D7" w:rsidRPr="006A15B3" w:rsidRDefault="002716D7" w:rsidP="002716D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A15B3">
              <w:t>Infection, especially when white blood cell count is low</w:t>
            </w:r>
          </w:p>
          <w:p w14:paraId="785D70FF" w14:textId="77777777" w:rsidR="002716D7" w:rsidRPr="006A15B3" w:rsidRDefault="002716D7" w:rsidP="002716D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bookmarkStart w:id="1" w:name="_Hlk208505630"/>
            <w:r w:rsidRPr="006A15B3">
              <w:t>Nausea, vomiting, diarrhea, constipation</w:t>
            </w:r>
          </w:p>
          <w:bookmarkEnd w:id="1"/>
          <w:p w14:paraId="33C4E4F8" w14:textId="77777777" w:rsidR="002716D7" w:rsidRPr="006A15B3" w:rsidRDefault="002716D7" w:rsidP="002716D7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6A15B3">
              <w:t>Tiredness</w:t>
            </w:r>
          </w:p>
        </w:tc>
      </w:tr>
    </w:tbl>
    <w:p w14:paraId="0268EF29" w14:textId="77777777" w:rsidR="002716D7" w:rsidRDefault="002716D7" w:rsidP="002716D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716D7" w14:paraId="5C92CB20" w14:textId="77777777" w:rsidTr="000F7687">
        <w:trPr>
          <w:cantSplit/>
          <w:tblHeader/>
        </w:trPr>
        <w:tc>
          <w:tcPr>
            <w:tcW w:w="9350" w:type="dxa"/>
          </w:tcPr>
          <w:p w14:paraId="0EABB484" w14:textId="77777777" w:rsidR="002716D7" w:rsidRDefault="002716D7" w:rsidP="000F768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 (some may be serious)</w:t>
            </w:r>
          </w:p>
          <w:p w14:paraId="6C38DD68" w14:textId="77777777" w:rsidR="002716D7" w:rsidRPr="004A39AB" w:rsidRDefault="002716D7" w:rsidP="000F7687">
            <w:pPr>
              <w:spacing w:after="0"/>
              <w:jc w:val="center"/>
            </w:pPr>
            <w:r>
              <w:t xml:space="preserve">In 100 people receiving </w:t>
            </w:r>
            <w:r w:rsidRPr="006A15B3">
              <w:t>Nelarabine</w:t>
            </w:r>
            <w:r>
              <w:t>, from 4 to 20 may have:</w:t>
            </w:r>
          </w:p>
        </w:tc>
      </w:tr>
      <w:tr w:rsidR="002716D7" w14:paraId="5AD02417" w14:textId="77777777" w:rsidTr="000F7687">
        <w:tc>
          <w:tcPr>
            <w:tcW w:w="9350" w:type="dxa"/>
          </w:tcPr>
          <w:p w14:paraId="06877DA5" w14:textId="77777777" w:rsidR="002716D7" w:rsidRPr="006A15B3" w:rsidRDefault="002716D7" w:rsidP="002716D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A15B3">
              <w:t xml:space="preserve">Low blood pressure which may cause </w:t>
            </w:r>
            <w:proofErr w:type="gramStart"/>
            <w:r w:rsidRPr="006A15B3">
              <w:t>feeling faint</w:t>
            </w:r>
            <w:proofErr w:type="gramEnd"/>
          </w:p>
          <w:p w14:paraId="16EBCF74" w14:textId="77777777" w:rsidR="002716D7" w:rsidRPr="006A15B3" w:rsidRDefault="002716D7" w:rsidP="002716D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A15B3">
              <w:t>Abnormal heartbeat</w:t>
            </w:r>
          </w:p>
          <w:p w14:paraId="6F824491" w14:textId="77777777" w:rsidR="002716D7" w:rsidRPr="006A15B3" w:rsidRDefault="002716D7" w:rsidP="002716D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A15B3">
              <w:t>Swelling of body, arms, legs</w:t>
            </w:r>
          </w:p>
          <w:p w14:paraId="738D6E0D" w14:textId="77777777" w:rsidR="002716D7" w:rsidRPr="006A15B3" w:rsidRDefault="002716D7" w:rsidP="002716D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A15B3">
              <w:t>Kidney damage which may require dialysis</w:t>
            </w:r>
          </w:p>
          <w:p w14:paraId="13C3E0D6" w14:textId="77777777" w:rsidR="002716D7" w:rsidRPr="006A15B3" w:rsidRDefault="002716D7" w:rsidP="002716D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A15B3">
              <w:t>Sores in mouth which may cause difficulty swallowing</w:t>
            </w:r>
          </w:p>
          <w:p w14:paraId="5C952BCF" w14:textId="77777777" w:rsidR="002716D7" w:rsidRPr="006A15B3" w:rsidRDefault="002716D7" w:rsidP="002716D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A15B3">
              <w:t>Weight gain</w:t>
            </w:r>
            <w:r>
              <w:t>, l</w:t>
            </w:r>
            <w:r w:rsidRPr="006A15B3">
              <w:t>oss of appetite, dehydration</w:t>
            </w:r>
            <w:r w:rsidRPr="006A15B3" w:rsidDel="007E73BC">
              <w:t xml:space="preserve"> </w:t>
            </w:r>
          </w:p>
          <w:p w14:paraId="61BE9BA2" w14:textId="77777777" w:rsidR="002716D7" w:rsidRPr="006A15B3" w:rsidRDefault="002716D7" w:rsidP="002716D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A15B3">
              <w:t>Muscle weakness or spasms</w:t>
            </w:r>
          </w:p>
          <w:p w14:paraId="68658438" w14:textId="77777777" w:rsidR="002716D7" w:rsidRPr="006A15B3" w:rsidRDefault="002716D7" w:rsidP="002716D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A15B3">
              <w:t>Difficulty walking, talking</w:t>
            </w:r>
          </w:p>
          <w:p w14:paraId="198E478A" w14:textId="77777777" w:rsidR="002716D7" w:rsidRDefault="002716D7" w:rsidP="002716D7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6A15B3">
              <w:t>Dizziness, confusion, headache</w:t>
            </w:r>
          </w:p>
          <w:p w14:paraId="025B41E4" w14:textId="77777777" w:rsidR="002716D7" w:rsidRPr="006A15B3" w:rsidRDefault="002716D7" w:rsidP="002716D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A15B3">
              <w:t>Trouble with memory</w:t>
            </w:r>
          </w:p>
          <w:p w14:paraId="01FB899F" w14:textId="77777777" w:rsidR="002716D7" w:rsidRPr="006A15B3" w:rsidRDefault="002716D7" w:rsidP="002716D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A15B3">
              <w:t>Weakness and paralysis</w:t>
            </w:r>
          </w:p>
          <w:p w14:paraId="29DB3850" w14:textId="77777777" w:rsidR="002716D7" w:rsidRPr="006A15B3" w:rsidRDefault="002716D7" w:rsidP="002716D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A15B3">
              <w:t>Numbness, tingling or pain of the arms and legs</w:t>
            </w:r>
          </w:p>
          <w:p w14:paraId="5A0C0B3B" w14:textId="77777777" w:rsidR="002716D7" w:rsidRPr="006A15B3" w:rsidRDefault="002716D7" w:rsidP="002716D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A15B3">
              <w:t>Abnormal body movement</w:t>
            </w:r>
          </w:p>
          <w:p w14:paraId="1B17B525" w14:textId="77777777" w:rsidR="002716D7" w:rsidRPr="006A15B3" w:rsidRDefault="002716D7" w:rsidP="002716D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A15B3">
              <w:t>Seizure</w:t>
            </w:r>
          </w:p>
          <w:p w14:paraId="778D16B1" w14:textId="77777777" w:rsidR="002716D7" w:rsidRPr="006A15B3" w:rsidRDefault="002716D7" w:rsidP="002716D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A15B3">
              <w:t>Blurred vision</w:t>
            </w:r>
          </w:p>
          <w:p w14:paraId="7AAC84BA" w14:textId="77777777" w:rsidR="002716D7" w:rsidRPr="006A15B3" w:rsidRDefault="002716D7" w:rsidP="002716D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A15B3">
              <w:t>Restlessness, worry, depression</w:t>
            </w:r>
          </w:p>
          <w:p w14:paraId="476CBA4C" w14:textId="77777777" w:rsidR="002716D7" w:rsidRPr="006A15B3" w:rsidRDefault="002716D7" w:rsidP="002716D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A15B3">
              <w:lastRenderedPageBreak/>
              <w:t>Nosebleed</w:t>
            </w:r>
          </w:p>
          <w:p w14:paraId="3133D0A6" w14:textId="77777777" w:rsidR="002716D7" w:rsidRDefault="002716D7" w:rsidP="002716D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A15B3">
              <w:t>Sore throat</w:t>
            </w:r>
          </w:p>
          <w:p w14:paraId="2BD83E62" w14:textId="77777777" w:rsidR="002716D7" w:rsidRPr="006A15B3" w:rsidRDefault="002716D7" w:rsidP="002716D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A15B3">
              <w:t>Pain</w:t>
            </w:r>
          </w:p>
          <w:p w14:paraId="21DDF36B" w14:textId="77777777" w:rsidR="002716D7" w:rsidRPr="006A15B3" w:rsidRDefault="002716D7" w:rsidP="002716D7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6A15B3">
              <w:t>Fever</w:t>
            </w:r>
          </w:p>
        </w:tc>
      </w:tr>
    </w:tbl>
    <w:p w14:paraId="7E05667C" w14:textId="77777777" w:rsidR="002716D7" w:rsidRDefault="002716D7" w:rsidP="002716D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716D7" w14:paraId="35B53D5A" w14:textId="77777777" w:rsidTr="000F7687">
        <w:trPr>
          <w:cantSplit/>
          <w:tblHeader/>
        </w:trPr>
        <w:tc>
          <w:tcPr>
            <w:tcW w:w="9350" w:type="dxa"/>
          </w:tcPr>
          <w:p w14:paraId="3039A4F9" w14:textId="77777777" w:rsidR="002716D7" w:rsidRDefault="002716D7" w:rsidP="000F768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2E7ABD19" w14:textId="77777777" w:rsidR="002716D7" w:rsidRPr="004A39AB" w:rsidRDefault="002716D7" w:rsidP="000F7687">
            <w:pPr>
              <w:spacing w:after="0"/>
              <w:jc w:val="center"/>
            </w:pPr>
            <w:r>
              <w:t xml:space="preserve">In 100 people receiving </w:t>
            </w:r>
            <w:r w:rsidRPr="006A15B3">
              <w:t>Nelarabine</w:t>
            </w:r>
            <w:r>
              <w:t>, 3 or fewer may have:</w:t>
            </w:r>
          </w:p>
        </w:tc>
      </w:tr>
      <w:tr w:rsidR="002716D7" w14:paraId="1A8CC8D8" w14:textId="77777777" w:rsidTr="000F7687">
        <w:tc>
          <w:tcPr>
            <w:tcW w:w="9350" w:type="dxa"/>
          </w:tcPr>
          <w:p w14:paraId="04FF744D" w14:textId="77777777" w:rsidR="002716D7" w:rsidRPr="006A15B3" w:rsidRDefault="002716D7" w:rsidP="002716D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A15B3">
              <w:t>Coma</w:t>
            </w:r>
          </w:p>
          <w:p w14:paraId="571D4FD7" w14:textId="77777777" w:rsidR="002716D7" w:rsidRPr="006A15B3" w:rsidRDefault="002716D7" w:rsidP="002716D7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6A15B3">
              <w:t>Damage to the muscles which may cause muscle pain, dark red urine</w:t>
            </w:r>
          </w:p>
        </w:tc>
      </w:tr>
    </w:tbl>
    <w:p w14:paraId="57C52965" w14:textId="77777777" w:rsidR="002716D7" w:rsidRDefault="002716D7" w:rsidP="002C0992"/>
    <w:sectPr w:rsidR="002716D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B39E9" w14:textId="77777777" w:rsidR="00EA2F98" w:rsidRDefault="00EA2F98" w:rsidP="00EA2F98">
      <w:pPr>
        <w:spacing w:after="0" w:line="240" w:lineRule="auto"/>
      </w:pPr>
      <w:r>
        <w:separator/>
      </w:r>
    </w:p>
  </w:endnote>
  <w:endnote w:type="continuationSeparator" w:id="0">
    <w:p w14:paraId="68CCF2FC" w14:textId="77777777" w:rsidR="00EA2F98" w:rsidRDefault="00EA2F98" w:rsidP="00EA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15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B1390" w14:textId="0287F735" w:rsidR="00EA2F98" w:rsidRDefault="00EA2F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2EF74" w14:textId="77777777" w:rsidR="00EA2F98" w:rsidRDefault="00EA2F98" w:rsidP="00EA2F98">
      <w:pPr>
        <w:spacing w:after="0" w:line="240" w:lineRule="auto"/>
      </w:pPr>
      <w:r>
        <w:separator/>
      </w:r>
    </w:p>
  </w:footnote>
  <w:footnote w:type="continuationSeparator" w:id="0">
    <w:p w14:paraId="1E2A0A2C" w14:textId="77777777" w:rsidR="00EA2F98" w:rsidRDefault="00EA2F98" w:rsidP="00EA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57"/>
    <w:rsid w:val="00007F62"/>
    <w:rsid w:val="00011668"/>
    <w:rsid w:val="000142E1"/>
    <w:rsid w:val="00036EE4"/>
    <w:rsid w:val="00045DCF"/>
    <w:rsid w:val="00147513"/>
    <w:rsid w:val="00194134"/>
    <w:rsid w:val="00257357"/>
    <w:rsid w:val="002716D7"/>
    <w:rsid w:val="002A236C"/>
    <w:rsid w:val="002C0992"/>
    <w:rsid w:val="004C2B47"/>
    <w:rsid w:val="004E09BD"/>
    <w:rsid w:val="00661803"/>
    <w:rsid w:val="00695196"/>
    <w:rsid w:val="006F4B90"/>
    <w:rsid w:val="00742CA0"/>
    <w:rsid w:val="007E725F"/>
    <w:rsid w:val="00872C27"/>
    <w:rsid w:val="008B4ADF"/>
    <w:rsid w:val="008C2E8D"/>
    <w:rsid w:val="008C6AE0"/>
    <w:rsid w:val="008E6D06"/>
    <w:rsid w:val="0097135C"/>
    <w:rsid w:val="00AA1E9F"/>
    <w:rsid w:val="00AE6746"/>
    <w:rsid w:val="00B04F0B"/>
    <w:rsid w:val="00B43B06"/>
    <w:rsid w:val="00C602E8"/>
    <w:rsid w:val="00C73B72"/>
    <w:rsid w:val="00D457EE"/>
    <w:rsid w:val="00D575EE"/>
    <w:rsid w:val="00D80674"/>
    <w:rsid w:val="00DC2BC0"/>
    <w:rsid w:val="00DE6D96"/>
    <w:rsid w:val="00EA2F98"/>
    <w:rsid w:val="00EE496F"/>
    <w:rsid w:val="00F3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A45"/>
  <w15:chartTrackingRefBased/>
  <w15:docId w15:val="{6D63609E-C250-481B-9B12-D697BDE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57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E725F"/>
    <w:pPr>
      <w:outlineLvl w:val="0"/>
    </w:pPr>
  </w:style>
  <w:style w:type="paragraph" w:styleId="Heading2">
    <w:name w:val="heading 2"/>
    <w:aliases w:val="Header 2"/>
    <w:basedOn w:val="Normal"/>
    <w:next w:val="Normal"/>
    <w:link w:val="Heading2Char"/>
    <w:uiPriority w:val="9"/>
    <w:qFormat/>
    <w:rsid w:val="00045DCF"/>
    <w:pPr>
      <w:spacing w:line="240" w:lineRule="auto"/>
      <w:outlineLvl w:val="1"/>
    </w:pPr>
    <w:rPr>
      <w:rFonts w:cs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C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C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C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link w:val="SignatureLineChar"/>
    <w:uiPriority w:val="2"/>
    <w:qFormat/>
    <w:rsid w:val="00045DCF"/>
    <w:pPr>
      <w:pBdr>
        <w:top w:val="single" w:sz="4" w:space="1" w:color="auto"/>
      </w:pBdr>
      <w:spacing w:line="240" w:lineRule="auto"/>
    </w:pPr>
    <w:rPr>
      <w:rFonts w:cs="Calibri"/>
      <w:szCs w:val="24"/>
    </w:rPr>
  </w:style>
  <w:style w:type="character" w:customStyle="1" w:styleId="SignatureLineChar">
    <w:name w:val="Signature Line Char"/>
    <w:basedOn w:val="DefaultParagraphFont"/>
    <w:link w:val="SignatureLine"/>
    <w:uiPriority w:val="2"/>
    <w:rsid w:val="00045DCF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725F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45DCF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CF"/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CF"/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CF"/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CF"/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CF"/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45DCF"/>
    <w:pPr>
      <w:spacing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CF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DC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DCF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DC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8"/>
    <w:qFormat/>
    <w:rsid w:val="00EE496F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8"/>
    <w:rsid w:val="00EE496F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Title"/>
    <w:next w:val="Normal"/>
    <w:link w:val="SubtitleChar"/>
    <w:uiPriority w:val="11"/>
    <w:unhideWhenUsed/>
    <w:qFormat/>
    <w:rsid w:val="00045DCF"/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DCF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DC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045DC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C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DCF"/>
    <w:pPr>
      <w:spacing w:line="240" w:lineRule="auto"/>
      <w:ind w:left="720"/>
      <w:contextualSpacing/>
    </w:pPr>
    <w:rPr>
      <w:rFonts w:cs="Calibri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45DCF"/>
    <w:pPr>
      <w:spacing w:before="160" w:line="240" w:lineRule="auto"/>
      <w:jc w:val="center"/>
    </w:pPr>
    <w:rPr>
      <w:rFonts w:cs="Calibr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DCF"/>
    <w:rPr>
      <w:rFonts w:ascii="Calibri" w:hAnsi="Calibri" w:cs="Calibri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4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CF"/>
    <w:rPr>
      <w:rFonts w:ascii="Calibri" w:hAnsi="Calibri" w:cs="Calibri"/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04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045DC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45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Nelarabine</vt:lpstr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Nelarabine</dc:title>
  <dc:subject>Possible Side Effects of Nelarabine</dc:subject>
  <dc:creator>HHS/DCTD/CTEP</dc:creator>
  <cp:keywords>Nelarabine, possible, side effects, commercial use</cp:keywords>
  <dc:description/>
  <cp:lastModifiedBy>Smith, Kathleen (NIH/NCI) [C]</cp:lastModifiedBy>
  <cp:revision>3</cp:revision>
  <dcterms:created xsi:type="dcterms:W3CDTF">2025-12-16T21:22:00Z</dcterms:created>
  <dcterms:modified xsi:type="dcterms:W3CDTF">2025-12-16T21:23:00Z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