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A672" w14:textId="2A8ABC65" w:rsidR="001357FF" w:rsidRPr="00D66BAB" w:rsidRDefault="00B3639F" w:rsidP="0034506A">
      <w:pPr>
        <w:pStyle w:val="Heading1"/>
        <w:ind w:left="173"/>
        <w:rPr>
          <w:lang w:val="en-US"/>
        </w:rPr>
      </w:pPr>
      <w:r w:rsidRPr="002F0AA6">
        <w:t>Possible Side Effects of Methotrexate</w:t>
      </w:r>
      <w:r w:rsidR="00731CCD" w:rsidRPr="002F0AA6">
        <w:t xml:space="preserve"> </w:t>
      </w:r>
      <w:r w:rsidR="00EF6F65" w:rsidRPr="002F0AA6">
        <w:t xml:space="preserve">when </w:t>
      </w:r>
      <w:r w:rsidR="003B2048" w:rsidRPr="002F0AA6">
        <w:t>given by spinal tap</w:t>
      </w:r>
      <w:r w:rsidR="00731CCD" w:rsidRPr="002F0AA6">
        <w:t xml:space="preserve"> </w:t>
      </w:r>
      <w:r w:rsidRPr="002F0AA6">
        <w:t>(Table Version Date:</w:t>
      </w:r>
      <w:r w:rsidR="00762E97" w:rsidRPr="002F0AA6">
        <w:t xml:space="preserve"> </w:t>
      </w:r>
      <w:r w:rsidR="006A1C9E" w:rsidRPr="002F0AA6">
        <w:t>August 5</w:t>
      </w:r>
      <w:r w:rsidR="0034506A" w:rsidRPr="002F0AA6">
        <w:t>, 2022</w:t>
      </w:r>
      <w:r w:rsidRPr="002F0AA6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C3D29" w14:paraId="2E1BC27A" w14:textId="77777777" w:rsidTr="0034506A">
        <w:trPr>
          <w:cantSplit/>
          <w:tblHeader/>
        </w:trPr>
        <w:tc>
          <w:tcPr>
            <w:tcW w:w="10728" w:type="dxa"/>
          </w:tcPr>
          <w:p w14:paraId="23D3425A" w14:textId="77777777" w:rsidR="00E76F28" w:rsidRPr="003C3D29" w:rsidRDefault="00E76F28" w:rsidP="006F64E5">
            <w:pPr>
              <w:jc w:val="center"/>
              <w:rPr>
                <w:rStyle w:val="Strong"/>
              </w:rPr>
            </w:pPr>
            <w:r w:rsidRPr="003C3D29">
              <w:rPr>
                <w:rStyle w:val="Strong"/>
              </w:rPr>
              <w:t>COMMON, SOME MAY BE SERIOUS</w:t>
            </w:r>
          </w:p>
          <w:p w14:paraId="7AA52F7D" w14:textId="77777777" w:rsidR="00704B3C" w:rsidRPr="003C3D29" w:rsidRDefault="00E76F28" w:rsidP="006F6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29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541104" w:rsidRPr="003C3D29">
              <w:rPr>
                <w:rFonts w:ascii="Times New Roman" w:hAnsi="Times New Roman"/>
                <w:sz w:val="24"/>
                <w:szCs w:val="24"/>
              </w:rPr>
              <w:t>Methotrexate</w:t>
            </w:r>
            <w:r w:rsidRPr="003C3D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874D4" w:rsidRPr="003C3D29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3C3D2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3C3D29" w14:paraId="758595B5" w14:textId="77777777" w:rsidTr="0034506A">
        <w:tc>
          <w:tcPr>
            <w:tcW w:w="10728" w:type="dxa"/>
          </w:tcPr>
          <w:p w14:paraId="7A0083BB" w14:textId="77777777" w:rsidR="00E35AC0" w:rsidRDefault="001E7877" w:rsidP="002F0A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4CDC">
              <w:rPr>
                <w:rFonts w:ascii="Times New Roman" w:hAnsi="Times New Roman"/>
                <w:sz w:val="24"/>
                <w:szCs w:val="24"/>
              </w:rPr>
              <w:t>Headache</w:t>
            </w:r>
          </w:p>
          <w:p w14:paraId="00CA8CBB" w14:textId="3E71D957" w:rsidR="00A036EE" w:rsidRPr="003C3D29" w:rsidRDefault="006A4CDC" w:rsidP="002F0A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4CDC">
              <w:rPr>
                <w:rFonts w:ascii="Times New Roman" w:hAnsi="Times New Roman"/>
                <w:sz w:val="24"/>
                <w:szCs w:val="24"/>
              </w:rPr>
              <w:t>Nausea</w:t>
            </w:r>
          </w:p>
        </w:tc>
      </w:tr>
    </w:tbl>
    <w:p w14:paraId="20CD2E4D" w14:textId="77777777" w:rsidR="00292DC1" w:rsidRPr="003C3D29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C3D29" w14:paraId="7BFF9935" w14:textId="77777777" w:rsidTr="0034506A">
        <w:trPr>
          <w:cantSplit/>
          <w:tblHeader/>
        </w:trPr>
        <w:tc>
          <w:tcPr>
            <w:tcW w:w="10728" w:type="dxa"/>
          </w:tcPr>
          <w:p w14:paraId="7A76146A" w14:textId="77777777" w:rsidR="00E76F28" w:rsidRPr="003C3D29" w:rsidRDefault="00E76F28" w:rsidP="006F64E5">
            <w:pPr>
              <w:jc w:val="center"/>
              <w:rPr>
                <w:rStyle w:val="Strong"/>
              </w:rPr>
            </w:pPr>
            <w:r w:rsidRPr="003C3D29">
              <w:rPr>
                <w:rStyle w:val="Strong"/>
              </w:rPr>
              <w:t>OCCASIONAL, SOME MAY BE SERIOUS</w:t>
            </w:r>
          </w:p>
          <w:p w14:paraId="1EFA1B8C" w14:textId="77777777" w:rsidR="00704B3C" w:rsidRPr="003C3D29" w:rsidRDefault="00E76F28" w:rsidP="006F6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29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541104" w:rsidRPr="003C3D29">
              <w:rPr>
                <w:rFonts w:ascii="Times New Roman" w:hAnsi="Times New Roman"/>
                <w:sz w:val="24"/>
                <w:szCs w:val="24"/>
              </w:rPr>
              <w:t>Methotrexate</w:t>
            </w:r>
            <w:r w:rsidRPr="003C3D29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3C3D29" w14:paraId="370B3ED1" w14:textId="77777777" w:rsidTr="0034506A">
        <w:tc>
          <w:tcPr>
            <w:tcW w:w="10728" w:type="dxa"/>
          </w:tcPr>
          <w:p w14:paraId="17A56DCF" w14:textId="77777777" w:rsidR="00292DC1" w:rsidRDefault="006A4CD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4CDC">
              <w:rPr>
                <w:rFonts w:ascii="Times New Roman" w:hAnsi="Times New Roman"/>
                <w:sz w:val="24"/>
                <w:szCs w:val="24"/>
              </w:rPr>
              <w:t xml:space="preserve">Swelling of the brain </w:t>
            </w:r>
            <w:r w:rsidR="00CB767E" w:rsidRPr="00CB767E">
              <w:rPr>
                <w:rFonts w:ascii="Times New Roman" w:hAnsi="Times New Roman"/>
                <w:sz w:val="24"/>
                <w:szCs w:val="24"/>
              </w:rPr>
              <w:t>which may cause blurred vision, and/or confusion</w:t>
            </w:r>
          </w:p>
          <w:p w14:paraId="407252E0" w14:textId="77777777" w:rsidR="006A4CDC" w:rsidRDefault="006A4CD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4CDC">
              <w:rPr>
                <w:rFonts w:ascii="Times New Roman" w:hAnsi="Times New Roman"/>
                <w:sz w:val="24"/>
                <w:szCs w:val="24"/>
              </w:rPr>
              <w:t xml:space="preserve">Damage to the brain which may </w:t>
            </w:r>
            <w:r w:rsidR="007C2DA4">
              <w:rPr>
                <w:rFonts w:ascii="Times New Roman" w:hAnsi="Times New Roman"/>
                <w:sz w:val="24"/>
                <w:szCs w:val="24"/>
              </w:rPr>
              <w:t>cause</w:t>
            </w:r>
            <w:r w:rsidRPr="006A4CDC">
              <w:rPr>
                <w:rFonts w:ascii="Times New Roman" w:hAnsi="Times New Roman"/>
                <w:sz w:val="24"/>
                <w:szCs w:val="24"/>
              </w:rPr>
              <w:t xml:space="preserve"> changes in thinking</w:t>
            </w:r>
          </w:p>
          <w:p w14:paraId="7CE22972" w14:textId="77777777" w:rsidR="00C5094C" w:rsidRDefault="00C5094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4CDC">
              <w:rPr>
                <w:rFonts w:ascii="Times New Roman" w:hAnsi="Times New Roman"/>
                <w:sz w:val="24"/>
                <w:szCs w:val="24"/>
              </w:rPr>
              <w:t>Anemia which may require blood transfusions</w:t>
            </w:r>
          </w:p>
          <w:p w14:paraId="0B5D04F6" w14:textId="77777777" w:rsidR="00C5094C" w:rsidRDefault="00C5094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4CDC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0A93FF4D" w14:textId="77777777" w:rsidR="00C5094C" w:rsidRPr="00C5094C" w:rsidRDefault="00C5094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094C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6AB5EDB5" w14:textId="07C28C3C" w:rsidR="005010BC" w:rsidRPr="005010BC" w:rsidRDefault="005010B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10BC">
              <w:rPr>
                <w:rFonts w:ascii="Times New Roman" w:hAnsi="Times New Roman"/>
                <w:sz w:val="24"/>
                <w:szCs w:val="24"/>
              </w:rPr>
              <w:t>Pain</w:t>
            </w:r>
          </w:p>
          <w:p w14:paraId="606D368F" w14:textId="02006FE2" w:rsidR="006A4CDC" w:rsidRDefault="006A4CD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4CDC">
              <w:rPr>
                <w:rFonts w:ascii="Times New Roman" w:hAnsi="Times New Roman"/>
                <w:sz w:val="24"/>
                <w:szCs w:val="24"/>
              </w:rPr>
              <w:t>Vomiting</w:t>
            </w:r>
          </w:p>
          <w:p w14:paraId="58D2E4D0" w14:textId="77777777" w:rsidR="005010BC" w:rsidRDefault="005010B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10BC">
              <w:rPr>
                <w:rFonts w:ascii="Times New Roman" w:hAnsi="Times New Roman"/>
                <w:sz w:val="24"/>
                <w:szCs w:val="24"/>
              </w:rPr>
              <w:t>Confusion, dizziness</w:t>
            </w:r>
          </w:p>
          <w:p w14:paraId="78FA4FF3" w14:textId="512C6E22" w:rsidR="00A036EE" w:rsidRPr="005010BC" w:rsidRDefault="005010B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10BC">
              <w:rPr>
                <w:rFonts w:ascii="Times New Roman" w:hAnsi="Times New Roman"/>
                <w:sz w:val="24"/>
                <w:szCs w:val="24"/>
              </w:rPr>
              <w:t>Difficulty with speaking</w:t>
            </w:r>
          </w:p>
          <w:p w14:paraId="1133B9E6" w14:textId="0D648D72" w:rsidR="005010BC" w:rsidRDefault="005010B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10BC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086F75EA" w14:textId="27801A40" w:rsidR="005D5476" w:rsidRPr="00452246" w:rsidRDefault="005010B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52246">
              <w:rPr>
                <w:rFonts w:ascii="Times New Roman" w:hAnsi="Times New Roman"/>
                <w:sz w:val="24"/>
                <w:szCs w:val="24"/>
              </w:rPr>
              <w:t>Rash</w:t>
            </w:r>
          </w:p>
        </w:tc>
      </w:tr>
    </w:tbl>
    <w:p w14:paraId="4575A33B" w14:textId="77777777" w:rsidR="00292DC1" w:rsidRPr="003C3D29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C3D29" w14:paraId="59120D17" w14:textId="77777777" w:rsidTr="0034506A">
        <w:trPr>
          <w:cantSplit/>
          <w:tblHeader/>
        </w:trPr>
        <w:tc>
          <w:tcPr>
            <w:tcW w:w="10728" w:type="dxa"/>
          </w:tcPr>
          <w:p w14:paraId="4D03D6F7" w14:textId="77777777" w:rsidR="00E76F28" w:rsidRPr="003C3D29" w:rsidRDefault="00E76F28" w:rsidP="006F64E5">
            <w:pPr>
              <w:jc w:val="center"/>
              <w:rPr>
                <w:rStyle w:val="Strong"/>
              </w:rPr>
            </w:pPr>
            <w:r w:rsidRPr="003C3D29">
              <w:rPr>
                <w:rStyle w:val="Strong"/>
              </w:rPr>
              <w:t>RARE, AND SERIOUS</w:t>
            </w:r>
          </w:p>
          <w:p w14:paraId="275A94FA" w14:textId="77777777" w:rsidR="00704B3C" w:rsidRPr="003C3D29" w:rsidRDefault="00E76F28" w:rsidP="006F6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29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541104" w:rsidRPr="003C3D29">
              <w:rPr>
                <w:rFonts w:ascii="Times New Roman" w:hAnsi="Times New Roman"/>
                <w:sz w:val="24"/>
                <w:szCs w:val="24"/>
              </w:rPr>
              <w:t>Methotrexate</w:t>
            </w:r>
            <w:r w:rsidRPr="003C3D29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3C3D29" w14:paraId="67FD8D26" w14:textId="77777777" w:rsidTr="0034506A">
        <w:tc>
          <w:tcPr>
            <w:tcW w:w="10728" w:type="dxa"/>
          </w:tcPr>
          <w:p w14:paraId="248D1621" w14:textId="77777777" w:rsidR="002E3761" w:rsidRDefault="000C0EF0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0EF0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09D1A769" w14:textId="344480FE" w:rsidR="005D5476" w:rsidRDefault="00A818CD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brain which could lead to coma</w:t>
            </w:r>
          </w:p>
          <w:p w14:paraId="42923367" w14:textId="77777777" w:rsidR="0061326C" w:rsidRPr="0061326C" w:rsidRDefault="0061326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326C">
              <w:rPr>
                <w:rFonts w:ascii="Times New Roman" w:hAnsi="Times New Roman"/>
                <w:sz w:val="24"/>
                <w:szCs w:val="24"/>
              </w:rPr>
              <w:t>Paralysis, weakness</w:t>
            </w:r>
          </w:p>
          <w:p w14:paraId="7DCACBE8" w14:textId="4479EC88" w:rsidR="005D5476" w:rsidRPr="00452246" w:rsidRDefault="0061326C" w:rsidP="002F0AA6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1CCD">
              <w:rPr>
                <w:rFonts w:ascii="Times New Roman" w:hAnsi="Times New Roman"/>
                <w:sz w:val="24"/>
                <w:szCs w:val="24"/>
              </w:rPr>
              <w:t>Bleeding into the space of the spine at the site of the injection</w:t>
            </w:r>
          </w:p>
        </w:tc>
      </w:tr>
    </w:tbl>
    <w:p w14:paraId="051CCD0A" w14:textId="77777777" w:rsidR="005E697B" w:rsidRDefault="00031614" w:rsidP="005043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5E697B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7347" w14:textId="77777777" w:rsidR="003753D1" w:rsidRDefault="003753D1" w:rsidP="00D616D5">
      <w:r>
        <w:separator/>
      </w:r>
    </w:p>
  </w:endnote>
  <w:endnote w:type="continuationSeparator" w:id="0">
    <w:p w14:paraId="3C56E167" w14:textId="77777777" w:rsidR="003753D1" w:rsidRDefault="003753D1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3062" w14:textId="77777777" w:rsidR="00EF6A8F" w:rsidRPr="00E65767" w:rsidRDefault="00EF6A8F" w:rsidP="00305B08">
    <w:pPr>
      <w:pStyle w:val="Footer"/>
      <w:jc w:val="center"/>
      <w:rPr>
        <w:sz w:val="24"/>
        <w:szCs w:val="24"/>
      </w:rPr>
    </w:pPr>
    <w:r w:rsidRPr="00E65767">
      <w:rPr>
        <w:rFonts w:ascii="Times New Roman" w:hAnsi="Times New Roman"/>
        <w:sz w:val="24"/>
        <w:szCs w:val="24"/>
      </w:rPr>
      <w:t xml:space="preserve">Page </w:t>
    </w:r>
    <w:r w:rsidRPr="00E65767">
      <w:rPr>
        <w:rFonts w:ascii="Times New Roman" w:hAnsi="Times New Roman"/>
        <w:b/>
        <w:sz w:val="24"/>
        <w:szCs w:val="24"/>
      </w:rPr>
      <w:fldChar w:fldCharType="begin"/>
    </w:r>
    <w:r w:rsidRPr="00E65767">
      <w:rPr>
        <w:rFonts w:ascii="Times New Roman" w:hAnsi="Times New Roman"/>
        <w:b/>
        <w:sz w:val="24"/>
        <w:szCs w:val="24"/>
      </w:rPr>
      <w:instrText xml:space="preserve"> PAGE </w:instrText>
    </w:r>
    <w:r w:rsidRPr="00E65767">
      <w:rPr>
        <w:rFonts w:ascii="Times New Roman" w:hAnsi="Times New Roman"/>
        <w:b/>
        <w:sz w:val="24"/>
        <w:szCs w:val="24"/>
      </w:rPr>
      <w:fldChar w:fldCharType="separate"/>
    </w:r>
    <w:r w:rsidR="002F0C3B">
      <w:rPr>
        <w:rFonts w:ascii="Times New Roman" w:hAnsi="Times New Roman"/>
        <w:b/>
        <w:noProof/>
        <w:sz w:val="24"/>
        <w:szCs w:val="24"/>
      </w:rPr>
      <w:t>1</w:t>
    </w:r>
    <w:r w:rsidRPr="00E65767">
      <w:rPr>
        <w:rFonts w:ascii="Times New Roman" w:hAnsi="Times New Roman"/>
        <w:b/>
        <w:sz w:val="24"/>
        <w:szCs w:val="24"/>
      </w:rPr>
      <w:fldChar w:fldCharType="end"/>
    </w:r>
    <w:r w:rsidRPr="00E65767">
      <w:rPr>
        <w:rFonts w:ascii="Times New Roman" w:hAnsi="Times New Roman"/>
        <w:sz w:val="24"/>
        <w:szCs w:val="24"/>
      </w:rPr>
      <w:t xml:space="preserve"> of </w:t>
    </w:r>
    <w:r w:rsidRPr="00E65767">
      <w:rPr>
        <w:rFonts w:ascii="Times New Roman" w:hAnsi="Times New Roman"/>
        <w:b/>
        <w:sz w:val="24"/>
        <w:szCs w:val="24"/>
      </w:rPr>
      <w:fldChar w:fldCharType="begin"/>
    </w:r>
    <w:r w:rsidRPr="00E65767">
      <w:rPr>
        <w:rFonts w:ascii="Times New Roman" w:hAnsi="Times New Roman"/>
        <w:b/>
        <w:sz w:val="24"/>
        <w:szCs w:val="24"/>
      </w:rPr>
      <w:instrText xml:space="preserve"> NUMPAGES  </w:instrText>
    </w:r>
    <w:r w:rsidRPr="00E65767">
      <w:rPr>
        <w:rFonts w:ascii="Times New Roman" w:hAnsi="Times New Roman"/>
        <w:b/>
        <w:sz w:val="24"/>
        <w:szCs w:val="24"/>
      </w:rPr>
      <w:fldChar w:fldCharType="separate"/>
    </w:r>
    <w:r w:rsidR="002F0C3B">
      <w:rPr>
        <w:rFonts w:ascii="Times New Roman" w:hAnsi="Times New Roman"/>
        <w:b/>
        <w:noProof/>
        <w:sz w:val="24"/>
        <w:szCs w:val="24"/>
      </w:rPr>
      <w:t>1</w:t>
    </w:r>
    <w:r w:rsidRPr="00E65767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B121" w14:textId="77777777" w:rsidR="003753D1" w:rsidRDefault="003753D1" w:rsidP="00D616D5">
      <w:r>
        <w:separator/>
      </w:r>
    </w:p>
  </w:footnote>
  <w:footnote w:type="continuationSeparator" w:id="0">
    <w:p w14:paraId="2AC01189" w14:textId="77777777" w:rsidR="003753D1" w:rsidRDefault="003753D1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51CA8"/>
    <w:multiLevelType w:val="hybridMultilevel"/>
    <w:tmpl w:val="C8701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D6255"/>
    <w:multiLevelType w:val="hybridMultilevel"/>
    <w:tmpl w:val="B8066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31614"/>
    <w:rsid w:val="00061ECF"/>
    <w:rsid w:val="00064F30"/>
    <w:rsid w:val="00071F39"/>
    <w:rsid w:val="00077F92"/>
    <w:rsid w:val="00084388"/>
    <w:rsid w:val="00085849"/>
    <w:rsid w:val="000A4D66"/>
    <w:rsid w:val="000A7BA2"/>
    <w:rsid w:val="000B6079"/>
    <w:rsid w:val="000C0616"/>
    <w:rsid w:val="000C0EF0"/>
    <w:rsid w:val="000C10A2"/>
    <w:rsid w:val="000C1E36"/>
    <w:rsid w:val="000D6397"/>
    <w:rsid w:val="000E3C1B"/>
    <w:rsid w:val="0012411A"/>
    <w:rsid w:val="001357FF"/>
    <w:rsid w:val="00140780"/>
    <w:rsid w:val="00146229"/>
    <w:rsid w:val="00162D4A"/>
    <w:rsid w:val="00172B86"/>
    <w:rsid w:val="00175EF2"/>
    <w:rsid w:val="001853E9"/>
    <w:rsid w:val="001B7937"/>
    <w:rsid w:val="001C21B9"/>
    <w:rsid w:val="001E7877"/>
    <w:rsid w:val="001F377B"/>
    <w:rsid w:val="001F70ED"/>
    <w:rsid w:val="00203F59"/>
    <w:rsid w:val="0020664A"/>
    <w:rsid w:val="0021183C"/>
    <w:rsid w:val="00213C67"/>
    <w:rsid w:val="00220220"/>
    <w:rsid w:val="0022699C"/>
    <w:rsid w:val="00227765"/>
    <w:rsid w:val="00227BCC"/>
    <w:rsid w:val="00254B61"/>
    <w:rsid w:val="002709AC"/>
    <w:rsid w:val="002839CF"/>
    <w:rsid w:val="00290B6D"/>
    <w:rsid w:val="00292840"/>
    <w:rsid w:val="00292DC1"/>
    <w:rsid w:val="00296F67"/>
    <w:rsid w:val="002A501D"/>
    <w:rsid w:val="002D6617"/>
    <w:rsid w:val="002E2B91"/>
    <w:rsid w:val="002E3761"/>
    <w:rsid w:val="002E5788"/>
    <w:rsid w:val="002E632B"/>
    <w:rsid w:val="002E64C6"/>
    <w:rsid w:val="002F0AA6"/>
    <w:rsid w:val="002F0C3B"/>
    <w:rsid w:val="00302965"/>
    <w:rsid w:val="00305B08"/>
    <w:rsid w:val="00311215"/>
    <w:rsid w:val="00320B9B"/>
    <w:rsid w:val="00322991"/>
    <w:rsid w:val="003329F9"/>
    <w:rsid w:val="00340585"/>
    <w:rsid w:val="00340CA8"/>
    <w:rsid w:val="00342AF1"/>
    <w:rsid w:val="00344835"/>
    <w:rsid w:val="0034506A"/>
    <w:rsid w:val="00345C7C"/>
    <w:rsid w:val="00347FDF"/>
    <w:rsid w:val="0035739C"/>
    <w:rsid w:val="00362676"/>
    <w:rsid w:val="003639F2"/>
    <w:rsid w:val="003642D4"/>
    <w:rsid w:val="0037281F"/>
    <w:rsid w:val="003753D1"/>
    <w:rsid w:val="0037627B"/>
    <w:rsid w:val="003A27A0"/>
    <w:rsid w:val="003B2048"/>
    <w:rsid w:val="003B4930"/>
    <w:rsid w:val="003C24FC"/>
    <w:rsid w:val="003C3D29"/>
    <w:rsid w:val="003D1820"/>
    <w:rsid w:val="003E1B2B"/>
    <w:rsid w:val="003E7BC2"/>
    <w:rsid w:val="00406BC9"/>
    <w:rsid w:val="004070D8"/>
    <w:rsid w:val="00421B14"/>
    <w:rsid w:val="0043305B"/>
    <w:rsid w:val="00433260"/>
    <w:rsid w:val="00452246"/>
    <w:rsid w:val="00453117"/>
    <w:rsid w:val="0045598A"/>
    <w:rsid w:val="00460EAA"/>
    <w:rsid w:val="00472925"/>
    <w:rsid w:val="00475A6C"/>
    <w:rsid w:val="00481874"/>
    <w:rsid w:val="00484984"/>
    <w:rsid w:val="004874D4"/>
    <w:rsid w:val="00490446"/>
    <w:rsid w:val="004A071D"/>
    <w:rsid w:val="004B0F54"/>
    <w:rsid w:val="004B1E09"/>
    <w:rsid w:val="004B473F"/>
    <w:rsid w:val="004F4E69"/>
    <w:rsid w:val="005010BC"/>
    <w:rsid w:val="0050436A"/>
    <w:rsid w:val="005169CE"/>
    <w:rsid w:val="005248B0"/>
    <w:rsid w:val="005250B8"/>
    <w:rsid w:val="00525D15"/>
    <w:rsid w:val="00531C53"/>
    <w:rsid w:val="0053603B"/>
    <w:rsid w:val="00541104"/>
    <w:rsid w:val="005526E0"/>
    <w:rsid w:val="00555B70"/>
    <w:rsid w:val="0058001F"/>
    <w:rsid w:val="0059666C"/>
    <w:rsid w:val="005D3EF6"/>
    <w:rsid w:val="005D5476"/>
    <w:rsid w:val="005E697B"/>
    <w:rsid w:val="00603326"/>
    <w:rsid w:val="0061326C"/>
    <w:rsid w:val="006165AA"/>
    <w:rsid w:val="00635A3B"/>
    <w:rsid w:val="00635C7C"/>
    <w:rsid w:val="00640A3D"/>
    <w:rsid w:val="00650D65"/>
    <w:rsid w:val="006518DB"/>
    <w:rsid w:val="00662F33"/>
    <w:rsid w:val="006676FF"/>
    <w:rsid w:val="0067518F"/>
    <w:rsid w:val="00675B40"/>
    <w:rsid w:val="0068110E"/>
    <w:rsid w:val="006813CF"/>
    <w:rsid w:val="00690580"/>
    <w:rsid w:val="006916A7"/>
    <w:rsid w:val="0069391E"/>
    <w:rsid w:val="006A1C9E"/>
    <w:rsid w:val="006A4CDC"/>
    <w:rsid w:val="006B62D8"/>
    <w:rsid w:val="006C0E23"/>
    <w:rsid w:val="006C34B7"/>
    <w:rsid w:val="006D2E77"/>
    <w:rsid w:val="006E55A0"/>
    <w:rsid w:val="006E6422"/>
    <w:rsid w:val="006F1FEB"/>
    <w:rsid w:val="006F64E5"/>
    <w:rsid w:val="00704B3C"/>
    <w:rsid w:val="00723A38"/>
    <w:rsid w:val="00731CCD"/>
    <w:rsid w:val="007373A5"/>
    <w:rsid w:val="00741B7C"/>
    <w:rsid w:val="00747F78"/>
    <w:rsid w:val="007528F5"/>
    <w:rsid w:val="00762E97"/>
    <w:rsid w:val="00775B89"/>
    <w:rsid w:val="00784C65"/>
    <w:rsid w:val="00784DC7"/>
    <w:rsid w:val="007879BD"/>
    <w:rsid w:val="00795A56"/>
    <w:rsid w:val="007A32EA"/>
    <w:rsid w:val="007A33AD"/>
    <w:rsid w:val="007A3A96"/>
    <w:rsid w:val="007B04C0"/>
    <w:rsid w:val="007B5F6F"/>
    <w:rsid w:val="007C2DA4"/>
    <w:rsid w:val="007D4757"/>
    <w:rsid w:val="00804DF2"/>
    <w:rsid w:val="00824EB9"/>
    <w:rsid w:val="008761ED"/>
    <w:rsid w:val="00882702"/>
    <w:rsid w:val="0089035C"/>
    <w:rsid w:val="00890573"/>
    <w:rsid w:val="0089290F"/>
    <w:rsid w:val="00896C32"/>
    <w:rsid w:val="008B37F8"/>
    <w:rsid w:val="008B71F2"/>
    <w:rsid w:val="008B7439"/>
    <w:rsid w:val="008C2248"/>
    <w:rsid w:val="009056B8"/>
    <w:rsid w:val="009113C1"/>
    <w:rsid w:val="00916075"/>
    <w:rsid w:val="009250EC"/>
    <w:rsid w:val="00931646"/>
    <w:rsid w:val="00935D9B"/>
    <w:rsid w:val="009451C5"/>
    <w:rsid w:val="0095647D"/>
    <w:rsid w:val="00972CBB"/>
    <w:rsid w:val="00981790"/>
    <w:rsid w:val="009A6D3C"/>
    <w:rsid w:val="009B4B78"/>
    <w:rsid w:val="009B4FE1"/>
    <w:rsid w:val="009D5061"/>
    <w:rsid w:val="009D5266"/>
    <w:rsid w:val="009E56C7"/>
    <w:rsid w:val="009F3E5D"/>
    <w:rsid w:val="00A036EE"/>
    <w:rsid w:val="00A0453F"/>
    <w:rsid w:val="00A0717D"/>
    <w:rsid w:val="00A0718F"/>
    <w:rsid w:val="00A22015"/>
    <w:rsid w:val="00A43E3C"/>
    <w:rsid w:val="00A452DC"/>
    <w:rsid w:val="00A63824"/>
    <w:rsid w:val="00A6615B"/>
    <w:rsid w:val="00A70D91"/>
    <w:rsid w:val="00A73F45"/>
    <w:rsid w:val="00A77C12"/>
    <w:rsid w:val="00A818CD"/>
    <w:rsid w:val="00A851EE"/>
    <w:rsid w:val="00A87D3D"/>
    <w:rsid w:val="00AB2DAC"/>
    <w:rsid w:val="00AB724B"/>
    <w:rsid w:val="00AD2CF9"/>
    <w:rsid w:val="00AD55BA"/>
    <w:rsid w:val="00AD7352"/>
    <w:rsid w:val="00AE185D"/>
    <w:rsid w:val="00AE4F25"/>
    <w:rsid w:val="00B168F7"/>
    <w:rsid w:val="00B30CFF"/>
    <w:rsid w:val="00B3639F"/>
    <w:rsid w:val="00B43295"/>
    <w:rsid w:val="00B43E23"/>
    <w:rsid w:val="00B84F30"/>
    <w:rsid w:val="00B94EEA"/>
    <w:rsid w:val="00BA6478"/>
    <w:rsid w:val="00BB58D2"/>
    <w:rsid w:val="00BC0303"/>
    <w:rsid w:val="00BC1CEF"/>
    <w:rsid w:val="00BC5835"/>
    <w:rsid w:val="00BF509B"/>
    <w:rsid w:val="00C07A39"/>
    <w:rsid w:val="00C1216C"/>
    <w:rsid w:val="00C1454B"/>
    <w:rsid w:val="00C372A0"/>
    <w:rsid w:val="00C37EFF"/>
    <w:rsid w:val="00C5094C"/>
    <w:rsid w:val="00C94666"/>
    <w:rsid w:val="00C97834"/>
    <w:rsid w:val="00CA64D5"/>
    <w:rsid w:val="00CA75D7"/>
    <w:rsid w:val="00CB767E"/>
    <w:rsid w:val="00CC095B"/>
    <w:rsid w:val="00CC5EC5"/>
    <w:rsid w:val="00CC7716"/>
    <w:rsid w:val="00CC7B47"/>
    <w:rsid w:val="00CD1D85"/>
    <w:rsid w:val="00CD3968"/>
    <w:rsid w:val="00CF20DA"/>
    <w:rsid w:val="00CF566C"/>
    <w:rsid w:val="00CF6F85"/>
    <w:rsid w:val="00D02C46"/>
    <w:rsid w:val="00D066CC"/>
    <w:rsid w:val="00D125FC"/>
    <w:rsid w:val="00D13FF8"/>
    <w:rsid w:val="00D148A5"/>
    <w:rsid w:val="00D14E01"/>
    <w:rsid w:val="00D17AEE"/>
    <w:rsid w:val="00D30DBB"/>
    <w:rsid w:val="00D50973"/>
    <w:rsid w:val="00D5162C"/>
    <w:rsid w:val="00D53134"/>
    <w:rsid w:val="00D616D5"/>
    <w:rsid w:val="00D6302A"/>
    <w:rsid w:val="00D66BAB"/>
    <w:rsid w:val="00D91C7F"/>
    <w:rsid w:val="00D950E2"/>
    <w:rsid w:val="00DA06FA"/>
    <w:rsid w:val="00DA0A81"/>
    <w:rsid w:val="00DA313C"/>
    <w:rsid w:val="00DA52EC"/>
    <w:rsid w:val="00DC2DF7"/>
    <w:rsid w:val="00DD02B9"/>
    <w:rsid w:val="00DD08B2"/>
    <w:rsid w:val="00DD20AD"/>
    <w:rsid w:val="00DD3956"/>
    <w:rsid w:val="00E020A2"/>
    <w:rsid w:val="00E30392"/>
    <w:rsid w:val="00E35AC0"/>
    <w:rsid w:val="00E4554B"/>
    <w:rsid w:val="00E535EA"/>
    <w:rsid w:val="00E61AD3"/>
    <w:rsid w:val="00E656E1"/>
    <w:rsid w:val="00E65767"/>
    <w:rsid w:val="00E708C8"/>
    <w:rsid w:val="00E7379C"/>
    <w:rsid w:val="00E76F28"/>
    <w:rsid w:val="00E77AFB"/>
    <w:rsid w:val="00E92FFA"/>
    <w:rsid w:val="00EA5738"/>
    <w:rsid w:val="00EB1B2D"/>
    <w:rsid w:val="00EB2782"/>
    <w:rsid w:val="00EF6A8F"/>
    <w:rsid w:val="00EF6E44"/>
    <w:rsid w:val="00EF6F65"/>
    <w:rsid w:val="00F10C23"/>
    <w:rsid w:val="00F265AB"/>
    <w:rsid w:val="00F40893"/>
    <w:rsid w:val="00F4120C"/>
    <w:rsid w:val="00F54A02"/>
    <w:rsid w:val="00F661CB"/>
    <w:rsid w:val="00F6637A"/>
    <w:rsid w:val="00F668BF"/>
    <w:rsid w:val="00FA0CB1"/>
    <w:rsid w:val="00FC5C60"/>
    <w:rsid w:val="00FE126D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795E"/>
  <w15:chartTrackingRefBased/>
  <w15:docId w15:val="{7A459633-FD28-4CDE-8842-7CD5DE13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39F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B3639F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373A5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427B5-9D32-42C0-90CB-78B967165EBD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F7033F-BACD-43E5-9165-2B6BBB5573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Methotrexate when given by spinal tap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Methotrexate when given by spinal tap</dc:title>
  <dc:subject>Possible Side Effects of Methotrexate when given by spinal tap</dc:subject>
  <dc:creator>HHS/DCTD/CTEP</dc:creator>
  <cp:keywords>Possible Side Effects, Methotrexate when given by spinal tap</cp:keywords>
  <cp:lastModifiedBy>Smith, Kathleen (NIH/NCI) [C]</cp:lastModifiedBy>
  <cp:revision>3</cp:revision>
  <cp:lastPrinted>2013-09-06T17:03:00Z</cp:lastPrinted>
  <dcterms:created xsi:type="dcterms:W3CDTF">2022-08-09T13:34:00Z</dcterms:created>
  <dcterms:modified xsi:type="dcterms:W3CDTF">2022-08-12T14:12:00Z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