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3BEA" w:rsidRPr="00AE3BEA" w14:paraId="6EF5743A" w14:textId="77777777" w:rsidTr="00E05532">
        <w:tc>
          <w:tcPr>
            <w:tcW w:w="9350" w:type="dxa"/>
            <w:shd w:val="clear" w:color="auto" w:fill="FFFF00"/>
          </w:tcPr>
          <w:p w14:paraId="5C19D586" w14:textId="77777777" w:rsidR="00AE3BEA" w:rsidRPr="00AE3BEA" w:rsidRDefault="00AE3BEA" w:rsidP="00AE3BEA">
            <w:pPr>
              <w:jc w:val="center"/>
              <w:rPr>
                <w:b/>
                <w:bCs/>
              </w:rPr>
            </w:pPr>
            <w:bookmarkStart w:id="0" w:name="_Hlk216359960"/>
            <w:r w:rsidRPr="00AE3BEA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6215F54" w14:textId="77777777" w:rsidR="00AE3BEA" w:rsidRPr="00AE3BEA" w:rsidRDefault="00AE3BEA" w:rsidP="00AE3BEA">
            <w:pPr>
              <w:jc w:val="center"/>
            </w:pPr>
            <w:r w:rsidRPr="00AE3BEA">
              <w:t>Only use these tables as Patient Educational Materials for a clinical trial if the IRB of record for the specific trial has reviewed and approved them for that purpose.</w:t>
            </w:r>
          </w:p>
          <w:p w14:paraId="2952F7B4" w14:textId="77777777" w:rsidR="00AE3BEA" w:rsidRPr="00AE3BEA" w:rsidRDefault="00AE3BEA" w:rsidP="00AE3BEA">
            <w:pPr>
              <w:jc w:val="center"/>
            </w:pPr>
            <w:r w:rsidRPr="00AE3BEA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978CBFB" w14:textId="77777777" w:rsidR="00AE3BEA" w:rsidRPr="00AE3BEA" w:rsidRDefault="00AE3BEA" w:rsidP="00AE3BEA"/>
    <w:p w14:paraId="0A364037" w14:textId="2826E694" w:rsidR="00AE3BEA" w:rsidRPr="00AE3BEA" w:rsidRDefault="00AE3BEA" w:rsidP="00AE3BEA">
      <w:pPr>
        <w:pStyle w:val="Heading1"/>
      </w:pPr>
      <w:bookmarkStart w:id="1" w:name="_Hlk216182949"/>
      <w:r w:rsidRPr="00AE3BEA">
        <w:t xml:space="preserve">Possible Side Effects of </w:t>
      </w:r>
      <w:proofErr w:type="spellStart"/>
      <w:r w:rsidRPr="00AE3BEA">
        <w:t>Lorlatinib</w:t>
      </w:r>
      <w:proofErr w:type="spellEnd"/>
      <w:r w:rsidRPr="00AE3BEA">
        <w:t xml:space="preserve"> (Table Version Date: November 13, 2025)</w:t>
      </w:r>
    </w:p>
    <w:bookmarkEnd w:id="1"/>
    <w:p w14:paraId="5E4A4443" w14:textId="77777777" w:rsidR="00AE3BEA" w:rsidRPr="00AE3BEA" w:rsidRDefault="00AE3BEA" w:rsidP="00AE3BEA">
      <w:r w:rsidRPr="00AE3BEA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1B888DB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285039" w:rsidRPr="00285039">
              <w:t>Lorlatinib</w:t>
            </w:r>
            <w:proofErr w:type="spellEnd"/>
            <w:r>
              <w:t>, more than 20 and up to 100 may have:</w:t>
            </w:r>
          </w:p>
        </w:tc>
      </w:tr>
      <w:tr w:rsidR="00285039" w14:paraId="3302E35E" w14:textId="77777777" w:rsidTr="004A39AB">
        <w:tc>
          <w:tcPr>
            <w:tcW w:w="9350" w:type="dxa"/>
          </w:tcPr>
          <w:p w14:paraId="427B6DF6" w14:textId="77777777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09196044"/>
            <w:r w:rsidRPr="00285039">
              <w:t>Swelling of the body, face, arms, legs</w:t>
            </w:r>
            <w:bookmarkEnd w:id="3"/>
          </w:p>
          <w:p w14:paraId="41203564" w14:textId="77777777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Cough, shortness of breath</w:t>
            </w:r>
          </w:p>
          <w:p w14:paraId="0BAD25A2" w14:textId="77777777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Anemia which may cause tiredness, or may require blood transfusions</w:t>
            </w:r>
          </w:p>
          <w:p w14:paraId="0C896556" w14:textId="2249C81C" w:rsidR="00285039" w:rsidRPr="00285039" w:rsidRDefault="00D53186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Infection, especially when white blood cell count is low</w:t>
            </w:r>
          </w:p>
          <w:p w14:paraId="0E015189" w14:textId="77777777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Bruising, bleeding</w:t>
            </w:r>
          </w:p>
          <w:p w14:paraId="63A1BE92" w14:textId="77777777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Diarrhea</w:t>
            </w:r>
          </w:p>
          <w:p w14:paraId="46BED033" w14:textId="77777777" w:rsidR="00C62B69" w:rsidRPr="00285039" w:rsidRDefault="00C62B69" w:rsidP="00C62B6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Change in thinking patterns, mood swings, change in mood</w:t>
            </w:r>
          </w:p>
          <w:p w14:paraId="18A7920E" w14:textId="77777777" w:rsidR="00C62B69" w:rsidRPr="00285039" w:rsidRDefault="00C62B69" w:rsidP="00C62B6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Muscle weakness</w:t>
            </w:r>
          </w:p>
          <w:p w14:paraId="1FE245DA" w14:textId="038E9C56" w:rsidR="00C62B69" w:rsidRPr="00285039" w:rsidRDefault="00C62B69" w:rsidP="00C62B6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Numbness and tingling of the arms, legs, fingers, toes</w:t>
            </w:r>
          </w:p>
          <w:p w14:paraId="4F18E405" w14:textId="77777777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Weight gain</w:t>
            </w:r>
          </w:p>
          <w:p w14:paraId="307C7E37" w14:textId="08F06CC3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85039">
              <w:t>Tiredness, pain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C638FA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285039" w:rsidRPr="00285039">
              <w:t>Lorlatinib</w:t>
            </w:r>
            <w:proofErr w:type="spellEnd"/>
            <w:r>
              <w:t>, from 4 to 20 may have:</w:t>
            </w:r>
          </w:p>
        </w:tc>
      </w:tr>
      <w:tr w:rsidR="00285039" w14:paraId="676063A8" w14:textId="77777777" w:rsidTr="00105F93">
        <w:tc>
          <w:tcPr>
            <w:tcW w:w="9350" w:type="dxa"/>
          </w:tcPr>
          <w:p w14:paraId="147A706B" w14:textId="77777777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High blood pressure which may cause headaches, dizziness, blurred vision</w:t>
            </w:r>
          </w:p>
          <w:p w14:paraId="04160333" w14:textId="77777777" w:rsidR="00C62B69" w:rsidRPr="00285039" w:rsidRDefault="00C62B69" w:rsidP="00C62B6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Nausea, vomiting, constipation</w:t>
            </w:r>
          </w:p>
          <w:p w14:paraId="38377F3B" w14:textId="77777777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State of mind that involves a “loss of contact with reality”</w:t>
            </w:r>
          </w:p>
          <w:p w14:paraId="5CDE51AA" w14:textId="77777777" w:rsidR="00C62B69" w:rsidRDefault="00C62B6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Difficulty sleeping, difficulty talking</w:t>
            </w:r>
          </w:p>
          <w:p w14:paraId="03270D1D" w14:textId="79403626" w:rsidR="000452CB" w:rsidRDefault="00C62B69" w:rsidP="000452C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Dizziness, headache</w:t>
            </w:r>
          </w:p>
          <w:p w14:paraId="1B288340" w14:textId="3D5864FD" w:rsidR="000452CB" w:rsidRPr="00285039" w:rsidRDefault="000452CB" w:rsidP="000452C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Fever</w:t>
            </w:r>
          </w:p>
          <w:p w14:paraId="4418C36A" w14:textId="7749C3EA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Cold symptoms such as stuffy nose, sneezing, sore throat</w:t>
            </w:r>
          </w:p>
          <w:p w14:paraId="1E647BE6" w14:textId="77777777" w:rsidR="00285039" w:rsidRPr="00285039" w:rsidRDefault="00285039" w:rsidP="002850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85039">
              <w:t>Blurred vision, visual disturbances, seeing spots before eyes</w:t>
            </w:r>
          </w:p>
          <w:p w14:paraId="50805C43" w14:textId="50202A38" w:rsidR="00285039" w:rsidRPr="00285039" w:rsidRDefault="00285039" w:rsidP="000452C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85039">
              <w:t>Rash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C99F47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285039" w:rsidRPr="00285039">
              <w:t>Lorlatinib</w:t>
            </w:r>
            <w:proofErr w:type="spellEnd"/>
            <w:r>
              <w:t>, 3 or fewer may have:</w:t>
            </w:r>
          </w:p>
        </w:tc>
      </w:tr>
      <w:tr w:rsidR="00285039" w14:paraId="6CEB00C4" w14:textId="77777777" w:rsidTr="00105F93">
        <w:tc>
          <w:tcPr>
            <w:tcW w:w="9350" w:type="dxa"/>
          </w:tcPr>
          <w:p w14:paraId="27C21432" w14:textId="77777777" w:rsidR="00285039" w:rsidRPr="000452CB" w:rsidRDefault="00285039" w:rsidP="000452C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452CB">
              <w:t>Heart failure or heart attack which may cause shortness of breath, swelling of ankles, tiredness, chest pain</w:t>
            </w:r>
          </w:p>
          <w:p w14:paraId="5B8D829A" w14:textId="77777777" w:rsidR="00285039" w:rsidRPr="000452CB" w:rsidRDefault="00285039" w:rsidP="000452C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452CB">
              <w:t>Abnormal heartbeat</w:t>
            </w:r>
          </w:p>
          <w:p w14:paraId="5ED82FE0" w14:textId="77777777" w:rsidR="00285039" w:rsidRPr="000452CB" w:rsidRDefault="00285039" w:rsidP="000452C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452CB">
              <w:t>Blood clot in lung which may cause swelling, pain, shortness of breath</w:t>
            </w:r>
          </w:p>
          <w:p w14:paraId="26B18DBA" w14:textId="77777777" w:rsidR="00285039" w:rsidRPr="000452CB" w:rsidRDefault="00285039" w:rsidP="000452C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452CB">
              <w:t>Fluid around lungs which may cause shortness of breath</w:t>
            </w:r>
          </w:p>
          <w:p w14:paraId="0496DAE3" w14:textId="77777777" w:rsidR="00285039" w:rsidRPr="000452CB" w:rsidRDefault="00285039" w:rsidP="000452C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452CB">
              <w:t>Damage to the lungs which may cause shortness of breath, cough, wheezing</w:t>
            </w:r>
          </w:p>
          <w:p w14:paraId="2A57E06D" w14:textId="77777777" w:rsidR="00285039" w:rsidRPr="000452CB" w:rsidRDefault="00285039" w:rsidP="000452C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452CB">
              <w:t>Seizure</w:t>
            </w:r>
          </w:p>
          <w:p w14:paraId="1FA19410" w14:textId="77777777" w:rsidR="00285039" w:rsidRDefault="00285039" w:rsidP="000452C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452CB">
              <w:t>Confusion, thoughts of suicide</w:t>
            </w:r>
          </w:p>
          <w:p w14:paraId="67E8E6CC" w14:textId="27D85164" w:rsidR="00D53186" w:rsidRPr="000452CB" w:rsidRDefault="00D53186" w:rsidP="000452C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Liver damage which may cause yellowing of eyes and skin, swelling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092779291">
    <w:abstractNumId w:val="3"/>
  </w:num>
  <w:num w:numId="4" w16cid:durableId="93329079">
    <w:abstractNumId w:val="2"/>
  </w:num>
  <w:num w:numId="5" w16cid:durableId="161764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452CB"/>
    <w:rsid w:val="0007233B"/>
    <w:rsid w:val="000872F8"/>
    <w:rsid w:val="000D2292"/>
    <w:rsid w:val="000F3C56"/>
    <w:rsid w:val="00102EE9"/>
    <w:rsid w:val="00130C28"/>
    <w:rsid w:val="00150EB0"/>
    <w:rsid w:val="00151F1D"/>
    <w:rsid w:val="001A6E81"/>
    <w:rsid w:val="00285039"/>
    <w:rsid w:val="00290960"/>
    <w:rsid w:val="00331CEF"/>
    <w:rsid w:val="00333BB6"/>
    <w:rsid w:val="00364EDA"/>
    <w:rsid w:val="003651AF"/>
    <w:rsid w:val="004A3302"/>
    <w:rsid w:val="004A39AB"/>
    <w:rsid w:val="00521282"/>
    <w:rsid w:val="0053331B"/>
    <w:rsid w:val="00546FA8"/>
    <w:rsid w:val="00563F23"/>
    <w:rsid w:val="00696939"/>
    <w:rsid w:val="00713040"/>
    <w:rsid w:val="007C0608"/>
    <w:rsid w:val="00801FF5"/>
    <w:rsid w:val="00847E94"/>
    <w:rsid w:val="0087542D"/>
    <w:rsid w:val="008D6263"/>
    <w:rsid w:val="00913D4D"/>
    <w:rsid w:val="00936C68"/>
    <w:rsid w:val="009B5DAB"/>
    <w:rsid w:val="009E45BF"/>
    <w:rsid w:val="00AD6D62"/>
    <w:rsid w:val="00AE3BEA"/>
    <w:rsid w:val="00AF7F4B"/>
    <w:rsid w:val="00B73C42"/>
    <w:rsid w:val="00B9258D"/>
    <w:rsid w:val="00BE2F8C"/>
    <w:rsid w:val="00C62B69"/>
    <w:rsid w:val="00C81F1D"/>
    <w:rsid w:val="00CD3CBC"/>
    <w:rsid w:val="00CF48CE"/>
    <w:rsid w:val="00D53186"/>
    <w:rsid w:val="00DA1004"/>
    <w:rsid w:val="00DD4F60"/>
    <w:rsid w:val="00E000C9"/>
    <w:rsid w:val="00E37FF1"/>
    <w:rsid w:val="00E760F3"/>
    <w:rsid w:val="00ED783D"/>
    <w:rsid w:val="00F11028"/>
    <w:rsid w:val="00F50BE0"/>
    <w:rsid w:val="00F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E3BEA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3BEA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Lorlatinib Side Effects</vt:lpstr>
    </vt:vector>
  </TitlesOfParts>
  <Company>National Cancer Institute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Lorlatinib Side Effects</dc:title>
  <dc:subject>Possible Side Effects of Lorlatinib</dc:subject>
  <dc:creator>HHS/DCTD/CTEP</dc:creator>
  <cp:keywords>Lorlatinib, possible, side effects, commercial use, streamlined summary</cp:keywords>
  <dc:description/>
  <cp:lastModifiedBy>Williams, Christopher (NIH/NCI) [C]</cp:lastModifiedBy>
  <cp:revision>2</cp:revision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