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825E" w14:textId="73EA3C6E" w:rsidR="00520352" w:rsidRPr="00B55CDF" w:rsidRDefault="002F58F1" w:rsidP="00FB41AC">
      <w:pPr>
        <w:pStyle w:val="Heading1"/>
        <w:ind w:left="173"/>
      </w:pPr>
      <w:r w:rsidRPr="00B55CDF">
        <w:t>Possible Side Effects of Erlotinib</w:t>
      </w:r>
      <w:r w:rsidR="000303A5" w:rsidRPr="00B55CDF">
        <w:t xml:space="preserve">, Gemcitabine </w:t>
      </w:r>
      <w:r w:rsidRPr="00B55CDF">
        <w:t xml:space="preserve">(Table Version Date: </w:t>
      </w:r>
      <w:r w:rsidR="001D7499">
        <w:t xml:space="preserve">February </w:t>
      </w:r>
      <w:r w:rsidR="00127881">
        <w:t>4</w:t>
      </w:r>
      <w:r w:rsidR="001D7499">
        <w:t>, 2022</w:t>
      </w:r>
      <w:r w:rsidRPr="00B55CD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B55CDF" w14:paraId="147B81FD" w14:textId="77777777" w:rsidTr="00FB41AC">
        <w:trPr>
          <w:tblHeader/>
        </w:trPr>
        <w:tc>
          <w:tcPr>
            <w:tcW w:w="10656" w:type="dxa"/>
          </w:tcPr>
          <w:p w14:paraId="20E10A25" w14:textId="77777777" w:rsidR="00520352" w:rsidRPr="00B55CDF" w:rsidRDefault="00E708C8" w:rsidP="00F709C3">
            <w:pPr>
              <w:jc w:val="center"/>
              <w:rPr>
                <w:rStyle w:val="Strong"/>
              </w:rPr>
            </w:pPr>
            <w:r w:rsidRPr="00B55CDF">
              <w:rPr>
                <w:rStyle w:val="Strong"/>
              </w:rPr>
              <w:t>COMMON, SOME MAY BE SERIOUS</w:t>
            </w:r>
          </w:p>
          <w:p w14:paraId="744EF78B" w14:textId="77777777" w:rsidR="00704B3C" w:rsidRPr="00B55CDF" w:rsidRDefault="00561C52" w:rsidP="000878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 xml:space="preserve">In 100 people receiving Erlotinib, </w:t>
            </w:r>
            <w:r w:rsidR="000303A5" w:rsidRPr="00B55CDF">
              <w:rPr>
                <w:rFonts w:ascii="Times New Roman" w:hAnsi="Times New Roman"/>
                <w:sz w:val="24"/>
                <w:szCs w:val="24"/>
              </w:rPr>
              <w:t xml:space="preserve">Gemcitabine,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5E6E2E" w:rsidRPr="00B55CDF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B55CDF" w14:paraId="2908920B" w14:textId="77777777" w:rsidTr="00FB41AC">
        <w:tc>
          <w:tcPr>
            <w:tcW w:w="10656" w:type="dxa"/>
          </w:tcPr>
          <w:p w14:paraId="206FA9EF" w14:textId="77777777" w:rsidR="001D7499" w:rsidRDefault="001D7499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Cough, shortness of breath</w:t>
            </w:r>
          </w:p>
          <w:p w14:paraId="6D1A73D1" w14:textId="77777777" w:rsidR="001D7499" w:rsidRDefault="001D7499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Swelling of arms, legs, and body</w:t>
            </w:r>
          </w:p>
          <w:p w14:paraId="4704398C" w14:textId="33AF122F" w:rsidR="004D6E26" w:rsidRPr="00B55CDF" w:rsidRDefault="004D6E26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797BD5">
              <w:rPr>
                <w:rFonts w:ascii="Times New Roman" w:hAnsi="Times New Roman"/>
                <w:sz w:val="24"/>
                <w:szCs w:val="24"/>
              </w:rPr>
              <w:t xml:space="preserve">including in the blood,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08207EC3" w14:textId="3A948585" w:rsidR="004D6E26" w:rsidRPr="00B55CDF" w:rsidRDefault="004D6E26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1ABBC94" w14:textId="16A81AA7" w:rsidR="004D6E26" w:rsidRPr="00B55CDF" w:rsidRDefault="004D6E26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Anemia which may</w:t>
            </w:r>
            <w:r w:rsidR="00797BD5">
              <w:rPr>
                <w:rFonts w:ascii="Times New Roman" w:hAnsi="Times New Roman"/>
                <w:sz w:val="24"/>
                <w:szCs w:val="24"/>
              </w:rPr>
              <w:t xml:space="preserve"> cause tiredness or 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require a blood transfusion</w:t>
            </w:r>
          </w:p>
          <w:p w14:paraId="6056FD72" w14:textId="20A7F36C" w:rsidR="004D6E26" w:rsidRPr="00B55CDF" w:rsidRDefault="001D7499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4D048B3" w14:textId="77777777" w:rsidR="00FB41AC" w:rsidRDefault="00FB41AC" w:rsidP="00F709C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0526D56E" w14:textId="0581CCEE" w:rsidR="00AC7D91" w:rsidRPr="00B55CDF" w:rsidRDefault="00375779" w:rsidP="00F709C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Diarrhea, vomiting, nausea</w:t>
            </w:r>
            <w:proofErr w:type="gramStart"/>
            <w:r w:rsidR="00C11225" w:rsidRPr="00B55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64A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6664A1">
              <w:rPr>
                <w:rFonts w:ascii="Times New Roman" w:hAnsi="Times New Roman"/>
                <w:sz w:val="24"/>
                <w:szCs w:val="24"/>
              </w:rPr>
              <w:t xml:space="preserve"> constipation</w:t>
            </w:r>
          </w:p>
          <w:p w14:paraId="7CC18B4B" w14:textId="184A5CA1" w:rsidR="00FB41AC" w:rsidRPr="00FB41AC" w:rsidRDefault="00FB41AC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41AC">
              <w:rPr>
                <w:rFonts w:ascii="Times New Roman" w:hAnsi="Times New Roman"/>
                <w:sz w:val="24"/>
                <w:szCs w:val="24"/>
              </w:rPr>
              <w:t>Weight loss, loss of appetite</w:t>
            </w:r>
          </w:p>
          <w:p w14:paraId="371B30C2" w14:textId="3723685F" w:rsidR="000303A5" w:rsidRPr="00B55CDF" w:rsidRDefault="000303A5" w:rsidP="000303A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 xml:space="preserve">Flu-like symptoms of muscle pain, fever, headache, </w:t>
            </w:r>
            <w:proofErr w:type="gramStart"/>
            <w:r w:rsidRPr="00B55CDF">
              <w:rPr>
                <w:rFonts w:ascii="Times New Roman" w:hAnsi="Times New Roman"/>
                <w:sz w:val="24"/>
                <w:szCs w:val="24"/>
              </w:rPr>
              <w:t>chills</w:t>
            </w:r>
            <w:proofErr w:type="gramEnd"/>
            <w:r w:rsidRPr="00B55CDF">
              <w:rPr>
                <w:rFonts w:ascii="Times New Roman" w:hAnsi="Times New Roman"/>
                <w:sz w:val="24"/>
                <w:szCs w:val="24"/>
              </w:rPr>
              <w:t xml:space="preserve"> and fatigue</w:t>
            </w:r>
          </w:p>
          <w:p w14:paraId="72294791" w14:textId="76F3FACA" w:rsidR="000303A5" w:rsidRPr="00B55CDF" w:rsidRDefault="00FD07F1" w:rsidP="000303A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Burning, n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umbness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 xml:space="preserve"> tingling </w:t>
            </w:r>
            <w:r>
              <w:rPr>
                <w:rFonts w:ascii="Times New Roman" w:hAnsi="Times New Roman"/>
                <w:sz w:val="24"/>
                <w:szCs w:val="24"/>
              </w:rPr>
              <w:t>or “pins and needles” feelings</w:t>
            </w:r>
            <w:r w:rsidR="00127881">
              <w:rPr>
                <w:rFonts w:ascii="Times New Roman" w:hAnsi="Times New Roman"/>
                <w:sz w:val="24"/>
                <w:szCs w:val="24"/>
              </w:rPr>
              <w:t xml:space="preserve"> in arms and legs</w:t>
            </w:r>
          </w:p>
          <w:p w14:paraId="34AB79AA" w14:textId="79F956CD" w:rsidR="00C11225" w:rsidRPr="00B55CDF" w:rsidRDefault="006664A1" w:rsidP="00C1122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in the muscles, bones, belly</w:t>
            </w:r>
          </w:p>
          <w:p w14:paraId="2F71013F" w14:textId="30DE6733" w:rsidR="000303A5" w:rsidRPr="00B55CDF" w:rsidRDefault="000303A5" w:rsidP="000303A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26B46F3C" w14:textId="77777777" w:rsidR="00FD07F1" w:rsidRDefault="00FD07F1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Rash, itching, dry skin</w:t>
            </w:r>
          </w:p>
          <w:p w14:paraId="32754763" w14:textId="0D523B2A" w:rsidR="004D6E26" w:rsidRPr="00B55CDF" w:rsidRDefault="00FD07F1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Tiredness, f</w:t>
            </w:r>
            <w:r w:rsidR="004D6E26" w:rsidRPr="00B55CDF">
              <w:rPr>
                <w:rFonts w:ascii="Times New Roman" w:hAnsi="Times New Roman"/>
                <w:sz w:val="24"/>
                <w:szCs w:val="24"/>
              </w:rPr>
              <w:t>ever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66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eakness</w:t>
            </w:r>
          </w:p>
          <w:p w14:paraId="1D49888F" w14:textId="5F9F6807" w:rsidR="000303A5" w:rsidRPr="00B55CDF" w:rsidRDefault="004D6E26" w:rsidP="00FD07F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FB41AC">
              <w:rPr>
                <w:rFonts w:ascii="Times New Roman" w:hAnsi="Times New Roman"/>
                <w:sz w:val="24"/>
                <w:szCs w:val="24"/>
              </w:rPr>
              <w:t>,</w:t>
            </w:r>
            <w:r w:rsidR="00E418E5">
              <w:rPr>
                <w:rFonts w:ascii="Times New Roman" w:hAnsi="Times New Roman"/>
                <w:sz w:val="24"/>
                <w:szCs w:val="24"/>
              </w:rPr>
              <w:t xml:space="preserve"> or hair growth</w:t>
            </w:r>
          </w:p>
        </w:tc>
      </w:tr>
    </w:tbl>
    <w:p w14:paraId="48D77D66" w14:textId="77777777" w:rsidR="00292DC1" w:rsidRPr="00B55CD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B55CDF" w14:paraId="25F81B1F" w14:textId="77777777" w:rsidTr="00FB41AC">
        <w:trPr>
          <w:tblHeader/>
        </w:trPr>
        <w:tc>
          <w:tcPr>
            <w:tcW w:w="10656" w:type="dxa"/>
          </w:tcPr>
          <w:p w14:paraId="0DF27DE3" w14:textId="77777777" w:rsidR="00520352" w:rsidRPr="00B55CDF" w:rsidRDefault="00520352" w:rsidP="00F709C3">
            <w:pPr>
              <w:jc w:val="center"/>
              <w:rPr>
                <w:rStyle w:val="Strong"/>
              </w:rPr>
            </w:pPr>
            <w:r w:rsidRPr="00B55CDF">
              <w:rPr>
                <w:rStyle w:val="Strong"/>
              </w:rPr>
              <w:t>OCCASIONAL, SOME MAY BE SERIOUS</w:t>
            </w:r>
          </w:p>
          <w:p w14:paraId="2AD41A0C" w14:textId="77777777" w:rsidR="00704B3C" w:rsidRPr="00B55CDF" w:rsidRDefault="00561C52" w:rsidP="00F70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 xml:space="preserve">In 100 people receiving Erlotinib, </w:t>
            </w:r>
            <w:r w:rsidR="000303A5" w:rsidRPr="00B55CDF">
              <w:rPr>
                <w:rFonts w:ascii="Times New Roman" w:hAnsi="Times New Roman"/>
                <w:sz w:val="24"/>
                <w:szCs w:val="24"/>
              </w:rPr>
              <w:t xml:space="preserve">Gemcitabine,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B55CDF" w14:paraId="253B9F52" w14:textId="77777777" w:rsidTr="00FB41AC">
        <w:tc>
          <w:tcPr>
            <w:tcW w:w="10656" w:type="dxa"/>
          </w:tcPr>
          <w:p w14:paraId="2EA22993" w14:textId="31622FDA" w:rsidR="00E418E5" w:rsidRDefault="00E418E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17A59CC6" w14:textId="77777777" w:rsidR="000E0DA1" w:rsidRPr="002D28DE" w:rsidRDefault="000E0DA1" w:rsidP="000E0DA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E4355C2" w14:textId="0C502900" w:rsidR="00E418E5" w:rsidRDefault="00E418E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</w:t>
            </w:r>
            <w:r w:rsidR="002D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DA1">
              <w:rPr>
                <w:rFonts w:ascii="Times New Roman" w:hAnsi="Times New Roman"/>
                <w:sz w:val="24"/>
                <w:szCs w:val="24"/>
              </w:rPr>
              <w:t xml:space="preserve">the lungs </w:t>
            </w:r>
            <w:r w:rsidR="002D28DE">
              <w:rPr>
                <w:rFonts w:ascii="Times New Roman" w:hAnsi="Times New Roman"/>
                <w:sz w:val="24"/>
                <w:szCs w:val="24"/>
              </w:rPr>
              <w:t xml:space="preserve">and/or fluid around the lungs, </w:t>
            </w:r>
            <w:r>
              <w:rPr>
                <w:rFonts w:ascii="Times New Roman" w:hAnsi="Times New Roman"/>
                <w:sz w:val="24"/>
                <w:szCs w:val="24"/>
              </w:rPr>
              <w:t>which may cause shortness of breath</w:t>
            </w:r>
            <w:r w:rsidR="002D28DE">
              <w:rPr>
                <w:rFonts w:ascii="Times New Roman" w:hAnsi="Times New Roman"/>
                <w:sz w:val="24"/>
                <w:szCs w:val="24"/>
              </w:rPr>
              <w:t>, cough</w:t>
            </w:r>
          </w:p>
          <w:p w14:paraId="6A2995A7" w14:textId="77777777" w:rsidR="00584A20" w:rsidRPr="00584A20" w:rsidRDefault="00584A20" w:rsidP="00584A2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4A20">
              <w:rPr>
                <w:rFonts w:ascii="Times New Roman" w:hAnsi="Times New Roman"/>
                <w:sz w:val="24"/>
                <w:szCs w:val="24"/>
              </w:rPr>
              <w:t>Nose bleed</w:t>
            </w:r>
            <w:proofErr w:type="gramEnd"/>
          </w:p>
          <w:p w14:paraId="286221D7" w14:textId="0CC6C97C" w:rsidR="00E418E5" w:rsidRDefault="00E418E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Infection, which may cause painful and frequent urination</w:t>
            </w:r>
          </w:p>
          <w:p w14:paraId="0D3F77FF" w14:textId="1FB0EB2C" w:rsidR="00E418E5" w:rsidRPr="00B55CDF" w:rsidRDefault="00E418E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2532D6B5" w14:textId="36100EE0" w:rsidR="004D6E26" w:rsidRPr="004D6E26" w:rsidRDefault="0039339D" w:rsidP="004D6E2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Worry, depression</w:t>
            </w:r>
          </w:p>
          <w:p w14:paraId="323CC5E0" w14:textId="77777777" w:rsidR="00584A20" w:rsidRDefault="00E418E5" w:rsidP="00F70B9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4A20"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3AA53E97" w14:textId="525EBC94" w:rsidR="00710D8D" w:rsidRPr="00B55CDF" w:rsidRDefault="00710D8D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Swellin</w:t>
            </w:r>
            <w:r w:rsidR="00CA7B42" w:rsidRPr="00B55CDF">
              <w:rPr>
                <w:rFonts w:ascii="Times New Roman" w:hAnsi="Times New Roman"/>
                <w:sz w:val="24"/>
                <w:szCs w:val="24"/>
              </w:rPr>
              <w:t xml:space="preserve">g, redness, </w:t>
            </w:r>
            <w:proofErr w:type="gramStart"/>
            <w:r w:rsidR="00CA7B42" w:rsidRPr="00B55CDF">
              <w:rPr>
                <w:rFonts w:ascii="Times New Roman" w:hAnsi="Times New Roman"/>
                <w:sz w:val="24"/>
                <w:szCs w:val="24"/>
              </w:rPr>
              <w:t>dryness</w:t>
            </w:r>
            <w:proofErr w:type="gramEnd"/>
            <w:r w:rsidR="00CA7B42" w:rsidRPr="00B55CDF">
              <w:rPr>
                <w:rFonts w:ascii="Times New Roman" w:hAnsi="Times New Roman"/>
                <w:sz w:val="24"/>
                <w:szCs w:val="24"/>
              </w:rPr>
              <w:t xml:space="preserve"> or sores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of the eye</w:t>
            </w:r>
          </w:p>
          <w:p w14:paraId="5EDEB9E7" w14:textId="027D687E" w:rsidR="000303A5" w:rsidRDefault="00E418E5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Acne</w:t>
            </w:r>
            <w:r w:rsidR="0039339D">
              <w:rPr>
                <w:rFonts w:ascii="Times New Roman" w:hAnsi="Times New Roman"/>
                <w:sz w:val="24"/>
                <w:szCs w:val="24"/>
              </w:rPr>
              <w:t>, blisters, redness and peeling of skin</w:t>
            </w:r>
          </w:p>
          <w:p w14:paraId="6DD386FF" w14:textId="09D68B79" w:rsidR="00E418E5" w:rsidRDefault="00127881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E418E5">
              <w:rPr>
                <w:rFonts w:ascii="Times New Roman" w:hAnsi="Times New Roman"/>
                <w:sz w:val="24"/>
                <w:szCs w:val="24"/>
              </w:rPr>
              <w:t>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i</w:t>
            </w:r>
            <w:r>
              <w:rPr>
                <w:rFonts w:ascii="Times New Roman" w:hAnsi="Times New Roman"/>
                <w:sz w:val="24"/>
                <w:szCs w:val="24"/>
              </w:rPr>
              <w:t>nfection</w:t>
            </w:r>
            <w:r w:rsidR="00E418E5">
              <w:rPr>
                <w:rFonts w:ascii="Times New Roman" w:hAnsi="Times New Roman"/>
                <w:sz w:val="24"/>
                <w:szCs w:val="24"/>
              </w:rPr>
              <w:t xml:space="preserve"> in nails</w:t>
            </w:r>
          </w:p>
          <w:p w14:paraId="5FD7715D" w14:textId="4853B517" w:rsidR="00E418E5" w:rsidRDefault="00E418E5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and redness of the throat and sinuses, cold-like symptoms</w:t>
            </w:r>
          </w:p>
          <w:p w14:paraId="33281F0A" w14:textId="6E860FEA" w:rsidR="00E418E5" w:rsidRPr="004D6E26" w:rsidRDefault="00E418E5" w:rsidP="004D6E2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in the voice</w:t>
            </w:r>
          </w:p>
        </w:tc>
      </w:tr>
    </w:tbl>
    <w:p w14:paraId="7B5BDAB6" w14:textId="77777777" w:rsidR="00292DC1" w:rsidRPr="00B55CD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B55CDF" w14:paraId="21769461" w14:textId="77777777" w:rsidTr="00FB41AC">
        <w:trPr>
          <w:tblHeader/>
        </w:trPr>
        <w:tc>
          <w:tcPr>
            <w:tcW w:w="10656" w:type="dxa"/>
          </w:tcPr>
          <w:p w14:paraId="0DE274BA" w14:textId="77777777" w:rsidR="00520352" w:rsidRPr="00B55CDF" w:rsidRDefault="00E708C8" w:rsidP="00F709C3">
            <w:pPr>
              <w:jc w:val="center"/>
              <w:rPr>
                <w:rStyle w:val="Strong"/>
              </w:rPr>
            </w:pPr>
            <w:r w:rsidRPr="00B55CDF">
              <w:rPr>
                <w:rStyle w:val="Strong"/>
              </w:rPr>
              <w:t>RARE</w:t>
            </w:r>
            <w:r w:rsidR="004B0D9E" w:rsidRPr="00B55CDF">
              <w:rPr>
                <w:rStyle w:val="Strong"/>
              </w:rPr>
              <w:t>,</w:t>
            </w:r>
            <w:r w:rsidRPr="00B55CDF">
              <w:rPr>
                <w:rStyle w:val="Strong"/>
              </w:rPr>
              <w:t xml:space="preserve"> AND SERIOUS</w:t>
            </w:r>
          </w:p>
          <w:p w14:paraId="43A4B9BE" w14:textId="77777777" w:rsidR="00704B3C" w:rsidRPr="00B55CDF" w:rsidRDefault="00561C52" w:rsidP="00F70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 xml:space="preserve">In 100 people receiving Erlotinib, </w:t>
            </w:r>
            <w:r w:rsidR="000303A5" w:rsidRPr="00B55CDF">
              <w:rPr>
                <w:rFonts w:ascii="Times New Roman" w:hAnsi="Times New Roman"/>
                <w:sz w:val="24"/>
                <w:szCs w:val="24"/>
              </w:rPr>
              <w:t xml:space="preserve">Gemcitabine,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B55CDF" w14:paraId="112E4C11" w14:textId="77777777" w:rsidTr="00FB41AC">
        <w:tc>
          <w:tcPr>
            <w:tcW w:w="10656" w:type="dxa"/>
          </w:tcPr>
          <w:p w14:paraId="13280523" w14:textId="6876E78F" w:rsidR="002D28DE" w:rsidRDefault="002D28DE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 or heart attack which may cause chest pain, shortness of breath, swelling of ankles, and tiredness</w:t>
            </w:r>
          </w:p>
          <w:p w14:paraId="185D5C09" w14:textId="4E5CF551" w:rsidR="00E418E5" w:rsidRDefault="00E418E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Stroke</w:t>
            </w:r>
            <w:r w:rsidR="002D28DE">
              <w:rPr>
                <w:rFonts w:ascii="Times New Roman" w:hAnsi="Times New Roman"/>
                <w:sz w:val="24"/>
                <w:szCs w:val="24"/>
              </w:rPr>
              <w:t xml:space="preserve"> which may cause paralysis, weakness, headache</w:t>
            </w:r>
          </w:p>
          <w:p w14:paraId="2448BCCD" w14:textId="77777777" w:rsidR="0039339D" w:rsidRDefault="0039339D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Scarring of the lungs</w:t>
            </w:r>
          </w:p>
          <w:p w14:paraId="3AC73594" w14:textId="0BB11A40" w:rsidR="00797BD5" w:rsidRDefault="00797BD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3D057622" w14:textId="586C5099" w:rsidR="00124E0B" w:rsidRPr="00B55CDF" w:rsidRDefault="00797BD5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Hepatorenal syndrome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liver damage that leads to kidney damage which may require dialysis and prolonged hospitalization</w:t>
            </w:r>
          </w:p>
          <w:p w14:paraId="724E0DA6" w14:textId="1B16CD69" w:rsidR="00797BD5" w:rsidRPr="00B55CDF" w:rsidRDefault="00797BD5" w:rsidP="00797BD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 xml:space="preserve">A tear or hole in the </w:t>
            </w:r>
            <w:r w:rsidR="000E0DA1">
              <w:rPr>
                <w:rFonts w:ascii="Times New Roman" w:hAnsi="Times New Roman"/>
                <w:sz w:val="24"/>
                <w:szCs w:val="24"/>
              </w:rPr>
              <w:t>bowels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 xml:space="preserve"> that may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cause pain or </w:t>
            </w:r>
            <w:r w:rsidRPr="00B55CDF">
              <w:rPr>
                <w:rFonts w:ascii="Times New Roman" w:hAnsi="Times New Roman"/>
                <w:sz w:val="24"/>
                <w:szCs w:val="24"/>
              </w:rPr>
              <w:t>require surgery</w:t>
            </w:r>
          </w:p>
          <w:p w14:paraId="6E31CD5C" w14:textId="77777777" w:rsidR="000E0DA1" w:rsidRDefault="000E0DA1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t>Internal bleeding which may cause black tarry stool, blood in vomit</w:t>
            </w:r>
          </w:p>
          <w:p w14:paraId="1591DCC8" w14:textId="07A02688" w:rsidR="00CA7B42" w:rsidRPr="00B55CDF" w:rsidRDefault="00124E0B" w:rsidP="00F709C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tear or hole in the eye </w:t>
            </w:r>
            <w:r w:rsidR="00CA7B42" w:rsidRPr="00B55CDF">
              <w:rPr>
                <w:rFonts w:ascii="Times New Roman" w:hAnsi="Times New Roman"/>
                <w:sz w:val="24"/>
                <w:szCs w:val="24"/>
              </w:rPr>
              <w:t>which may cause blindness</w:t>
            </w:r>
          </w:p>
          <w:p w14:paraId="6338B2C0" w14:textId="100408DC" w:rsidR="0039339D" w:rsidRPr="00B55CDF" w:rsidRDefault="0039339D" w:rsidP="00C112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F709C3">
              <w:rPr>
                <w:rFonts w:ascii="Times New Roman" w:hAnsi="Times New Roman"/>
                <w:sz w:val="24"/>
                <w:szCs w:val="24"/>
              </w:rPr>
              <w:t>evere skin rash with blisters and peeling which can involve inside of mouth and other parts of the body</w:t>
            </w:r>
          </w:p>
        </w:tc>
      </w:tr>
    </w:tbl>
    <w:p w14:paraId="3828D343" w14:textId="77777777" w:rsidR="005E697B" w:rsidRPr="00B55CDF" w:rsidRDefault="005E697B" w:rsidP="00074F48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B55CDF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AD16" w14:textId="77777777" w:rsidR="0010149E" w:rsidRDefault="0010149E" w:rsidP="00D616D5">
      <w:r>
        <w:separator/>
      </w:r>
    </w:p>
  </w:endnote>
  <w:endnote w:type="continuationSeparator" w:id="0">
    <w:p w14:paraId="4CBCD375" w14:textId="77777777" w:rsidR="0010149E" w:rsidRDefault="0010149E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E862" w14:textId="77777777" w:rsidR="00EF6A8F" w:rsidRPr="00B55CDF" w:rsidRDefault="00EF6A8F" w:rsidP="001F46E8">
    <w:pPr>
      <w:pStyle w:val="Footer"/>
      <w:jc w:val="center"/>
      <w:rPr>
        <w:sz w:val="24"/>
        <w:szCs w:val="24"/>
      </w:rPr>
    </w:pPr>
    <w:r w:rsidRPr="00B55CDF">
      <w:rPr>
        <w:rFonts w:ascii="Times New Roman" w:hAnsi="Times New Roman"/>
        <w:sz w:val="24"/>
        <w:szCs w:val="24"/>
      </w:rPr>
      <w:t xml:space="preserve">Page </w:t>
    </w:r>
    <w:r w:rsidRPr="00B55CDF">
      <w:rPr>
        <w:rFonts w:ascii="Times New Roman" w:hAnsi="Times New Roman"/>
        <w:b/>
        <w:sz w:val="24"/>
        <w:szCs w:val="24"/>
      </w:rPr>
      <w:fldChar w:fldCharType="begin"/>
    </w:r>
    <w:r w:rsidRPr="00B55CDF">
      <w:rPr>
        <w:rFonts w:ascii="Times New Roman" w:hAnsi="Times New Roman"/>
        <w:b/>
        <w:sz w:val="24"/>
        <w:szCs w:val="24"/>
      </w:rPr>
      <w:instrText xml:space="preserve"> PAGE </w:instrText>
    </w:r>
    <w:r w:rsidRPr="00B55CDF">
      <w:rPr>
        <w:rFonts w:ascii="Times New Roman" w:hAnsi="Times New Roman"/>
        <w:b/>
        <w:sz w:val="24"/>
        <w:szCs w:val="24"/>
      </w:rPr>
      <w:fldChar w:fldCharType="separate"/>
    </w:r>
    <w:r w:rsidR="00725CA8">
      <w:rPr>
        <w:rFonts w:ascii="Times New Roman" w:hAnsi="Times New Roman"/>
        <w:b/>
        <w:noProof/>
        <w:sz w:val="24"/>
        <w:szCs w:val="24"/>
      </w:rPr>
      <w:t>1</w:t>
    </w:r>
    <w:r w:rsidRPr="00B55CDF">
      <w:rPr>
        <w:rFonts w:ascii="Times New Roman" w:hAnsi="Times New Roman"/>
        <w:b/>
        <w:sz w:val="24"/>
        <w:szCs w:val="24"/>
      </w:rPr>
      <w:fldChar w:fldCharType="end"/>
    </w:r>
    <w:r w:rsidRPr="00B55CDF">
      <w:rPr>
        <w:rFonts w:ascii="Times New Roman" w:hAnsi="Times New Roman"/>
        <w:sz w:val="24"/>
        <w:szCs w:val="24"/>
      </w:rPr>
      <w:t xml:space="preserve"> of </w:t>
    </w:r>
    <w:r w:rsidRPr="00B55CDF">
      <w:rPr>
        <w:rFonts w:ascii="Times New Roman" w:hAnsi="Times New Roman"/>
        <w:b/>
        <w:sz w:val="24"/>
        <w:szCs w:val="24"/>
      </w:rPr>
      <w:fldChar w:fldCharType="begin"/>
    </w:r>
    <w:r w:rsidRPr="00B55CDF">
      <w:rPr>
        <w:rFonts w:ascii="Times New Roman" w:hAnsi="Times New Roman"/>
        <w:b/>
        <w:sz w:val="24"/>
        <w:szCs w:val="24"/>
      </w:rPr>
      <w:instrText xml:space="preserve"> NUMPAGES  </w:instrText>
    </w:r>
    <w:r w:rsidRPr="00B55CDF">
      <w:rPr>
        <w:rFonts w:ascii="Times New Roman" w:hAnsi="Times New Roman"/>
        <w:b/>
        <w:sz w:val="24"/>
        <w:szCs w:val="24"/>
      </w:rPr>
      <w:fldChar w:fldCharType="separate"/>
    </w:r>
    <w:r w:rsidR="00725CA8">
      <w:rPr>
        <w:rFonts w:ascii="Times New Roman" w:hAnsi="Times New Roman"/>
        <w:b/>
        <w:noProof/>
        <w:sz w:val="24"/>
        <w:szCs w:val="24"/>
      </w:rPr>
      <w:t>2</w:t>
    </w:r>
    <w:r w:rsidRPr="00B55CDF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75D4" w14:textId="77777777" w:rsidR="0010149E" w:rsidRDefault="0010149E" w:rsidP="00D616D5">
      <w:r>
        <w:separator/>
      </w:r>
    </w:p>
  </w:footnote>
  <w:footnote w:type="continuationSeparator" w:id="0">
    <w:p w14:paraId="47D5E727" w14:textId="77777777" w:rsidR="0010149E" w:rsidRDefault="0010149E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5FC0"/>
    <w:rsid w:val="000303A5"/>
    <w:rsid w:val="00064F30"/>
    <w:rsid w:val="00071F39"/>
    <w:rsid w:val="00074F48"/>
    <w:rsid w:val="00077198"/>
    <w:rsid w:val="00077F92"/>
    <w:rsid w:val="00087887"/>
    <w:rsid w:val="000A4D66"/>
    <w:rsid w:val="000A7BA2"/>
    <w:rsid w:val="000B265E"/>
    <w:rsid w:val="000C0616"/>
    <w:rsid w:val="000E0DA1"/>
    <w:rsid w:val="000E3C1B"/>
    <w:rsid w:val="0010149E"/>
    <w:rsid w:val="00110D89"/>
    <w:rsid w:val="0011592A"/>
    <w:rsid w:val="00117604"/>
    <w:rsid w:val="00124E0B"/>
    <w:rsid w:val="00127881"/>
    <w:rsid w:val="00140780"/>
    <w:rsid w:val="001426DD"/>
    <w:rsid w:val="00146229"/>
    <w:rsid w:val="00162D4A"/>
    <w:rsid w:val="00163E72"/>
    <w:rsid w:val="00175EF2"/>
    <w:rsid w:val="001853E9"/>
    <w:rsid w:val="001B7937"/>
    <w:rsid w:val="001C523E"/>
    <w:rsid w:val="001D7499"/>
    <w:rsid w:val="001F377B"/>
    <w:rsid w:val="001F46E8"/>
    <w:rsid w:val="001F70ED"/>
    <w:rsid w:val="00207BB0"/>
    <w:rsid w:val="0021183C"/>
    <w:rsid w:val="00213C67"/>
    <w:rsid w:val="00217432"/>
    <w:rsid w:val="00220220"/>
    <w:rsid w:val="00227765"/>
    <w:rsid w:val="00254B61"/>
    <w:rsid w:val="00267E61"/>
    <w:rsid w:val="00280C71"/>
    <w:rsid w:val="00281AF6"/>
    <w:rsid w:val="00290B6D"/>
    <w:rsid w:val="00292DC1"/>
    <w:rsid w:val="00296F67"/>
    <w:rsid w:val="002D28DE"/>
    <w:rsid w:val="002E2B91"/>
    <w:rsid w:val="002E3761"/>
    <w:rsid w:val="002E5788"/>
    <w:rsid w:val="002E632B"/>
    <w:rsid w:val="002E64C6"/>
    <w:rsid w:val="002F294A"/>
    <w:rsid w:val="002F58F1"/>
    <w:rsid w:val="00302965"/>
    <w:rsid w:val="00311215"/>
    <w:rsid w:val="003120AB"/>
    <w:rsid w:val="00320B9B"/>
    <w:rsid w:val="00322991"/>
    <w:rsid w:val="00335F83"/>
    <w:rsid w:val="00340585"/>
    <w:rsid w:val="00342AF1"/>
    <w:rsid w:val="00344835"/>
    <w:rsid w:val="00347FDF"/>
    <w:rsid w:val="0035739C"/>
    <w:rsid w:val="00362676"/>
    <w:rsid w:val="003639F2"/>
    <w:rsid w:val="0037281F"/>
    <w:rsid w:val="00375779"/>
    <w:rsid w:val="0037627B"/>
    <w:rsid w:val="0039339D"/>
    <w:rsid w:val="003B4930"/>
    <w:rsid w:val="003C24FC"/>
    <w:rsid w:val="003D1820"/>
    <w:rsid w:val="003E7BC2"/>
    <w:rsid w:val="00406BC9"/>
    <w:rsid w:val="004070D8"/>
    <w:rsid w:val="00412AD8"/>
    <w:rsid w:val="00421B14"/>
    <w:rsid w:val="0043305B"/>
    <w:rsid w:val="00433260"/>
    <w:rsid w:val="00453117"/>
    <w:rsid w:val="00460EAA"/>
    <w:rsid w:val="00461AF2"/>
    <w:rsid w:val="00483B45"/>
    <w:rsid w:val="00490446"/>
    <w:rsid w:val="004B0D9E"/>
    <w:rsid w:val="004B473F"/>
    <w:rsid w:val="004D6E26"/>
    <w:rsid w:val="004F4E69"/>
    <w:rsid w:val="00501B6F"/>
    <w:rsid w:val="005169CE"/>
    <w:rsid w:val="00520352"/>
    <w:rsid w:val="005248B0"/>
    <w:rsid w:val="005250B8"/>
    <w:rsid w:val="00525D15"/>
    <w:rsid w:val="00531C53"/>
    <w:rsid w:val="0053603B"/>
    <w:rsid w:val="005526E0"/>
    <w:rsid w:val="00561C52"/>
    <w:rsid w:val="0058001F"/>
    <w:rsid w:val="00584A20"/>
    <w:rsid w:val="0059666C"/>
    <w:rsid w:val="005B42AD"/>
    <w:rsid w:val="005E697B"/>
    <w:rsid w:val="005E6E2E"/>
    <w:rsid w:val="005F215C"/>
    <w:rsid w:val="00603326"/>
    <w:rsid w:val="006165AA"/>
    <w:rsid w:val="00635A3B"/>
    <w:rsid w:val="00640A3D"/>
    <w:rsid w:val="00650D65"/>
    <w:rsid w:val="006518DB"/>
    <w:rsid w:val="006664A1"/>
    <w:rsid w:val="006676FF"/>
    <w:rsid w:val="0067018F"/>
    <w:rsid w:val="00675B40"/>
    <w:rsid w:val="006813CF"/>
    <w:rsid w:val="00690580"/>
    <w:rsid w:val="006916A7"/>
    <w:rsid w:val="00691AB5"/>
    <w:rsid w:val="006C0E23"/>
    <w:rsid w:val="006C34B7"/>
    <w:rsid w:val="006D2E77"/>
    <w:rsid w:val="006E0337"/>
    <w:rsid w:val="006E55A0"/>
    <w:rsid w:val="006E6422"/>
    <w:rsid w:val="006F1FEB"/>
    <w:rsid w:val="00704B3C"/>
    <w:rsid w:val="00710D8D"/>
    <w:rsid w:val="00722115"/>
    <w:rsid w:val="00725CA8"/>
    <w:rsid w:val="0074167E"/>
    <w:rsid w:val="0074718C"/>
    <w:rsid w:val="00747F78"/>
    <w:rsid w:val="007528F5"/>
    <w:rsid w:val="0076373B"/>
    <w:rsid w:val="00784C65"/>
    <w:rsid w:val="00785C61"/>
    <w:rsid w:val="007879BD"/>
    <w:rsid w:val="00795A56"/>
    <w:rsid w:val="00797BD5"/>
    <w:rsid w:val="007A32EA"/>
    <w:rsid w:val="007A33AD"/>
    <w:rsid w:val="007A3DC6"/>
    <w:rsid w:val="007A46F8"/>
    <w:rsid w:val="007B04C0"/>
    <w:rsid w:val="007B5F6F"/>
    <w:rsid w:val="007D4757"/>
    <w:rsid w:val="008105F1"/>
    <w:rsid w:val="00812CA0"/>
    <w:rsid w:val="0081337F"/>
    <w:rsid w:val="008761ED"/>
    <w:rsid w:val="0089035C"/>
    <w:rsid w:val="00890573"/>
    <w:rsid w:val="0089290F"/>
    <w:rsid w:val="00896C32"/>
    <w:rsid w:val="008B301E"/>
    <w:rsid w:val="008B37F8"/>
    <w:rsid w:val="008C2248"/>
    <w:rsid w:val="009113C1"/>
    <w:rsid w:val="009250EC"/>
    <w:rsid w:val="00931646"/>
    <w:rsid w:val="009451C5"/>
    <w:rsid w:val="00981790"/>
    <w:rsid w:val="0098462C"/>
    <w:rsid w:val="009B6ED7"/>
    <w:rsid w:val="009B7ADA"/>
    <w:rsid w:val="009D74C4"/>
    <w:rsid w:val="009E56C7"/>
    <w:rsid w:val="00A0453F"/>
    <w:rsid w:val="00A0718F"/>
    <w:rsid w:val="00A22015"/>
    <w:rsid w:val="00A70D91"/>
    <w:rsid w:val="00A77C12"/>
    <w:rsid w:val="00A87D3D"/>
    <w:rsid w:val="00AB724B"/>
    <w:rsid w:val="00AB7A26"/>
    <w:rsid w:val="00AC7D91"/>
    <w:rsid w:val="00AD2CF9"/>
    <w:rsid w:val="00AD55BA"/>
    <w:rsid w:val="00AD7352"/>
    <w:rsid w:val="00AE185D"/>
    <w:rsid w:val="00AE4F25"/>
    <w:rsid w:val="00B15F1F"/>
    <w:rsid w:val="00B20C31"/>
    <w:rsid w:val="00B269E5"/>
    <w:rsid w:val="00B30CFF"/>
    <w:rsid w:val="00B43295"/>
    <w:rsid w:val="00B43E23"/>
    <w:rsid w:val="00B55CDF"/>
    <w:rsid w:val="00BA6478"/>
    <w:rsid w:val="00BB58D2"/>
    <w:rsid w:val="00BC0303"/>
    <w:rsid w:val="00BC1CEF"/>
    <w:rsid w:val="00BE35D9"/>
    <w:rsid w:val="00C07A39"/>
    <w:rsid w:val="00C11225"/>
    <w:rsid w:val="00C1216C"/>
    <w:rsid w:val="00C1454B"/>
    <w:rsid w:val="00C37EFF"/>
    <w:rsid w:val="00C97834"/>
    <w:rsid w:val="00CA64D5"/>
    <w:rsid w:val="00CA659C"/>
    <w:rsid w:val="00CA7B42"/>
    <w:rsid w:val="00CC095B"/>
    <w:rsid w:val="00CC7716"/>
    <w:rsid w:val="00CC7B47"/>
    <w:rsid w:val="00CD1D85"/>
    <w:rsid w:val="00CE72F7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82BE1"/>
    <w:rsid w:val="00D950E2"/>
    <w:rsid w:val="00DA0A81"/>
    <w:rsid w:val="00DA313C"/>
    <w:rsid w:val="00DC2DF7"/>
    <w:rsid w:val="00DE5F6B"/>
    <w:rsid w:val="00DF3AF1"/>
    <w:rsid w:val="00E01107"/>
    <w:rsid w:val="00E020A2"/>
    <w:rsid w:val="00E30392"/>
    <w:rsid w:val="00E418E5"/>
    <w:rsid w:val="00E4554B"/>
    <w:rsid w:val="00E535EA"/>
    <w:rsid w:val="00E708C8"/>
    <w:rsid w:val="00E77AFB"/>
    <w:rsid w:val="00EB1B2D"/>
    <w:rsid w:val="00EB2782"/>
    <w:rsid w:val="00EB5BAB"/>
    <w:rsid w:val="00EC5B92"/>
    <w:rsid w:val="00ED5636"/>
    <w:rsid w:val="00EF6A8F"/>
    <w:rsid w:val="00EF6E44"/>
    <w:rsid w:val="00F265AB"/>
    <w:rsid w:val="00F40893"/>
    <w:rsid w:val="00F53C3E"/>
    <w:rsid w:val="00F54A02"/>
    <w:rsid w:val="00F709C3"/>
    <w:rsid w:val="00FA0CB1"/>
    <w:rsid w:val="00FB41AC"/>
    <w:rsid w:val="00FC5C60"/>
    <w:rsid w:val="00FD07F1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6003"/>
  <w15:chartTrackingRefBased/>
  <w15:docId w15:val="{2923ED5A-B2B0-4A9B-8828-AE4A0221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8F1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F58F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C5B92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14E62-C801-47BB-823C-876B0DE3DF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122E0D-6D83-44B7-BE1F-A96DFE13D2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Erlotinib, Gemcitabine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Erlotinib, Gemcitabine</dc:title>
  <dc:subject>Possible Side Effects of Erlotinib, Gemcitabine</dc:subject>
  <dc:creator>HHS/DCTD/CTEP</dc:creator>
  <cp:keywords>Possible Side Effects, Erlotinib, Gemcitabine</cp:keywords>
  <cp:lastModifiedBy>Williams, Christopher (NIH/NCI) [C]</cp:lastModifiedBy>
  <cp:revision>3</cp:revision>
  <cp:lastPrinted>2011-11-22T20:54:00Z</cp:lastPrinted>
  <dcterms:created xsi:type="dcterms:W3CDTF">2022-02-09T19:39:00Z</dcterms:created>
  <dcterms:modified xsi:type="dcterms:W3CDTF">2022-02-09T19:40:00Z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