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4C66" w14:textId="4979D854" w:rsidR="00D31EE9" w:rsidRDefault="00657D01" w:rsidP="004B4FAD">
      <w:pPr>
        <w:pStyle w:val="Heading1"/>
        <w:ind w:left="173"/>
        <w:jc w:val="left"/>
      </w:pPr>
      <w:r w:rsidRPr="0049093B">
        <w:t xml:space="preserve">Possible Side Effects of </w:t>
      </w:r>
      <w:r w:rsidR="00E41982" w:rsidRPr="0049093B">
        <w:t>Cyclophosphamide, Doxorubicin, and Paclitaxel</w:t>
      </w:r>
    </w:p>
    <w:p w14:paraId="3F75CF14" w14:textId="5BF955CD" w:rsidR="00657D01" w:rsidRPr="00D31EE9" w:rsidRDefault="00657D01" w:rsidP="009531A1">
      <w:pPr>
        <w:ind w:left="173"/>
        <w:rPr>
          <w:rFonts w:ascii="Times New Roman" w:hAnsi="Times New Roman"/>
          <w:sz w:val="24"/>
          <w:szCs w:val="24"/>
        </w:rPr>
      </w:pPr>
      <w:r w:rsidRPr="00D31EE9">
        <w:rPr>
          <w:rFonts w:ascii="Times New Roman" w:hAnsi="Times New Roman"/>
          <w:sz w:val="24"/>
          <w:szCs w:val="24"/>
        </w:rPr>
        <w:t xml:space="preserve">(Table Version Date: </w:t>
      </w:r>
      <w:r w:rsidR="00021003">
        <w:rPr>
          <w:rFonts w:ascii="Times New Roman" w:hAnsi="Times New Roman"/>
          <w:sz w:val="24"/>
          <w:szCs w:val="24"/>
        </w:rPr>
        <w:t>January 2, 2025</w:t>
      </w:r>
      <w:r w:rsidRPr="00D31EE9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49093B" w14:paraId="087AD810" w14:textId="77777777" w:rsidTr="004B4FAD">
        <w:trPr>
          <w:cantSplit/>
          <w:tblHeader/>
        </w:trPr>
        <w:tc>
          <w:tcPr>
            <w:tcW w:w="10656" w:type="dxa"/>
            <w:shd w:val="clear" w:color="auto" w:fill="auto"/>
          </w:tcPr>
          <w:p w14:paraId="25960CEE" w14:textId="77777777" w:rsidR="00704B3C" w:rsidRPr="0049093B" w:rsidRDefault="00E708C8" w:rsidP="00152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EE9">
              <w:rPr>
                <w:rStyle w:val="Strong"/>
              </w:rPr>
              <w:t>COMMON, SOME MAY BE SERIOUS</w:t>
            </w:r>
            <w:r w:rsidR="00D148A5" w:rsidRPr="0049093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49093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E41982" w:rsidRPr="0049093B">
              <w:rPr>
                <w:rFonts w:ascii="Times New Roman" w:hAnsi="Times New Roman"/>
                <w:sz w:val="24"/>
                <w:szCs w:val="24"/>
              </w:rPr>
              <w:t>Cyclophosphamide, Doxorubicin, and Paclitaxel,</w:t>
            </w:r>
            <w:r w:rsidR="00017507" w:rsidRPr="0049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59A9" w:rsidRPr="0049093B">
              <w:rPr>
                <w:rFonts w:ascii="Times New Roman" w:hAnsi="Times New Roman"/>
                <w:sz w:val="24"/>
                <w:szCs w:val="24"/>
              </w:rPr>
              <w:br/>
            </w:r>
            <w:r w:rsidR="00657D01" w:rsidRPr="0049093B">
              <w:rPr>
                <w:rFonts w:ascii="Times New Roman" w:hAnsi="Times New Roman"/>
                <w:sz w:val="24"/>
                <w:szCs w:val="24"/>
              </w:rPr>
              <w:t>more than 20</w:t>
            </w:r>
            <w:r w:rsidR="000F59A9" w:rsidRPr="0049093B">
              <w:rPr>
                <w:rFonts w:ascii="Times New Roman" w:hAnsi="Times New Roman"/>
                <w:sz w:val="24"/>
                <w:szCs w:val="24"/>
              </w:rPr>
              <w:t xml:space="preserve"> and up to 100 </w:t>
            </w:r>
            <w:r w:rsidR="00657D01" w:rsidRPr="0049093B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49093B" w14:paraId="0A71634B" w14:textId="77777777" w:rsidTr="004B4FAD">
        <w:tc>
          <w:tcPr>
            <w:tcW w:w="10656" w:type="dxa"/>
          </w:tcPr>
          <w:p w14:paraId="31C32427" w14:textId="77777777" w:rsidR="00ED7836" w:rsidRPr="0049093B" w:rsidRDefault="00ED7836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5A981A84" w14:textId="77777777" w:rsidR="00ED7836" w:rsidRPr="0049093B" w:rsidRDefault="00ED7836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183E11FF" w14:textId="0ACE1AE7" w:rsidR="00ED7836" w:rsidRPr="0049093B" w:rsidRDefault="00ED7836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37278B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49093B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20452786" w14:textId="77777777" w:rsidR="00ED7836" w:rsidRPr="0049093B" w:rsidRDefault="00ED7836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653D8D00" w14:textId="77777777" w:rsidR="009531A1" w:rsidRPr="0049093B" w:rsidRDefault="009531A1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05573310" w14:textId="77777777" w:rsidR="009531A1" w:rsidRPr="0049093B" w:rsidRDefault="009531A1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2E19025C" w14:textId="537B9D0F" w:rsidR="00A24F8E" w:rsidRPr="0049093B" w:rsidRDefault="00A24F8E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Diarrhea, nausea, vomiting, loss of appetite</w:t>
            </w:r>
            <w:r w:rsidR="00B86192">
              <w:rPr>
                <w:rFonts w:ascii="Times New Roman" w:hAnsi="Times New Roman"/>
                <w:sz w:val="24"/>
                <w:szCs w:val="24"/>
              </w:rPr>
              <w:t>, pain in belly</w:t>
            </w:r>
          </w:p>
          <w:p w14:paraId="0ED35200" w14:textId="5A25E4DC" w:rsidR="00A24F8E" w:rsidRPr="0049093B" w:rsidRDefault="00A24F8E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Sores in mouth</w:t>
            </w:r>
            <w:r w:rsidR="00C6125D">
              <w:rPr>
                <w:rFonts w:ascii="Times New Roman" w:hAnsi="Times New Roman"/>
                <w:sz w:val="24"/>
                <w:szCs w:val="24"/>
              </w:rPr>
              <w:t>, throat, or stomach</w:t>
            </w:r>
            <w:r w:rsidRPr="0049093B"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</w:p>
          <w:p w14:paraId="0A71D207" w14:textId="77777777" w:rsidR="00ED7836" w:rsidRPr="0049093B" w:rsidRDefault="00ED7836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Absence of menstrual period which may decrease the ability to have children</w:t>
            </w:r>
          </w:p>
          <w:p w14:paraId="5ED65595" w14:textId="481EF573" w:rsidR="00ED7836" w:rsidRDefault="00ED7836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Numbness, tingling</w:t>
            </w:r>
            <w:r w:rsidR="009531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pain of the arms and legs</w:t>
            </w:r>
          </w:p>
          <w:p w14:paraId="7E909A60" w14:textId="77777777" w:rsidR="00A24F8E" w:rsidRPr="0049093B" w:rsidRDefault="00A24F8E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Pain</w:t>
            </w:r>
          </w:p>
          <w:p w14:paraId="2351D3BE" w14:textId="77777777" w:rsidR="00A24F8E" w:rsidRDefault="00A24F8E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32961E02" w14:textId="15F417C7" w:rsidR="000E7D75" w:rsidRDefault="000E7D75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31289CAF" w14:textId="07217674" w:rsidR="00DF0146" w:rsidRDefault="00DF0146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Flushing</w:t>
            </w:r>
          </w:p>
          <w:p w14:paraId="0C7F4B1E" w14:textId="763EF040" w:rsidR="00B86192" w:rsidRPr="00ED7836" w:rsidRDefault="00ED7836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Hair loss</w:t>
            </w:r>
            <w:r>
              <w:rPr>
                <w:rFonts w:ascii="Times New Roman" w:hAnsi="Times New Roman"/>
                <w:sz w:val="24"/>
                <w:szCs w:val="24"/>
              </w:rPr>
              <w:t>, skin changes, rash, change in nails</w:t>
            </w:r>
          </w:p>
        </w:tc>
      </w:tr>
    </w:tbl>
    <w:p w14:paraId="3AFAD9DC" w14:textId="77777777" w:rsidR="00292DC1" w:rsidRPr="0049093B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49093B" w14:paraId="310C8C5B" w14:textId="77777777" w:rsidTr="004B4FAD">
        <w:trPr>
          <w:cantSplit/>
          <w:tblHeader/>
        </w:trPr>
        <w:tc>
          <w:tcPr>
            <w:tcW w:w="10656" w:type="dxa"/>
            <w:shd w:val="clear" w:color="auto" w:fill="auto"/>
          </w:tcPr>
          <w:p w14:paraId="4484ADCE" w14:textId="77777777" w:rsidR="00704B3C" w:rsidRPr="0049093B" w:rsidRDefault="00E708C8" w:rsidP="00152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EE9">
              <w:rPr>
                <w:rStyle w:val="Strong"/>
              </w:rPr>
              <w:t>OCCASIONAL, SOME MAY BE SERIOUS</w:t>
            </w:r>
            <w:r w:rsidR="00D148A5" w:rsidRPr="0049093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49093B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017507" w:rsidRPr="0049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982" w:rsidRPr="0049093B">
              <w:rPr>
                <w:rFonts w:ascii="Times New Roman" w:hAnsi="Times New Roman"/>
                <w:sz w:val="24"/>
                <w:szCs w:val="24"/>
              </w:rPr>
              <w:t>Cyclophosphamide, Doxorubicin, and Paclitaxel</w:t>
            </w:r>
            <w:r w:rsidR="00657D01" w:rsidRPr="0049093B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49093B" w14:paraId="0187BDCC" w14:textId="77777777" w:rsidTr="004B4FAD">
        <w:tc>
          <w:tcPr>
            <w:tcW w:w="10656" w:type="dxa"/>
          </w:tcPr>
          <w:p w14:paraId="0E88EF7E" w14:textId="77777777" w:rsidR="00ED7836" w:rsidRPr="0049093B" w:rsidRDefault="00ED7836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Heart failure or heart attack which may cause shortness of breath, swelling of ankles, cough or tiredness which may occur years after the dose</w:t>
            </w:r>
          </w:p>
          <w:p w14:paraId="326484D9" w14:textId="44137843" w:rsidR="00B86192" w:rsidRDefault="00B86192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heartbeat</w:t>
            </w:r>
            <w:r w:rsidR="000E7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D75" w:rsidRPr="00F910AE">
              <w:rPr>
                <w:rFonts w:ascii="Times New Roman" w:hAnsi="Times New Roman"/>
                <w:sz w:val="24"/>
                <w:szCs w:val="24"/>
              </w:rPr>
              <w:t>which may cause fainting</w:t>
            </w:r>
          </w:p>
          <w:p w14:paraId="0FB58D1A" w14:textId="2E54E930" w:rsidR="00ED7836" w:rsidRPr="0049093B" w:rsidRDefault="00ED7836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Fluid around the heart</w:t>
            </w:r>
            <w:r w:rsidR="000E7D75"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</w:p>
          <w:p w14:paraId="193EE316" w14:textId="24868462" w:rsidR="00ED7836" w:rsidRPr="0049093B" w:rsidRDefault="00ED7836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Damage to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scarring of the lungs</w:t>
            </w:r>
            <w:r w:rsidRPr="0049093B"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  <w:r w:rsidR="000E7D75">
              <w:rPr>
                <w:rFonts w:ascii="Times New Roman" w:hAnsi="Times New Roman"/>
                <w:sz w:val="24"/>
                <w:szCs w:val="24"/>
              </w:rPr>
              <w:t>, cough, wheezing</w:t>
            </w:r>
          </w:p>
          <w:p w14:paraId="1C9A8981" w14:textId="77777777" w:rsidR="00ED7836" w:rsidRDefault="00ED7836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Blood clot which may cause swelling, pain, shortness of breath</w:t>
            </w:r>
          </w:p>
          <w:p w14:paraId="224E0DA7" w14:textId="77777777" w:rsidR="009531A1" w:rsidRPr="0049093B" w:rsidRDefault="009531A1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233BCC72" w14:textId="77777777" w:rsidR="009531A1" w:rsidRPr="0049093B" w:rsidRDefault="009531A1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Hepatitis which may cause yellow eyes and skin</w:t>
            </w:r>
          </w:p>
          <w:p w14:paraId="476CE57F" w14:textId="0E79BAEB" w:rsidR="00722B61" w:rsidRDefault="000E7D75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7D75">
              <w:rPr>
                <w:rFonts w:ascii="Times New Roman" w:hAnsi="Times New Roman"/>
                <w:sz w:val="24"/>
                <w:szCs w:val="24"/>
              </w:rPr>
              <w:t>Tumor lysis syndrome which may cause k</w:t>
            </w:r>
            <w:r w:rsidR="00ED7836">
              <w:rPr>
                <w:rFonts w:ascii="Times New Roman" w:hAnsi="Times New Roman"/>
                <w:sz w:val="24"/>
                <w:szCs w:val="24"/>
              </w:rPr>
              <w:t>idney damage which may cause swelling, may require dialysis</w:t>
            </w:r>
          </w:p>
          <w:p w14:paraId="1BCB4879" w14:textId="77777777" w:rsidR="00A24F8E" w:rsidRPr="0049093B" w:rsidRDefault="00A24F8E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Damage to organs which may cause infection, bleeding, may require transfusions</w:t>
            </w:r>
          </w:p>
          <w:p w14:paraId="4531FC86" w14:textId="4DE9C9C7" w:rsidR="00B86192" w:rsidRPr="004B4FAD" w:rsidRDefault="00A24F8E" w:rsidP="009531A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Loss or absence of sperm which may lead to an inability to father children</w:t>
            </w:r>
          </w:p>
          <w:p w14:paraId="383D9E94" w14:textId="77777777" w:rsidR="00A24F8E" w:rsidRPr="0049093B" w:rsidRDefault="00A24F8E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Swelling and redness at the site of the medication injection or area of previous radiation</w:t>
            </w:r>
          </w:p>
          <w:p w14:paraId="5C84F8CE" w14:textId="1EA03C6E" w:rsidR="00500DF4" w:rsidRPr="004B4FAD" w:rsidRDefault="00500DF4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145B94D4" w14:textId="223C4649" w:rsidR="00A24F8E" w:rsidRDefault="00A24F8E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Darkening of the nail beds or skin or hands and feet</w:t>
            </w:r>
          </w:p>
          <w:p w14:paraId="068A450D" w14:textId="2588070A" w:rsidR="00B86192" w:rsidRPr="009531A1" w:rsidRDefault="00B86192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Darkening of the gums</w:t>
            </w:r>
          </w:p>
        </w:tc>
      </w:tr>
    </w:tbl>
    <w:p w14:paraId="4F88E5D1" w14:textId="77777777" w:rsidR="00292DC1" w:rsidRPr="0049093B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49093B" w14:paraId="6A3844E7" w14:textId="77777777" w:rsidTr="004B4FAD">
        <w:trPr>
          <w:cantSplit/>
          <w:tblHeader/>
        </w:trPr>
        <w:tc>
          <w:tcPr>
            <w:tcW w:w="10656" w:type="dxa"/>
            <w:shd w:val="clear" w:color="auto" w:fill="auto"/>
          </w:tcPr>
          <w:p w14:paraId="51E5714C" w14:textId="77777777" w:rsidR="00704B3C" w:rsidRPr="0049093B" w:rsidRDefault="00E708C8" w:rsidP="00152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EE9">
              <w:rPr>
                <w:rStyle w:val="Strong"/>
              </w:rPr>
              <w:t>RARE</w:t>
            </w:r>
            <w:r w:rsidR="000F59A9" w:rsidRPr="00D31EE9">
              <w:rPr>
                <w:rStyle w:val="Strong"/>
              </w:rPr>
              <w:t>,</w:t>
            </w:r>
            <w:r w:rsidRPr="00D31EE9">
              <w:rPr>
                <w:rStyle w:val="Strong"/>
              </w:rPr>
              <w:t xml:space="preserve"> AND SERIOUS</w:t>
            </w:r>
            <w:r w:rsidR="00D148A5" w:rsidRPr="0049093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49093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E41982" w:rsidRPr="0049093B">
              <w:rPr>
                <w:rFonts w:ascii="Times New Roman" w:hAnsi="Times New Roman"/>
                <w:sz w:val="24"/>
                <w:szCs w:val="24"/>
              </w:rPr>
              <w:t>Cyclophosphamide, Doxorubicin, and Paclitaxel</w:t>
            </w:r>
            <w:r w:rsidR="00017507" w:rsidRPr="004909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D01" w:rsidRPr="0049093B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49093B" w14:paraId="058F320D" w14:textId="77777777" w:rsidTr="004B4FAD">
        <w:tc>
          <w:tcPr>
            <w:tcW w:w="10656" w:type="dxa"/>
          </w:tcPr>
          <w:p w14:paraId="35704C42" w14:textId="6F0484A3" w:rsidR="00A24F8E" w:rsidRPr="0049093B" w:rsidRDefault="00A24F8E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 xml:space="preserve">A new cancer </w:t>
            </w:r>
            <w:r w:rsidR="002606D3">
              <w:rPr>
                <w:rFonts w:ascii="Times New Roman" w:hAnsi="Times New Roman"/>
                <w:sz w:val="24"/>
                <w:szCs w:val="24"/>
              </w:rPr>
              <w:t>(</w:t>
            </w:r>
            <w:r w:rsidRPr="0049093B">
              <w:rPr>
                <w:rFonts w:ascii="Times New Roman" w:hAnsi="Times New Roman"/>
                <w:sz w:val="24"/>
                <w:szCs w:val="24"/>
              </w:rPr>
              <w:t xml:space="preserve">including leukemia) </w:t>
            </w:r>
            <w:r w:rsidR="002606D3">
              <w:rPr>
                <w:rFonts w:ascii="Times New Roman" w:hAnsi="Times New Roman"/>
                <w:sz w:val="24"/>
                <w:szCs w:val="24"/>
              </w:rPr>
              <w:t>resulting from treatment</w:t>
            </w:r>
          </w:p>
          <w:p w14:paraId="7CEBAEB3" w14:textId="4C4C1B3A" w:rsidR="004B4FAD" w:rsidRDefault="00A24F8E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93B">
              <w:rPr>
                <w:rFonts w:ascii="Times New Roman" w:hAnsi="Times New Roman"/>
                <w:sz w:val="24"/>
                <w:szCs w:val="24"/>
              </w:rPr>
              <w:t>Swelling of the body including the brain which may cause dizziness, confusion</w:t>
            </w:r>
          </w:p>
          <w:p w14:paraId="5844BCB7" w14:textId="049FAE3B" w:rsidR="002606D3" w:rsidRDefault="002606D3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Sinusoidal obstructive syndrome (SOS) which may cause damage to the liver, yellowing of the eyes and skin, swelling</w:t>
            </w:r>
          </w:p>
          <w:p w14:paraId="1A4B64AA" w14:textId="5961838E" w:rsidR="00500DF4" w:rsidRDefault="002606D3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tear or a hole in the bowels which may cause pain or that may require surgery</w:t>
            </w:r>
          </w:p>
          <w:p w14:paraId="69BFFE64" w14:textId="5F6EA57D" w:rsidR="002606D3" w:rsidRPr="004B4FAD" w:rsidRDefault="00500DF4" w:rsidP="009531A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Stevens-Johnson syndrome which may cause s</w:t>
            </w:r>
            <w:r w:rsidRPr="0049093B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mouth and other parts of the body</w:t>
            </w:r>
          </w:p>
        </w:tc>
      </w:tr>
    </w:tbl>
    <w:p w14:paraId="617FC987" w14:textId="77777777" w:rsidR="00B43E23" w:rsidRPr="0049093B" w:rsidRDefault="00B43E23" w:rsidP="009531A1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RPr="0049093B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E5B2" w14:textId="77777777" w:rsidR="00AF2920" w:rsidRDefault="00AF2920" w:rsidP="00D616D5">
      <w:r>
        <w:separator/>
      </w:r>
    </w:p>
  </w:endnote>
  <w:endnote w:type="continuationSeparator" w:id="0">
    <w:p w14:paraId="5345B437" w14:textId="77777777" w:rsidR="00AF2920" w:rsidRDefault="00AF2920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DE01" w14:textId="77777777" w:rsidR="00720F08" w:rsidRPr="0015217E" w:rsidRDefault="00720F08" w:rsidP="0015217E">
    <w:pPr>
      <w:pStyle w:val="Footer"/>
      <w:jc w:val="center"/>
      <w:rPr>
        <w:sz w:val="24"/>
        <w:szCs w:val="24"/>
      </w:rPr>
    </w:pPr>
    <w:r w:rsidRPr="0015217E">
      <w:rPr>
        <w:rFonts w:ascii="Times New Roman" w:hAnsi="Times New Roman"/>
        <w:sz w:val="24"/>
        <w:szCs w:val="24"/>
      </w:rPr>
      <w:t xml:space="preserve">Page </w:t>
    </w:r>
    <w:r w:rsidR="00EF72B0" w:rsidRPr="0015217E">
      <w:rPr>
        <w:rFonts w:ascii="Times New Roman" w:hAnsi="Times New Roman"/>
        <w:b/>
        <w:sz w:val="24"/>
        <w:szCs w:val="24"/>
      </w:rPr>
      <w:fldChar w:fldCharType="begin"/>
    </w:r>
    <w:r w:rsidRPr="0015217E">
      <w:rPr>
        <w:rFonts w:ascii="Times New Roman" w:hAnsi="Times New Roman"/>
        <w:b/>
        <w:sz w:val="24"/>
        <w:szCs w:val="24"/>
      </w:rPr>
      <w:instrText xml:space="preserve"> PAGE </w:instrText>
    </w:r>
    <w:r w:rsidR="00EF72B0" w:rsidRPr="0015217E">
      <w:rPr>
        <w:rFonts w:ascii="Times New Roman" w:hAnsi="Times New Roman"/>
        <w:b/>
        <w:sz w:val="24"/>
        <w:szCs w:val="24"/>
      </w:rPr>
      <w:fldChar w:fldCharType="separate"/>
    </w:r>
    <w:r w:rsidR="00E241C3">
      <w:rPr>
        <w:rFonts w:ascii="Times New Roman" w:hAnsi="Times New Roman"/>
        <w:b/>
        <w:noProof/>
        <w:sz w:val="24"/>
        <w:szCs w:val="24"/>
      </w:rPr>
      <w:t>1</w:t>
    </w:r>
    <w:r w:rsidR="00EF72B0" w:rsidRPr="0015217E">
      <w:rPr>
        <w:rFonts w:ascii="Times New Roman" w:hAnsi="Times New Roman"/>
        <w:b/>
        <w:sz w:val="24"/>
        <w:szCs w:val="24"/>
      </w:rPr>
      <w:fldChar w:fldCharType="end"/>
    </w:r>
    <w:r w:rsidRPr="0015217E">
      <w:rPr>
        <w:rFonts w:ascii="Times New Roman" w:hAnsi="Times New Roman"/>
        <w:sz w:val="24"/>
        <w:szCs w:val="24"/>
      </w:rPr>
      <w:t xml:space="preserve"> of </w:t>
    </w:r>
    <w:r w:rsidR="00EF72B0" w:rsidRPr="0015217E">
      <w:rPr>
        <w:rFonts w:ascii="Times New Roman" w:hAnsi="Times New Roman"/>
        <w:b/>
        <w:sz w:val="24"/>
        <w:szCs w:val="24"/>
      </w:rPr>
      <w:fldChar w:fldCharType="begin"/>
    </w:r>
    <w:r w:rsidRPr="0015217E">
      <w:rPr>
        <w:rFonts w:ascii="Times New Roman" w:hAnsi="Times New Roman"/>
        <w:b/>
        <w:sz w:val="24"/>
        <w:szCs w:val="24"/>
      </w:rPr>
      <w:instrText xml:space="preserve"> NUMPAGES  </w:instrText>
    </w:r>
    <w:r w:rsidR="00EF72B0" w:rsidRPr="0015217E">
      <w:rPr>
        <w:rFonts w:ascii="Times New Roman" w:hAnsi="Times New Roman"/>
        <w:b/>
        <w:sz w:val="24"/>
        <w:szCs w:val="24"/>
      </w:rPr>
      <w:fldChar w:fldCharType="separate"/>
    </w:r>
    <w:r w:rsidR="00E241C3">
      <w:rPr>
        <w:rFonts w:ascii="Times New Roman" w:hAnsi="Times New Roman"/>
        <w:b/>
        <w:noProof/>
        <w:sz w:val="24"/>
        <w:szCs w:val="24"/>
      </w:rPr>
      <w:t>1</w:t>
    </w:r>
    <w:r w:rsidR="00EF72B0" w:rsidRPr="0015217E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31B5" w14:textId="77777777" w:rsidR="00AF2920" w:rsidRDefault="00AF2920" w:rsidP="00D616D5">
      <w:r>
        <w:separator/>
      </w:r>
    </w:p>
  </w:footnote>
  <w:footnote w:type="continuationSeparator" w:id="0">
    <w:p w14:paraId="70D5428C" w14:textId="77777777" w:rsidR="00AF2920" w:rsidRDefault="00AF2920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861501">
    <w:abstractNumId w:val="4"/>
  </w:num>
  <w:num w:numId="2" w16cid:durableId="503326026">
    <w:abstractNumId w:val="8"/>
  </w:num>
  <w:num w:numId="3" w16cid:durableId="416170970">
    <w:abstractNumId w:val="1"/>
  </w:num>
  <w:num w:numId="4" w16cid:durableId="1308363243">
    <w:abstractNumId w:val="2"/>
  </w:num>
  <w:num w:numId="5" w16cid:durableId="375014059">
    <w:abstractNumId w:val="0"/>
  </w:num>
  <w:num w:numId="6" w16cid:durableId="572352531">
    <w:abstractNumId w:val="6"/>
  </w:num>
  <w:num w:numId="7" w16cid:durableId="1036660461">
    <w:abstractNumId w:val="7"/>
  </w:num>
  <w:num w:numId="8" w16cid:durableId="420225734">
    <w:abstractNumId w:val="5"/>
  </w:num>
  <w:num w:numId="9" w16cid:durableId="2141342073">
    <w:abstractNumId w:val="9"/>
  </w:num>
  <w:num w:numId="10" w16cid:durableId="1891306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360A"/>
    <w:rsid w:val="000157AF"/>
    <w:rsid w:val="00017507"/>
    <w:rsid w:val="00021003"/>
    <w:rsid w:val="00064F30"/>
    <w:rsid w:val="00071F39"/>
    <w:rsid w:val="00077F92"/>
    <w:rsid w:val="000A4D66"/>
    <w:rsid w:val="000A7BA2"/>
    <w:rsid w:val="000C0616"/>
    <w:rsid w:val="000E3C1B"/>
    <w:rsid w:val="000E7D75"/>
    <w:rsid w:val="000F59A9"/>
    <w:rsid w:val="00127101"/>
    <w:rsid w:val="00140780"/>
    <w:rsid w:val="00140B4D"/>
    <w:rsid w:val="00146229"/>
    <w:rsid w:val="0015217E"/>
    <w:rsid w:val="00162D4A"/>
    <w:rsid w:val="00175EF2"/>
    <w:rsid w:val="00184216"/>
    <w:rsid w:val="001853E9"/>
    <w:rsid w:val="001B7937"/>
    <w:rsid w:val="001F377B"/>
    <w:rsid w:val="001F39B9"/>
    <w:rsid w:val="001F70ED"/>
    <w:rsid w:val="00206E80"/>
    <w:rsid w:val="0021183C"/>
    <w:rsid w:val="00213C67"/>
    <w:rsid w:val="00220220"/>
    <w:rsid w:val="0022633F"/>
    <w:rsid w:val="00227765"/>
    <w:rsid w:val="00254B61"/>
    <w:rsid w:val="002606D3"/>
    <w:rsid w:val="00284822"/>
    <w:rsid w:val="00290B6D"/>
    <w:rsid w:val="00292DC1"/>
    <w:rsid w:val="00296F67"/>
    <w:rsid w:val="002C4C7C"/>
    <w:rsid w:val="002E2087"/>
    <w:rsid w:val="002E2B91"/>
    <w:rsid w:val="002E3761"/>
    <w:rsid w:val="002E4604"/>
    <w:rsid w:val="002E5788"/>
    <w:rsid w:val="002E632B"/>
    <w:rsid w:val="002E64C6"/>
    <w:rsid w:val="00302965"/>
    <w:rsid w:val="00303FD2"/>
    <w:rsid w:val="00311215"/>
    <w:rsid w:val="00320B9B"/>
    <w:rsid w:val="00322991"/>
    <w:rsid w:val="00340585"/>
    <w:rsid w:val="00342AF1"/>
    <w:rsid w:val="00347FDF"/>
    <w:rsid w:val="0035739C"/>
    <w:rsid w:val="00362676"/>
    <w:rsid w:val="003639F2"/>
    <w:rsid w:val="00364491"/>
    <w:rsid w:val="0037278B"/>
    <w:rsid w:val="0037281F"/>
    <w:rsid w:val="0037627B"/>
    <w:rsid w:val="003B4930"/>
    <w:rsid w:val="003C24FC"/>
    <w:rsid w:val="003D1820"/>
    <w:rsid w:val="003E7BC2"/>
    <w:rsid w:val="003F79B3"/>
    <w:rsid w:val="00406BC9"/>
    <w:rsid w:val="004070D8"/>
    <w:rsid w:val="00421B14"/>
    <w:rsid w:val="0043305B"/>
    <w:rsid w:val="00433260"/>
    <w:rsid w:val="00453117"/>
    <w:rsid w:val="00460EAA"/>
    <w:rsid w:val="00490446"/>
    <w:rsid w:val="0049093B"/>
    <w:rsid w:val="004B473F"/>
    <w:rsid w:val="004B4FAD"/>
    <w:rsid w:val="004F4E69"/>
    <w:rsid w:val="00500DF4"/>
    <w:rsid w:val="005169CE"/>
    <w:rsid w:val="005248B0"/>
    <w:rsid w:val="005250B8"/>
    <w:rsid w:val="00525D15"/>
    <w:rsid w:val="00531C53"/>
    <w:rsid w:val="0053603B"/>
    <w:rsid w:val="005526E0"/>
    <w:rsid w:val="0058001F"/>
    <w:rsid w:val="00594DCC"/>
    <w:rsid w:val="0059666C"/>
    <w:rsid w:val="005C319A"/>
    <w:rsid w:val="005E697B"/>
    <w:rsid w:val="00603326"/>
    <w:rsid w:val="006165AA"/>
    <w:rsid w:val="00635A3B"/>
    <w:rsid w:val="00640A3D"/>
    <w:rsid w:val="00650D65"/>
    <w:rsid w:val="006518DB"/>
    <w:rsid w:val="00657D01"/>
    <w:rsid w:val="006676FF"/>
    <w:rsid w:val="00675B40"/>
    <w:rsid w:val="006813CF"/>
    <w:rsid w:val="00690580"/>
    <w:rsid w:val="006916A7"/>
    <w:rsid w:val="006B09BF"/>
    <w:rsid w:val="006C0E23"/>
    <w:rsid w:val="006C1595"/>
    <w:rsid w:val="006C34B7"/>
    <w:rsid w:val="006D2E77"/>
    <w:rsid w:val="006E55A0"/>
    <w:rsid w:val="006E6422"/>
    <w:rsid w:val="006F1FEB"/>
    <w:rsid w:val="00704B3C"/>
    <w:rsid w:val="00720F08"/>
    <w:rsid w:val="00722B61"/>
    <w:rsid w:val="00747F78"/>
    <w:rsid w:val="007528F5"/>
    <w:rsid w:val="00764C3B"/>
    <w:rsid w:val="007706AB"/>
    <w:rsid w:val="007846E8"/>
    <w:rsid w:val="00784C65"/>
    <w:rsid w:val="007879BD"/>
    <w:rsid w:val="00795A56"/>
    <w:rsid w:val="007A1E12"/>
    <w:rsid w:val="007A32EA"/>
    <w:rsid w:val="007A33AD"/>
    <w:rsid w:val="007B04C0"/>
    <w:rsid w:val="007B5F6F"/>
    <w:rsid w:val="007D4757"/>
    <w:rsid w:val="007E4454"/>
    <w:rsid w:val="0080348E"/>
    <w:rsid w:val="0085765F"/>
    <w:rsid w:val="008761ED"/>
    <w:rsid w:val="0088584C"/>
    <w:rsid w:val="0089035C"/>
    <w:rsid w:val="00890573"/>
    <w:rsid w:val="0089290F"/>
    <w:rsid w:val="00896C32"/>
    <w:rsid w:val="008B37F8"/>
    <w:rsid w:val="008B6D84"/>
    <w:rsid w:val="008C2248"/>
    <w:rsid w:val="008E2F1B"/>
    <w:rsid w:val="008F4095"/>
    <w:rsid w:val="009113C1"/>
    <w:rsid w:val="009250EC"/>
    <w:rsid w:val="00931646"/>
    <w:rsid w:val="009451C5"/>
    <w:rsid w:val="009531A1"/>
    <w:rsid w:val="00976DB0"/>
    <w:rsid w:val="00981790"/>
    <w:rsid w:val="009962A6"/>
    <w:rsid w:val="009E56C7"/>
    <w:rsid w:val="00A0453F"/>
    <w:rsid w:val="00A0718F"/>
    <w:rsid w:val="00A13587"/>
    <w:rsid w:val="00A1784F"/>
    <w:rsid w:val="00A22015"/>
    <w:rsid w:val="00A24F8E"/>
    <w:rsid w:val="00A70D91"/>
    <w:rsid w:val="00A77C12"/>
    <w:rsid w:val="00A81524"/>
    <w:rsid w:val="00A87D3D"/>
    <w:rsid w:val="00AA0A9E"/>
    <w:rsid w:val="00AA42C5"/>
    <w:rsid w:val="00AB724B"/>
    <w:rsid w:val="00AD2CF9"/>
    <w:rsid w:val="00AD55BA"/>
    <w:rsid w:val="00AD7352"/>
    <w:rsid w:val="00AE185D"/>
    <w:rsid w:val="00AE4F25"/>
    <w:rsid w:val="00AF2920"/>
    <w:rsid w:val="00B30CFF"/>
    <w:rsid w:val="00B43295"/>
    <w:rsid w:val="00B43E23"/>
    <w:rsid w:val="00B705EA"/>
    <w:rsid w:val="00B70748"/>
    <w:rsid w:val="00B86192"/>
    <w:rsid w:val="00BA6478"/>
    <w:rsid w:val="00BB58D2"/>
    <w:rsid w:val="00BC0303"/>
    <w:rsid w:val="00BC1CEF"/>
    <w:rsid w:val="00C07A39"/>
    <w:rsid w:val="00C1216C"/>
    <w:rsid w:val="00C1454B"/>
    <w:rsid w:val="00C37EFF"/>
    <w:rsid w:val="00C6125D"/>
    <w:rsid w:val="00C74ED8"/>
    <w:rsid w:val="00C97834"/>
    <w:rsid w:val="00CA64D5"/>
    <w:rsid w:val="00CC095B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22E45"/>
    <w:rsid w:val="00D31EE9"/>
    <w:rsid w:val="00D50973"/>
    <w:rsid w:val="00D5162C"/>
    <w:rsid w:val="00D53134"/>
    <w:rsid w:val="00D616D5"/>
    <w:rsid w:val="00D86263"/>
    <w:rsid w:val="00D950E2"/>
    <w:rsid w:val="00DA0A81"/>
    <w:rsid w:val="00DA313C"/>
    <w:rsid w:val="00DB39E6"/>
    <w:rsid w:val="00DC6844"/>
    <w:rsid w:val="00DF0146"/>
    <w:rsid w:val="00DF4A2D"/>
    <w:rsid w:val="00E020A2"/>
    <w:rsid w:val="00E241C3"/>
    <w:rsid w:val="00E30392"/>
    <w:rsid w:val="00E41982"/>
    <w:rsid w:val="00E4554B"/>
    <w:rsid w:val="00E535EA"/>
    <w:rsid w:val="00E708C8"/>
    <w:rsid w:val="00E77AFB"/>
    <w:rsid w:val="00EB1B2D"/>
    <w:rsid w:val="00EB2782"/>
    <w:rsid w:val="00ED7836"/>
    <w:rsid w:val="00EF6A8F"/>
    <w:rsid w:val="00EF6E44"/>
    <w:rsid w:val="00EF72B0"/>
    <w:rsid w:val="00F256A9"/>
    <w:rsid w:val="00F265AB"/>
    <w:rsid w:val="00F40893"/>
    <w:rsid w:val="00F45AEF"/>
    <w:rsid w:val="00F54A02"/>
    <w:rsid w:val="00F814DB"/>
    <w:rsid w:val="00F90A33"/>
    <w:rsid w:val="00FA0CB1"/>
    <w:rsid w:val="00FC5C6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9D12"/>
  <w15:chartTrackingRefBased/>
  <w15:docId w15:val="{E188D51D-4CD0-4298-BE7C-918E571E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31EE9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0E7D75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FB3EF79-8309-4FE5-95BB-0E47F38E34A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6DD893-D684-41A7-8606-C455DA17EF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Cyclophosphamide, Doxorubicin, and Paclitaxel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Cyclophosphamide, Doxorubicin, and Paclitaxel</dc:title>
  <dc:subject>Possible Side Effects of Cyclophosphamide, Doxorubicin, and Paclitaxel</dc:subject>
  <dc:creator>HHS/DCTD/CTEP</dc:creator>
  <cp:keywords>Possible Side Effects, Cyclophosphamide, Doxorubicin, Paclitaxel</cp:keywords>
  <cp:lastModifiedBy>Williams, Christopher (NIH/NCI) [C]</cp:lastModifiedBy>
  <cp:revision>4</cp:revision>
  <cp:lastPrinted>2011-11-22T21:54:00Z</cp:lastPrinted>
  <dcterms:created xsi:type="dcterms:W3CDTF">2025-02-11T22:05:00Z</dcterms:created>
  <dcterms:modified xsi:type="dcterms:W3CDTF">2025-02-11T22:09:00Z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