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2E0D" w14:textId="4BFB7E3D" w:rsidR="0040185B" w:rsidRPr="00962556" w:rsidRDefault="00FF700F" w:rsidP="003B5BE4">
      <w:pPr>
        <w:pStyle w:val="Heading1"/>
        <w:ind w:left="173"/>
        <w:jc w:val="left"/>
        <w:rPr>
          <w:b w:val="0"/>
        </w:rPr>
      </w:pPr>
      <w:r w:rsidRPr="00962556">
        <w:rPr>
          <w:b w:val="0"/>
        </w:rPr>
        <w:t>Possible Side Effects of Cyclophosphamide</w:t>
      </w:r>
      <w:r w:rsidR="00D50AE4">
        <w:rPr>
          <w:b w:val="0"/>
          <w:lang w:val="en-US"/>
        </w:rPr>
        <w:t xml:space="preserve">, </w:t>
      </w:r>
      <w:r w:rsidR="00D50AE4" w:rsidRPr="00D50AE4">
        <w:rPr>
          <w:b w:val="0"/>
          <w:lang w:val="en-US"/>
        </w:rPr>
        <w:t xml:space="preserve">Cytarabine, Dexamethasone, Doxorubicin, </w:t>
      </w:r>
      <w:proofErr w:type="spellStart"/>
      <w:r w:rsidR="00D50AE4" w:rsidRPr="00D50AE4">
        <w:rPr>
          <w:b w:val="0"/>
          <w:lang w:val="en-US"/>
        </w:rPr>
        <w:t>Pegaspargase</w:t>
      </w:r>
      <w:proofErr w:type="spellEnd"/>
      <w:r w:rsidR="00C14D27">
        <w:rPr>
          <w:b w:val="0"/>
          <w:lang w:val="en-US"/>
        </w:rPr>
        <w:t xml:space="preserve"> (PEG L-asparaginase)</w:t>
      </w:r>
      <w:r w:rsidR="000613EB">
        <w:rPr>
          <w:b w:val="0"/>
          <w:lang w:val="en-US"/>
        </w:rPr>
        <w:t xml:space="preserve"> or </w:t>
      </w:r>
      <w:proofErr w:type="spellStart"/>
      <w:r w:rsidR="000613EB">
        <w:rPr>
          <w:b w:val="0"/>
          <w:lang w:val="en-US"/>
        </w:rPr>
        <w:t>Calaspargase</w:t>
      </w:r>
      <w:proofErr w:type="spellEnd"/>
      <w:r w:rsidR="00D50AE4" w:rsidRPr="00D50AE4">
        <w:rPr>
          <w:b w:val="0"/>
          <w:lang w:val="en-US"/>
        </w:rPr>
        <w:t>, Thioguanine, Vincristine</w:t>
      </w:r>
      <w:r w:rsidR="00CC2B7D">
        <w:rPr>
          <w:b w:val="0"/>
          <w:lang w:val="en-US"/>
        </w:rPr>
        <w:t>, Nelarabine</w:t>
      </w:r>
      <w:r w:rsidRPr="00962556">
        <w:rPr>
          <w:b w:val="0"/>
        </w:rPr>
        <w:t xml:space="preserve"> (Table Version Date:</w:t>
      </w:r>
      <w:r w:rsidR="00D82786" w:rsidRPr="00962556">
        <w:rPr>
          <w:b w:val="0"/>
        </w:rPr>
        <w:t xml:space="preserve"> </w:t>
      </w:r>
      <w:r w:rsidR="008B23C4">
        <w:rPr>
          <w:b w:val="0"/>
          <w:lang w:val="en-US"/>
        </w:rPr>
        <w:t>April 5, 2024</w:t>
      </w:r>
      <w:r w:rsidRPr="00962556">
        <w:rPr>
          <w:b w:val="0"/>
        </w:rPr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416FB6" w14:paraId="6F9FD7C4" w14:textId="77777777" w:rsidTr="004F1594">
        <w:trPr>
          <w:cantSplit/>
          <w:tblHeader/>
        </w:trPr>
        <w:tc>
          <w:tcPr>
            <w:tcW w:w="10615" w:type="dxa"/>
          </w:tcPr>
          <w:p w14:paraId="3E1C8988" w14:textId="77777777" w:rsidR="00982547" w:rsidRPr="00206697" w:rsidRDefault="00982547" w:rsidP="00416FB6">
            <w:pPr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COMMON, SOME MAY BE SERIOUS</w:t>
            </w:r>
          </w:p>
          <w:p w14:paraId="67D4F3F4" w14:textId="47F240EC" w:rsidR="00704B3C" w:rsidRPr="00416FB6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 xml:space="preserve">Cytarabine, Dexamethasone, Doxorubicin, </w:t>
            </w:r>
            <w:proofErr w:type="spellStart"/>
            <w:r w:rsidR="00D50AE4" w:rsidRPr="00D50AE4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0613EB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0613EB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D50AE4" w:rsidRPr="00D50AE4">
              <w:rPr>
                <w:rFonts w:ascii="Times New Roman" w:hAnsi="Times New Roman"/>
                <w:sz w:val="24"/>
                <w:szCs w:val="24"/>
              </w:rPr>
              <w:t>, Thioguanine, Vincristine</w:t>
            </w:r>
            <w:r w:rsidR="00D50AE4">
              <w:rPr>
                <w:rFonts w:ascii="Times New Roman" w:hAnsi="Times New Roman"/>
                <w:sz w:val="24"/>
                <w:szCs w:val="24"/>
              </w:rPr>
              <w:t>,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B7D">
              <w:rPr>
                <w:rFonts w:ascii="Times New Roman" w:hAnsi="Times New Roman"/>
                <w:sz w:val="24"/>
                <w:szCs w:val="24"/>
              </w:rPr>
              <w:t xml:space="preserve">Nelarabine, </w:t>
            </w:r>
            <w:r w:rsidR="000D1322" w:rsidRPr="00845824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416FB6" w14:paraId="56FF201B" w14:textId="77777777" w:rsidTr="004F1594">
        <w:tc>
          <w:tcPr>
            <w:tcW w:w="10615" w:type="dxa"/>
          </w:tcPr>
          <w:p w14:paraId="63F5D8EE" w14:textId="39733D84" w:rsidR="00CA020D" w:rsidRPr="00CA020D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944">
              <w:rPr>
                <w:rFonts w:ascii="Times New Roman" w:hAnsi="Times New Roman"/>
                <w:sz w:val="24"/>
                <w:szCs w:val="24"/>
              </w:rPr>
              <w:t>High blood pressure which may cause headaches, dizziness</w:t>
            </w:r>
            <w:r w:rsidR="00B21A76">
              <w:rPr>
                <w:rFonts w:ascii="Times New Roman" w:hAnsi="Times New Roman"/>
                <w:sz w:val="24"/>
                <w:szCs w:val="24"/>
              </w:rPr>
              <w:t>, blurred vision</w:t>
            </w:r>
          </w:p>
          <w:p w14:paraId="62256B45" w14:textId="20C12768" w:rsidR="00F03CD0" w:rsidRPr="00416FB6" w:rsidRDefault="00F03CD0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5B5F3178" w14:textId="76E3F949" w:rsidR="00164542" w:rsidRDefault="00164542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4542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5B4DFF84" w14:textId="57D25FC3" w:rsidR="006D6D02" w:rsidRDefault="00164542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4876021B" w14:textId="676A032D" w:rsidR="00F026B9" w:rsidRDefault="00F026B9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5087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46EBD74D" w14:textId="328EFD69" w:rsidR="003742F7" w:rsidRPr="00A91DCA" w:rsidRDefault="003742F7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Cough, shortness of breath</w:t>
            </w:r>
          </w:p>
          <w:p w14:paraId="7AB67056" w14:textId="613F39C8" w:rsidR="00F07D71" w:rsidRDefault="00F07D71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CA020D">
              <w:rPr>
                <w:rFonts w:ascii="Times New Roman" w:hAnsi="Times New Roman"/>
                <w:sz w:val="24"/>
                <w:szCs w:val="24"/>
              </w:rPr>
              <w:t xml:space="preserve"> which may cause swelling, pain, shortness of breath</w:t>
            </w:r>
          </w:p>
          <w:p w14:paraId="34BBB93D" w14:textId="65A0ED24" w:rsidR="00CA020D" w:rsidRPr="001B3391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059809C7" w14:textId="69B66494" w:rsidR="00CA020D" w:rsidRPr="00A91DCA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2501BAC5" w14:textId="153D6E31" w:rsidR="00A91DCA" w:rsidRP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onstipation</w:t>
            </w:r>
            <w:r>
              <w:rPr>
                <w:rFonts w:ascii="Times New Roman" w:hAnsi="Times New Roman"/>
                <w:sz w:val="24"/>
                <w:szCs w:val="24"/>
              </w:rPr>
              <w:t>, which may be severe, as a result of a bowel blockage</w:t>
            </w:r>
          </w:p>
          <w:p w14:paraId="68ABC27C" w14:textId="0F3409C0" w:rsidR="00F03CD0" w:rsidRPr="00416FB6" w:rsidRDefault="00F03CD0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Nausea, vomiting,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diarrhea,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loss of appetite</w:t>
            </w:r>
            <w:r>
              <w:rPr>
                <w:rFonts w:ascii="Times New Roman" w:hAnsi="Times New Roman"/>
                <w:sz w:val="24"/>
                <w:szCs w:val="24"/>
              </w:rPr>
              <w:t>, pain in belly</w:t>
            </w:r>
            <w:r w:rsidR="00CA020D">
              <w:rPr>
                <w:rFonts w:ascii="Times New Roman" w:hAnsi="Times New Roman"/>
                <w:sz w:val="24"/>
                <w:szCs w:val="24"/>
              </w:rPr>
              <w:t>, heartburn</w:t>
            </w:r>
          </w:p>
          <w:p w14:paraId="243BECCB" w14:textId="2B94E8EC" w:rsidR="00A91DCA" w:rsidRPr="00A91DCA" w:rsidRDefault="00F03CD0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6609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F07D71">
              <w:rPr>
                <w:rFonts w:ascii="Times New Roman" w:hAnsi="Times New Roman"/>
                <w:sz w:val="24"/>
                <w:szCs w:val="24"/>
              </w:rPr>
              <w:t>, throat, and GI tract including rectum,</w:t>
            </w:r>
            <w:r w:rsidR="00B66609" w:rsidRPr="00B66609"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  <w:r w:rsidR="00F07D71">
              <w:rPr>
                <w:rFonts w:ascii="Times New Roman" w:hAnsi="Times New Roman"/>
                <w:sz w:val="24"/>
                <w:szCs w:val="24"/>
              </w:rPr>
              <w:t xml:space="preserve"> or pain</w:t>
            </w:r>
          </w:p>
          <w:p w14:paraId="5186759D" w14:textId="58C446A5" w:rsidR="006E50C7" w:rsidRDefault="006E50C7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16D7039F" w14:textId="5A66CD49" w:rsidR="00CA020D" w:rsidRPr="001B3391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Damage to the bone which may cause joint pain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B3391">
              <w:rPr>
                <w:rFonts w:ascii="Times New Roman" w:hAnsi="Times New Roman"/>
                <w:sz w:val="24"/>
                <w:szCs w:val="24"/>
              </w:rPr>
              <w:t xml:space="preserve"> loss of motion</w:t>
            </w:r>
            <w:r>
              <w:rPr>
                <w:rFonts w:ascii="Times New Roman" w:hAnsi="Times New Roman"/>
                <w:sz w:val="24"/>
                <w:szCs w:val="24"/>
              </w:rPr>
              <w:t>, or broken bones</w:t>
            </w:r>
          </w:p>
          <w:p w14:paraId="532A111D" w14:textId="4F7FDE70" w:rsidR="00CA020D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Absence of menstrual period </w:t>
            </w:r>
            <w:r w:rsidR="001A254E">
              <w:rPr>
                <w:rFonts w:ascii="Times New Roman" w:hAnsi="Times New Roman"/>
                <w:sz w:val="24"/>
                <w:szCs w:val="24"/>
              </w:rPr>
              <w:t xml:space="preserve">or early menopause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which may decrease the ability to have children</w:t>
            </w:r>
          </w:p>
          <w:p w14:paraId="608FB2BF" w14:textId="77853B7C" w:rsid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2EAA76B6" w14:textId="4D480B38" w:rsidR="00CA020D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249AA42F" w14:textId="5FE330E5" w:rsidR="00A91DCA" w:rsidRP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148">
              <w:rPr>
                <w:rFonts w:ascii="Times New Roman" w:hAnsi="Times New Roman"/>
                <w:sz w:val="24"/>
                <w:szCs w:val="24"/>
              </w:rPr>
              <w:t>Headache</w:t>
            </w:r>
            <w:r>
              <w:rPr>
                <w:rFonts w:ascii="Times New Roman" w:hAnsi="Times New Roman"/>
                <w:sz w:val="24"/>
                <w:szCs w:val="24"/>
              </w:rPr>
              <w:t>, jaw pain and/or bone/</w:t>
            </w:r>
            <w:r w:rsidR="006D6D02">
              <w:rPr>
                <w:rFonts w:ascii="Times New Roman" w:hAnsi="Times New Roman"/>
                <w:sz w:val="24"/>
                <w:szCs w:val="24"/>
              </w:rPr>
              <w:t>muscle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pain</w:t>
            </w:r>
          </w:p>
          <w:p w14:paraId="0BABA1F0" w14:textId="742C3A46" w:rsidR="00FC6D7A" w:rsidRPr="00EC73AD" w:rsidRDefault="00A91DCA" w:rsidP="00EC73A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Muscle weakness </w:t>
            </w:r>
            <w:r w:rsidR="003742F7">
              <w:rPr>
                <w:rFonts w:ascii="Times New Roman" w:hAnsi="Times New Roman"/>
                <w:sz w:val="24"/>
                <w:szCs w:val="24"/>
              </w:rPr>
              <w:t xml:space="preserve">or spasms </w:t>
            </w:r>
            <w:r>
              <w:rPr>
                <w:rFonts w:ascii="Times New Roman" w:hAnsi="Times New Roman"/>
                <w:sz w:val="24"/>
                <w:szCs w:val="24"/>
              </w:rPr>
              <w:t>and difficulty walking</w:t>
            </w:r>
          </w:p>
          <w:p w14:paraId="51B29BFD" w14:textId="2BD7E372" w:rsidR="00CA020D" w:rsidRPr="001B3391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4C171FB6" w14:textId="143D4463" w:rsidR="00CA020D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2E286B0D" w14:textId="4C48259F" w:rsidR="00CA020D" w:rsidRPr="001B3391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Restlessness, worry</w:t>
            </w:r>
            <w:r w:rsidR="003742F7">
              <w:rPr>
                <w:rFonts w:ascii="Times New Roman" w:hAnsi="Times New Roman"/>
                <w:sz w:val="24"/>
                <w:szCs w:val="24"/>
              </w:rPr>
              <w:t>, depression</w:t>
            </w:r>
          </w:p>
          <w:p w14:paraId="71BDE22F" w14:textId="273CADFB" w:rsidR="00A91DCA" w:rsidRP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148">
              <w:rPr>
                <w:rFonts w:ascii="Times New Roman" w:hAnsi="Times New Roman"/>
                <w:sz w:val="24"/>
                <w:szCs w:val="24"/>
              </w:rPr>
              <w:t>Numbness</w:t>
            </w:r>
            <w:r>
              <w:rPr>
                <w:rFonts w:ascii="Times New Roman" w:hAnsi="Times New Roman"/>
                <w:sz w:val="24"/>
                <w:szCs w:val="24"/>
              </w:rPr>
              <w:t>, pain,</w:t>
            </w:r>
            <w:r w:rsidRPr="00D67148">
              <w:rPr>
                <w:rFonts w:ascii="Times New Roman" w:hAnsi="Times New Roman"/>
                <w:sz w:val="24"/>
                <w:szCs w:val="24"/>
              </w:rPr>
              <w:t xml:space="preserve"> and tingling of the arms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7148">
              <w:rPr>
                <w:rFonts w:ascii="Times New Roman" w:hAnsi="Times New Roman"/>
                <w:sz w:val="24"/>
                <w:szCs w:val="24"/>
              </w:rPr>
              <w:t xml:space="preserve"> legs</w:t>
            </w:r>
            <w:r>
              <w:rPr>
                <w:rFonts w:ascii="Times New Roman" w:hAnsi="Times New Roman"/>
                <w:sz w:val="24"/>
                <w:szCs w:val="24"/>
              </w:rPr>
              <w:t>, fingers and/or toes</w:t>
            </w:r>
          </w:p>
          <w:p w14:paraId="5F9F94B5" w14:textId="775A4E7E" w:rsidR="00CA020D" w:rsidRPr="001B3391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Swelling of the body, tiredness, bruising</w:t>
            </w:r>
          </w:p>
          <w:p w14:paraId="0D60F0E0" w14:textId="4345D39B" w:rsidR="003742F7" w:rsidRPr="00B66609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Increased appetite and weight gain in belly, face, back and shoulders</w:t>
            </w:r>
          </w:p>
          <w:p w14:paraId="6CF4709A" w14:textId="480CE312" w:rsidR="00A91DCA" w:rsidRP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5286">
              <w:rPr>
                <w:rFonts w:ascii="Times New Roman" w:hAnsi="Times New Roman"/>
                <w:sz w:val="24"/>
                <w:szCs w:val="24"/>
              </w:rPr>
              <w:t>Swelling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pain, and </w:t>
            </w:r>
            <w:r w:rsidRPr="00E65286">
              <w:rPr>
                <w:rFonts w:ascii="Times New Roman" w:hAnsi="Times New Roman"/>
                <w:sz w:val="24"/>
                <w:szCs w:val="24"/>
              </w:rPr>
              <w:t>redness at the site of the medication injection or area of previous radiation</w:t>
            </w:r>
          </w:p>
          <w:p w14:paraId="3E873080" w14:textId="02FB7D98" w:rsidR="00094D03" w:rsidRDefault="007212D2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Hair loss</w:t>
            </w:r>
            <w:r w:rsidR="00FA488F">
              <w:rPr>
                <w:rFonts w:ascii="Times New Roman" w:hAnsi="Times New Roman"/>
                <w:sz w:val="24"/>
                <w:szCs w:val="24"/>
              </w:rPr>
              <w:t>, skin changes,</w:t>
            </w:r>
            <w:r w:rsidR="00CA020D">
              <w:rPr>
                <w:rFonts w:ascii="Times New Roman" w:hAnsi="Times New Roman"/>
                <w:sz w:val="24"/>
                <w:szCs w:val="24"/>
              </w:rPr>
              <w:t xml:space="preserve"> acne,</w:t>
            </w:r>
            <w:r w:rsidR="00FA488F">
              <w:rPr>
                <w:rFonts w:ascii="Times New Roman" w:hAnsi="Times New Roman"/>
                <w:sz w:val="24"/>
                <w:szCs w:val="24"/>
              </w:rPr>
              <w:t xml:space="preserve"> rash</w:t>
            </w:r>
            <w:r w:rsidR="003D5563">
              <w:rPr>
                <w:rFonts w:ascii="Times New Roman" w:hAnsi="Times New Roman"/>
                <w:sz w:val="24"/>
                <w:szCs w:val="24"/>
              </w:rPr>
              <w:t>, change in nails</w:t>
            </w:r>
          </w:p>
          <w:p w14:paraId="5DABA21E" w14:textId="0140F134" w:rsidR="00F026B9" w:rsidRDefault="00F026B9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Hives</w:t>
            </w:r>
          </w:p>
          <w:p w14:paraId="451120EB" w14:textId="33721121" w:rsidR="00F026B9" w:rsidRPr="00F026B9" w:rsidRDefault="00F026B9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Increased risk of sunburn</w:t>
            </w:r>
          </w:p>
          <w:p w14:paraId="4092B38E" w14:textId="66071231" w:rsidR="00F07D71" w:rsidRPr="00F03CD0" w:rsidRDefault="00F026B9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Chills, f</w:t>
            </w:r>
            <w:r w:rsidR="00F07D71">
              <w:rPr>
                <w:rFonts w:ascii="Times New Roman" w:hAnsi="Times New Roman"/>
                <w:sz w:val="24"/>
                <w:szCs w:val="24"/>
              </w:rPr>
              <w:t>ever</w:t>
            </w:r>
          </w:p>
        </w:tc>
      </w:tr>
    </w:tbl>
    <w:p w14:paraId="147F9DA1" w14:textId="77777777" w:rsidR="00292DC1" w:rsidRPr="00206697" w:rsidRDefault="00292DC1" w:rsidP="00F3433B">
      <w:pPr>
        <w:ind w:left="1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416FB6" w14:paraId="6C4AC8CD" w14:textId="77777777" w:rsidTr="004F1594">
        <w:trPr>
          <w:cantSplit/>
          <w:tblHeader/>
        </w:trPr>
        <w:tc>
          <w:tcPr>
            <w:tcW w:w="10615" w:type="dxa"/>
          </w:tcPr>
          <w:p w14:paraId="7ECED997" w14:textId="77777777" w:rsidR="00982547" w:rsidRPr="00206697" w:rsidRDefault="00982547" w:rsidP="00F3433B">
            <w:pPr>
              <w:ind w:left="180"/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OCCASIONAL, SOME MAY BE SERIOUS</w:t>
            </w:r>
          </w:p>
          <w:p w14:paraId="607E6738" w14:textId="3851D052" w:rsidR="00704B3C" w:rsidRPr="00416FB6" w:rsidRDefault="00982547" w:rsidP="00F3433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,</w:t>
            </w:r>
            <w:r w:rsidR="00D5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 xml:space="preserve">Cytarabine, Dexamethasone, Doxorubicin, </w:t>
            </w:r>
            <w:proofErr w:type="spellStart"/>
            <w:r w:rsidR="00D50AE4" w:rsidRPr="00D50AE4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0613EB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0613EB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D50AE4" w:rsidRPr="00D50AE4">
              <w:rPr>
                <w:rFonts w:ascii="Times New Roman" w:hAnsi="Times New Roman"/>
                <w:sz w:val="24"/>
                <w:szCs w:val="24"/>
              </w:rPr>
              <w:t>, Thioguanine, Vincristine</w:t>
            </w:r>
            <w:r w:rsidR="00D50AE4">
              <w:rPr>
                <w:rFonts w:ascii="Times New Roman" w:hAnsi="Times New Roman"/>
                <w:sz w:val="24"/>
                <w:szCs w:val="24"/>
              </w:rPr>
              <w:t>,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B7D">
              <w:rPr>
                <w:rFonts w:ascii="Times New Roman" w:hAnsi="Times New Roman"/>
                <w:sz w:val="24"/>
                <w:szCs w:val="24"/>
              </w:rPr>
              <w:t xml:space="preserve">Nelarabine,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416FB6" w14:paraId="209C9CD0" w14:textId="77777777" w:rsidTr="004F1594">
        <w:tc>
          <w:tcPr>
            <w:tcW w:w="10615" w:type="dxa"/>
          </w:tcPr>
          <w:p w14:paraId="662DDB73" w14:textId="30D07DC5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Damage to the heart or heart failure which may cause shortness of breath, swelling of ankles, </w:t>
            </w:r>
            <w:proofErr w:type="gramStart"/>
            <w:r w:rsidRPr="00416FB6">
              <w:rPr>
                <w:rFonts w:ascii="Times New Roman" w:hAnsi="Times New Roman"/>
                <w:sz w:val="24"/>
                <w:szCs w:val="24"/>
              </w:rPr>
              <w:t>cough</w:t>
            </w:r>
            <w:proofErr w:type="gramEnd"/>
            <w:r w:rsidRPr="00416FB6">
              <w:rPr>
                <w:rFonts w:ascii="Times New Roman" w:hAnsi="Times New Roman"/>
                <w:sz w:val="24"/>
                <w:szCs w:val="24"/>
              </w:rPr>
              <w:t xml:space="preserve"> or tiredness</w:t>
            </w:r>
          </w:p>
          <w:p w14:paraId="697A76EA" w14:textId="34729CA3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 which may cause fainting</w:t>
            </w:r>
          </w:p>
          <w:p w14:paraId="7562C708" w14:textId="2BEFE6C4" w:rsidR="00F07D71" w:rsidRP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148">
              <w:rPr>
                <w:rFonts w:ascii="Times New Roman" w:hAnsi="Times New Roman"/>
                <w:sz w:val="24"/>
                <w:szCs w:val="24"/>
              </w:rPr>
              <w:t>Chest pain</w:t>
            </w:r>
          </w:p>
          <w:p w14:paraId="0C064B2D" w14:textId="2D74C6F8" w:rsidR="004F1594" w:rsidRDefault="004F1594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54B7A37B" w14:textId="076689A0" w:rsidR="00A91DCA" w:rsidRPr="00A91DCA" w:rsidRDefault="00A91DCA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Hlk100914727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ow blood 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feeling faint</w:t>
            </w:r>
            <w:bookmarkEnd w:id="0"/>
          </w:p>
          <w:p w14:paraId="4C68DF27" w14:textId="03BA669E" w:rsidR="00FA3307" w:rsidRDefault="00FA3307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clot, including in the brain, which may lead to stroke</w:t>
            </w:r>
          </w:p>
          <w:p w14:paraId="748A24E1" w14:textId="2F95A82B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21D7">
              <w:rPr>
                <w:rFonts w:ascii="Times New Roman" w:hAnsi="Times New Roman"/>
                <w:sz w:val="24"/>
                <w:szCs w:val="24"/>
              </w:rPr>
              <w:t>Damage to the lungs or s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carring of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</w:p>
          <w:p w14:paraId="5D587716" w14:textId="1B613964" w:rsidR="007212D2" w:rsidRDefault="007212D2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lastRenderedPageBreak/>
              <w:t>Damage to the bone marrow (irreversible) which may cause infection, bleeding, may require transfusions</w:t>
            </w:r>
          </w:p>
          <w:p w14:paraId="435DAE4C" w14:textId="5CE87CB8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Severe blood infection</w:t>
            </w:r>
          </w:p>
          <w:p w14:paraId="08813C00" w14:textId="14BF8E8F" w:rsidR="00A91DCA" w:rsidRDefault="00A91DCA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993">
              <w:rPr>
                <w:rFonts w:ascii="Times New Roman" w:hAnsi="Times New Roman"/>
                <w:sz w:val="24"/>
                <w:szCs w:val="24"/>
              </w:rPr>
              <w:t>A tear or a hole in the bowels which may cause pain or that may require surgery</w:t>
            </w:r>
          </w:p>
          <w:p w14:paraId="506F8120" w14:textId="13CCAFC9" w:rsidR="000613EB" w:rsidRPr="000613EB" w:rsidRDefault="000613EB" w:rsidP="000613EB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Belly pain, damage to the pancreas</w:t>
            </w:r>
          </w:p>
          <w:p w14:paraId="60E7750F" w14:textId="2E806F76" w:rsidR="00A91DCA" w:rsidRDefault="00A91DCA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Fluid in the belly, which may cause belly pain, swelling</w:t>
            </w:r>
          </w:p>
          <w:p w14:paraId="575C3C46" w14:textId="470BD921" w:rsidR="00A91DCA" w:rsidRPr="00A91DCA" w:rsidRDefault="00A91DCA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40C4">
              <w:rPr>
                <w:rFonts w:ascii="Times New Roman" w:hAnsi="Times New Roman"/>
                <w:sz w:val="24"/>
                <w:szCs w:val="24"/>
              </w:rPr>
              <w:t xml:space="preserve">Damage to the </w:t>
            </w:r>
            <w:r>
              <w:rPr>
                <w:rFonts w:ascii="Times New Roman" w:hAnsi="Times New Roman"/>
                <w:sz w:val="24"/>
                <w:szCs w:val="24"/>
              </w:rPr>
              <w:t>bowels</w:t>
            </w:r>
          </w:p>
          <w:p w14:paraId="57E2C922" w14:textId="0A26BC83" w:rsidR="00F07D71" w:rsidRDefault="00CD4D06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07D71" w:rsidRPr="00180CE3">
              <w:rPr>
                <w:rFonts w:ascii="Times New Roman" w:hAnsi="Times New Roman"/>
                <w:sz w:val="24"/>
                <w:szCs w:val="24"/>
              </w:rPr>
              <w:t>iver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damage which may cause </w:t>
            </w:r>
            <w:r w:rsidR="00F07D71" w:rsidRPr="00180CE3">
              <w:rPr>
                <w:rFonts w:ascii="Times New Roman" w:hAnsi="Times New Roman"/>
                <w:sz w:val="24"/>
                <w:szCs w:val="24"/>
              </w:rPr>
              <w:t>yellowing of eyes and skin, swelling</w:t>
            </w:r>
          </w:p>
          <w:p w14:paraId="02A44013" w14:textId="2DBF6F35" w:rsidR="00A91DCA" w:rsidRDefault="00A91DCA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Tumor lysis syndrome which may cause kidney damage which may require dialysis</w:t>
            </w:r>
          </w:p>
          <w:p w14:paraId="324B0355" w14:textId="34E7398E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CE3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6B696856" w14:textId="4AC81F43" w:rsidR="00F026B9" w:rsidRPr="00A91DCA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</w:t>
            </w:r>
            <w:r w:rsidR="00F410EF">
              <w:rPr>
                <w:rFonts w:ascii="Times New Roman" w:hAnsi="Times New Roman"/>
                <w:sz w:val="24"/>
                <w:szCs w:val="24"/>
              </w:rPr>
              <w:t>, excessive, frequent, or painful urination</w:t>
            </w:r>
          </w:p>
          <w:p w14:paraId="525DB044" w14:textId="72959AF8" w:rsidR="00AE6D30" w:rsidRDefault="00AE6D30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Loss or absence of sperm which may lead to an inability to father children</w:t>
            </w:r>
            <w:r w:rsidRPr="00D671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D5B86B" w14:textId="4E64BF04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pain</w:t>
            </w:r>
          </w:p>
          <w:p w14:paraId="21A30850" w14:textId="40D6C688" w:rsidR="00892000" w:rsidRDefault="00892000" w:rsidP="0089200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Swelling of the brain which may cause </w:t>
            </w:r>
            <w:r>
              <w:rPr>
                <w:rFonts w:ascii="Times New Roman" w:hAnsi="Times New Roman"/>
                <w:sz w:val="24"/>
                <w:szCs w:val="24"/>
              </w:rPr>
              <w:t>dizziness, confusion</w:t>
            </w:r>
          </w:p>
          <w:p w14:paraId="103863F9" w14:textId="5A145F26" w:rsidR="006D6D02" w:rsidRDefault="00F07D7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Dizziness, confusion</w:t>
            </w:r>
            <w:r w:rsidR="003742F7">
              <w:rPr>
                <w:rFonts w:ascii="Times New Roman" w:hAnsi="Times New Roman"/>
                <w:sz w:val="24"/>
                <w:szCs w:val="24"/>
              </w:rPr>
              <w:t>, headache</w:t>
            </w:r>
          </w:p>
          <w:p w14:paraId="15A736DC" w14:textId="0759749A" w:rsidR="003742F7" w:rsidRDefault="003742F7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Trouble with memory</w:t>
            </w:r>
          </w:p>
          <w:p w14:paraId="6DAA7743" w14:textId="34C3039B" w:rsidR="00EC73AD" w:rsidRDefault="00EC73A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talking</w:t>
            </w:r>
          </w:p>
          <w:p w14:paraId="50746F98" w14:textId="16F129B6" w:rsidR="003742F7" w:rsidRDefault="003742F7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body movement</w:t>
            </w:r>
          </w:p>
          <w:p w14:paraId="3F90778B" w14:textId="1D7F6C13" w:rsidR="003742F7" w:rsidRDefault="003742F7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72E4509B" w14:textId="437EF3AE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1E4908D3" w14:textId="78573BC4" w:rsidR="00F410EF" w:rsidRP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4D6057F0" w14:textId="459CBB13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Flu-like syndrome with fever, bone pain, rash, redness of eyes, or chest pain</w:t>
            </w:r>
          </w:p>
          <w:p w14:paraId="6AA155DC" w14:textId="28C19EE5" w:rsidR="00CA020D" w:rsidRDefault="00CA020D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4A5CF149" w14:textId="4E941935" w:rsidR="00CA020D" w:rsidRPr="00CA020D" w:rsidRDefault="00CA020D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Cloudiness of the eye, visual disturbances, </w:t>
            </w:r>
            <w:r w:rsidRPr="004C518A">
              <w:rPr>
                <w:rFonts w:ascii="Times New Roman" w:hAnsi="Times New Roman"/>
                <w:sz w:val="24"/>
                <w:szCs w:val="24"/>
              </w:rPr>
              <w:t>blurred vision</w:t>
            </w:r>
          </w:p>
          <w:p w14:paraId="041A6164" w14:textId="2297EC9C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148">
              <w:rPr>
                <w:rFonts w:ascii="Times New Roman" w:hAnsi="Times New Roman"/>
                <w:sz w:val="24"/>
                <w:szCs w:val="24"/>
              </w:rPr>
              <w:t>Swelling and redness of the eye</w:t>
            </w:r>
          </w:p>
          <w:p w14:paraId="4E4A215A" w14:textId="7450682D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Drooping eyelids, abnormal eye movement</w:t>
            </w:r>
          </w:p>
          <w:p w14:paraId="6590A4A8" w14:textId="0B3BAEB1" w:rsidR="00B36799" w:rsidRPr="00B36799" w:rsidRDefault="00B36799" w:rsidP="00B36799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26541E4C" w14:textId="54204112" w:rsidR="00E30F43" w:rsidRDefault="00E30F43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 in weight</w:t>
            </w:r>
          </w:p>
          <w:p w14:paraId="148719E3" w14:textId="77D41E7E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Hoarseness</w:t>
            </w:r>
            <w:r w:rsidR="003742F7">
              <w:rPr>
                <w:rFonts w:ascii="Times New Roman" w:hAnsi="Times New Roman"/>
                <w:sz w:val="24"/>
                <w:szCs w:val="24"/>
              </w:rPr>
              <w:t>, sore throat</w:t>
            </w:r>
          </w:p>
          <w:p w14:paraId="0316EC95" w14:textId="395CD4CB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Infection at injection site which may cause rash</w:t>
            </w:r>
          </w:p>
          <w:p w14:paraId="21E3D610" w14:textId="395C4B76" w:rsidR="00CA020D" w:rsidRDefault="00CA020D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  <w:p w14:paraId="3A4F3E3F" w14:textId="24C7ADEF" w:rsidR="00F07D71" w:rsidRPr="00CA020D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Itching</w:t>
            </w:r>
          </w:p>
          <w:p w14:paraId="0F416EBC" w14:textId="1B6868EB" w:rsidR="00AE6D30" w:rsidRPr="00E65286" w:rsidRDefault="00AE6D30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5286">
              <w:rPr>
                <w:rFonts w:ascii="Times New Roman" w:hAnsi="Times New Roman"/>
                <w:sz w:val="24"/>
                <w:szCs w:val="24"/>
              </w:rPr>
              <w:t>Darkening of the nail beds or skin or hands and feet</w:t>
            </w:r>
          </w:p>
          <w:p w14:paraId="26337F05" w14:textId="0F8DB09A" w:rsidR="009E42E5" w:rsidRPr="004F1594" w:rsidRDefault="00AE6D30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Darkening</w:t>
            </w:r>
            <w:r w:rsidRPr="007F5313">
              <w:rPr>
                <w:rFonts w:ascii="Times New Roman" w:hAnsi="Times New Roman"/>
                <w:sz w:val="24"/>
                <w:szCs w:val="24"/>
              </w:rPr>
              <w:t xml:space="preserve"> of the gums</w:t>
            </w:r>
          </w:p>
        </w:tc>
      </w:tr>
    </w:tbl>
    <w:p w14:paraId="3338A1AB" w14:textId="77777777" w:rsidR="00292DC1" w:rsidRPr="00206697" w:rsidRDefault="00292DC1" w:rsidP="00F3433B">
      <w:pPr>
        <w:ind w:left="1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416FB6" w14:paraId="782C6007" w14:textId="77777777" w:rsidTr="004F1594">
        <w:trPr>
          <w:cantSplit/>
          <w:tblHeader/>
        </w:trPr>
        <w:tc>
          <w:tcPr>
            <w:tcW w:w="10615" w:type="dxa"/>
          </w:tcPr>
          <w:p w14:paraId="1E9EE940" w14:textId="77777777" w:rsidR="00982547" w:rsidRPr="00206697" w:rsidRDefault="00982547" w:rsidP="00F3433B">
            <w:pPr>
              <w:ind w:left="180"/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RARE, AND SERIOUS</w:t>
            </w:r>
          </w:p>
          <w:p w14:paraId="516704B4" w14:textId="49BCC462" w:rsidR="00704B3C" w:rsidRPr="00416FB6" w:rsidRDefault="00982547" w:rsidP="00F3433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C0E34" w:rsidRPr="00416FB6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 xml:space="preserve">Cytarabine, Dexamethasone, Doxorubicin, </w:t>
            </w:r>
            <w:proofErr w:type="spellStart"/>
            <w:r w:rsidR="00D50AE4" w:rsidRPr="00D50AE4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0613EB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0613EB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D50AE4" w:rsidRPr="00D50AE4">
              <w:rPr>
                <w:rFonts w:ascii="Times New Roman" w:hAnsi="Times New Roman"/>
                <w:sz w:val="24"/>
                <w:szCs w:val="24"/>
              </w:rPr>
              <w:t>, Thioguanine, Vincristine</w:t>
            </w:r>
            <w:r w:rsidR="00D50AE4">
              <w:rPr>
                <w:rFonts w:ascii="Times New Roman" w:hAnsi="Times New Roman"/>
                <w:sz w:val="24"/>
                <w:szCs w:val="24"/>
              </w:rPr>
              <w:t>,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B7D">
              <w:rPr>
                <w:rFonts w:ascii="Times New Roman" w:hAnsi="Times New Roman"/>
                <w:sz w:val="24"/>
                <w:szCs w:val="24"/>
              </w:rPr>
              <w:t xml:space="preserve">Nelarabine,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416FB6" w14:paraId="27480CDD" w14:textId="77777777" w:rsidTr="004F1594">
        <w:tc>
          <w:tcPr>
            <w:tcW w:w="10615" w:type="dxa"/>
          </w:tcPr>
          <w:p w14:paraId="41CD2DE7" w14:textId="0EBBA809" w:rsidR="00F07D71" w:rsidRP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3897">
              <w:rPr>
                <w:rFonts w:ascii="Times New Roman" w:hAnsi="Times New Roman"/>
                <w:sz w:val="24"/>
                <w:szCs w:val="24"/>
              </w:rPr>
              <w:t xml:space="preserve">Posterior Reversible Encephalopathy </w:t>
            </w:r>
            <w:r w:rsidR="002D2FE2">
              <w:rPr>
                <w:rFonts w:ascii="Times New Roman" w:hAnsi="Times New Roman"/>
                <w:sz w:val="24"/>
                <w:szCs w:val="24"/>
              </w:rPr>
              <w:t>S</w:t>
            </w:r>
            <w:r w:rsidRPr="00183897">
              <w:rPr>
                <w:rFonts w:ascii="Times New Roman" w:hAnsi="Times New Roman"/>
                <w:sz w:val="24"/>
                <w:szCs w:val="24"/>
              </w:rPr>
              <w:t>yndrome</w:t>
            </w:r>
            <w:r w:rsidR="009A5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3383">
              <w:rPr>
                <w:rFonts w:ascii="Times New Roman" w:hAnsi="Times New Roman"/>
                <w:sz w:val="24"/>
                <w:szCs w:val="24"/>
              </w:rPr>
              <w:t>(PRES)</w:t>
            </w:r>
            <w:r w:rsidRPr="00183897">
              <w:rPr>
                <w:rFonts w:ascii="Times New Roman" w:hAnsi="Times New Roman"/>
                <w:sz w:val="24"/>
                <w:szCs w:val="24"/>
              </w:rPr>
              <w:t xml:space="preserve"> which may cause headache, seizure, blindness</w:t>
            </w:r>
          </w:p>
          <w:p w14:paraId="000C3E32" w14:textId="4E648660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04004ABE" w14:textId="3BED35D5" w:rsidR="004F1594" w:rsidRPr="00F410EF" w:rsidRDefault="004F1594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0EF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 w:rsidR="000807D5" w:rsidRPr="00F410EF">
              <w:rPr>
                <w:rFonts w:ascii="Times New Roman" w:hAnsi="Times New Roman"/>
                <w:sz w:val="24"/>
                <w:szCs w:val="24"/>
              </w:rPr>
              <w:t>(</w:t>
            </w:r>
            <w:r w:rsidRPr="00F410EF">
              <w:rPr>
                <w:rFonts w:ascii="Times New Roman" w:hAnsi="Times New Roman"/>
                <w:sz w:val="24"/>
                <w:szCs w:val="24"/>
              </w:rPr>
              <w:t xml:space="preserve">including leukemia) </w:t>
            </w:r>
            <w:r w:rsidR="000807D5" w:rsidRPr="00F410EF">
              <w:rPr>
                <w:rFonts w:ascii="Times New Roman" w:hAnsi="Times New Roman"/>
                <w:sz w:val="24"/>
                <w:szCs w:val="24"/>
              </w:rPr>
              <w:t>resulting from treatment</w:t>
            </w:r>
          </w:p>
          <w:p w14:paraId="457D7317" w14:textId="3272C9CD" w:rsidR="002D2FE2" w:rsidRPr="002D2FE2" w:rsidRDefault="002D2FE2" w:rsidP="002D2FE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47AE">
              <w:rPr>
                <w:rFonts w:ascii="Times New Roman" w:hAnsi="Times New Roman"/>
                <w:sz w:val="24"/>
                <w:szCs w:val="24"/>
              </w:rPr>
              <w:t>Sinusoidal obstructive syndrome (SOS)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7AE">
              <w:rPr>
                <w:rFonts w:ascii="Times New Roman" w:hAnsi="Times New Roman"/>
                <w:sz w:val="24"/>
                <w:szCs w:val="24"/>
              </w:rPr>
              <w:t>which may cause damage to the liver, yellowing of the eyes and skin, swelling</w:t>
            </w:r>
          </w:p>
          <w:p w14:paraId="18BB7C4D" w14:textId="6EC98EF0" w:rsidR="009E42E5" w:rsidRDefault="0080162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</w:t>
            </w:r>
            <w:r w:rsidR="004928D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ohnson syndrome which may cause s</w:t>
            </w:r>
            <w:r w:rsidR="00734345" w:rsidRPr="00416FB6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</w:t>
            </w:r>
            <w:r w:rsidR="00E92C4A">
              <w:rPr>
                <w:rFonts w:ascii="Times New Roman" w:hAnsi="Times New Roman"/>
                <w:sz w:val="24"/>
                <w:szCs w:val="24"/>
              </w:rPr>
              <w:t>uth and other parts of the body</w:t>
            </w:r>
          </w:p>
          <w:p w14:paraId="2097DFF1" w14:textId="19B34C74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 loss with a chance of blindness</w:t>
            </w:r>
          </w:p>
          <w:p w14:paraId="1A4013E6" w14:textId="09B7DD91" w:rsidR="00F07D71" w:rsidRPr="008B228B" w:rsidRDefault="003742F7" w:rsidP="008B228B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Damage to the muscles which may cause muscle pain, dark red urine</w:t>
            </w:r>
          </w:p>
        </w:tc>
      </w:tr>
    </w:tbl>
    <w:p w14:paraId="12223781" w14:textId="77777777" w:rsidR="005E697B" w:rsidRPr="00206697" w:rsidRDefault="005E697B" w:rsidP="008B228B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206697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BFA7" w14:textId="77777777" w:rsidR="009E776D" w:rsidRDefault="009E776D" w:rsidP="00D616D5">
      <w:r>
        <w:separator/>
      </w:r>
    </w:p>
  </w:endnote>
  <w:endnote w:type="continuationSeparator" w:id="0">
    <w:p w14:paraId="234C5C75" w14:textId="77777777" w:rsidR="009E776D" w:rsidRDefault="009E776D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7244" w14:textId="77777777" w:rsidR="00094D03" w:rsidRDefault="00094D03" w:rsidP="00174A7C">
    <w:pPr>
      <w:pStyle w:val="Footer"/>
      <w:jc w:val="center"/>
      <w:rPr>
        <w:sz w:val="18"/>
      </w:rPr>
    </w:pPr>
    <w:r w:rsidRPr="00206697">
      <w:rPr>
        <w:rFonts w:ascii="Times New Roman" w:hAnsi="Times New Roman"/>
        <w:sz w:val="24"/>
        <w:szCs w:val="24"/>
      </w:rPr>
      <w:t xml:space="preserve">Page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PAGE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1A3A2D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  <w:r w:rsidRPr="00206697">
      <w:rPr>
        <w:rFonts w:ascii="Times New Roman" w:hAnsi="Times New Roman"/>
        <w:sz w:val="24"/>
        <w:szCs w:val="24"/>
      </w:rPr>
      <w:t xml:space="preserve"> of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NUMPAGES 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1A3A2D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0E78" w14:textId="77777777" w:rsidR="009E776D" w:rsidRDefault="009E776D" w:rsidP="00D616D5">
      <w:r>
        <w:separator/>
      </w:r>
    </w:p>
  </w:footnote>
  <w:footnote w:type="continuationSeparator" w:id="0">
    <w:p w14:paraId="1EAFA484" w14:textId="77777777" w:rsidR="009E776D" w:rsidRDefault="009E776D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00700">
    <w:abstractNumId w:val="4"/>
  </w:num>
  <w:num w:numId="2" w16cid:durableId="1353066244">
    <w:abstractNumId w:val="8"/>
  </w:num>
  <w:num w:numId="3" w16cid:durableId="580677460">
    <w:abstractNumId w:val="1"/>
  </w:num>
  <w:num w:numId="4" w16cid:durableId="554974053">
    <w:abstractNumId w:val="2"/>
  </w:num>
  <w:num w:numId="5" w16cid:durableId="1963069154">
    <w:abstractNumId w:val="0"/>
  </w:num>
  <w:num w:numId="6" w16cid:durableId="296301953">
    <w:abstractNumId w:val="6"/>
  </w:num>
  <w:num w:numId="7" w16cid:durableId="1857497333">
    <w:abstractNumId w:val="7"/>
  </w:num>
  <w:num w:numId="8" w16cid:durableId="2012564885">
    <w:abstractNumId w:val="5"/>
  </w:num>
  <w:num w:numId="9" w16cid:durableId="1255478059">
    <w:abstractNumId w:val="9"/>
  </w:num>
  <w:num w:numId="10" w16cid:durableId="1727878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441E3"/>
    <w:rsid w:val="000450C9"/>
    <w:rsid w:val="000613EB"/>
    <w:rsid w:val="00064F30"/>
    <w:rsid w:val="00071F39"/>
    <w:rsid w:val="0007594A"/>
    <w:rsid w:val="00077F92"/>
    <w:rsid w:val="000807D5"/>
    <w:rsid w:val="00080EAB"/>
    <w:rsid w:val="00094D03"/>
    <w:rsid w:val="000A2266"/>
    <w:rsid w:val="000A4D66"/>
    <w:rsid w:val="000A7BA2"/>
    <w:rsid w:val="000B5BE3"/>
    <w:rsid w:val="000B7B43"/>
    <w:rsid w:val="000C0616"/>
    <w:rsid w:val="000D1322"/>
    <w:rsid w:val="000E3C1B"/>
    <w:rsid w:val="00107A91"/>
    <w:rsid w:val="001251A5"/>
    <w:rsid w:val="00140780"/>
    <w:rsid w:val="00146229"/>
    <w:rsid w:val="00162D4A"/>
    <w:rsid w:val="00164542"/>
    <w:rsid w:val="00164748"/>
    <w:rsid w:val="00174A7C"/>
    <w:rsid w:val="00175EF2"/>
    <w:rsid w:val="00180CE3"/>
    <w:rsid w:val="001853E9"/>
    <w:rsid w:val="001A254E"/>
    <w:rsid w:val="001A3A2D"/>
    <w:rsid w:val="001B2917"/>
    <w:rsid w:val="001B7937"/>
    <w:rsid w:val="001F377B"/>
    <w:rsid w:val="001F70ED"/>
    <w:rsid w:val="002057FF"/>
    <w:rsid w:val="00206697"/>
    <w:rsid w:val="0021183C"/>
    <w:rsid w:val="00213C67"/>
    <w:rsid w:val="00217850"/>
    <w:rsid w:val="00220220"/>
    <w:rsid w:val="00227765"/>
    <w:rsid w:val="00244E7F"/>
    <w:rsid w:val="00251DF3"/>
    <w:rsid w:val="002539D3"/>
    <w:rsid w:val="00254B61"/>
    <w:rsid w:val="0028425E"/>
    <w:rsid w:val="00290B6D"/>
    <w:rsid w:val="00292DC1"/>
    <w:rsid w:val="002953EE"/>
    <w:rsid w:val="00296F67"/>
    <w:rsid w:val="002A7A32"/>
    <w:rsid w:val="002B16C7"/>
    <w:rsid w:val="002C3D41"/>
    <w:rsid w:val="002D155F"/>
    <w:rsid w:val="002D2FE2"/>
    <w:rsid w:val="002E225A"/>
    <w:rsid w:val="002E2B91"/>
    <w:rsid w:val="002E3761"/>
    <w:rsid w:val="002E5788"/>
    <w:rsid w:val="002E632B"/>
    <w:rsid w:val="002E64C6"/>
    <w:rsid w:val="002F2477"/>
    <w:rsid w:val="00300E95"/>
    <w:rsid w:val="00302965"/>
    <w:rsid w:val="00311215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7281F"/>
    <w:rsid w:val="003742F7"/>
    <w:rsid w:val="0037627B"/>
    <w:rsid w:val="003B0464"/>
    <w:rsid w:val="003B4930"/>
    <w:rsid w:val="003B5BE4"/>
    <w:rsid w:val="003C24FC"/>
    <w:rsid w:val="003C73B4"/>
    <w:rsid w:val="003D1820"/>
    <w:rsid w:val="003D3383"/>
    <w:rsid w:val="003D5563"/>
    <w:rsid w:val="003E7BC2"/>
    <w:rsid w:val="0040185B"/>
    <w:rsid w:val="00403E6C"/>
    <w:rsid w:val="00406BC9"/>
    <w:rsid w:val="004070D8"/>
    <w:rsid w:val="00416FB6"/>
    <w:rsid w:val="00421B14"/>
    <w:rsid w:val="004234B2"/>
    <w:rsid w:val="0043243E"/>
    <w:rsid w:val="0043305B"/>
    <w:rsid w:val="00433260"/>
    <w:rsid w:val="00453117"/>
    <w:rsid w:val="00460EAA"/>
    <w:rsid w:val="0048377C"/>
    <w:rsid w:val="004857EF"/>
    <w:rsid w:val="00490446"/>
    <w:rsid w:val="004918FD"/>
    <w:rsid w:val="004928D9"/>
    <w:rsid w:val="004B4636"/>
    <w:rsid w:val="004B473F"/>
    <w:rsid w:val="004C0C05"/>
    <w:rsid w:val="004C3756"/>
    <w:rsid w:val="004F1594"/>
    <w:rsid w:val="004F4E69"/>
    <w:rsid w:val="005169CE"/>
    <w:rsid w:val="0051709C"/>
    <w:rsid w:val="005248B0"/>
    <w:rsid w:val="005250B8"/>
    <w:rsid w:val="00525D15"/>
    <w:rsid w:val="00531C53"/>
    <w:rsid w:val="0053603B"/>
    <w:rsid w:val="005526E0"/>
    <w:rsid w:val="00557F9B"/>
    <w:rsid w:val="0058001F"/>
    <w:rsid w:val="0059666C"/>
    <w:rsid w:val="005B30E9"/>
    <w:rsid w:val="005E074D"/>
    <w:rsid w:val="005E697B"/>
    <w:rsid w:val="00603326"/>
    <w:rsid w:val="006165AA"/>
    <w:rsid w:val="006313E4"/>
    <w:rsid w:val="00633590"/>
    <w:rsid w:val="00635A3B"/>
    <w:rsid w:val="00640A3D"/>
    <w:rsid w:val="00645FCB"/>
    <w:rsid w:val="00650D65"/>
    <w:rsid w:val="006518DB"/>
    <w:rsid w:val="00665827"/>
    <w:rsid w:val="006676FF"/>
    <w:rsid w:val="006715BE"/>
    <w:rsid w:val="00675B40"/>
    <w:rsid w:val="006813CF"/>
    <w:rsid w:val="00690580"/>
    <w:rsid w:val="006916A7"/>
    <w:rsid w:val="006A25A3"/>
    <w:rsid w:val="006A3554"/>
    <w:rsid w:val="006B6511"/>
    <w:rsid w:val="006B783E"/>
    <w:rsid w:val="006C0E23"/>
    <w:rsid w:val="006C34B7"/>
    <w:rsid w:val="006D0EF5"/>
    <w:rsid w:val="006D2E77"/>
    <w:rsid w:val="006D678E"/>
    <w:rsid w:val="006D6D02"/>
    <w:rsid w:val="006E313A"/>
    <w:rsid w:val="006E50C7"/>
    <w:rsid w:val="006E55A0"/>
    <w:rsid w:val="006E6422"/>
    <w:rsid w:val="006F1FEB"/>
    <w:rsid w:val="00704B3C"/>
    <w:rsid w:val="00711F2F"/>
    <w:rsid w:val="007212D2"/>
    <w:rsid w:val="00734345"/>
    <w:rsid w:val="00747F78"/>
    <w:rsid w:val="007528F5"/>
    <w:rsid w:val="00753150"/>
    <w:rsid w:val="00766C55"/>
    <w:rsid w:val="00783846"/>
    <w:rsid w:val="00784C65"/>
    <w:rsid w:val="007879BD"/>
    <w:rsid w:val="00795A56"/>
    <w:rsid w:val="007A0920"/>
    <w:rsid w:val="007A32EA"/>
    <w:rsid w:val="007A33AD"/>
    <w:rsid w:val="007B02C4"/>
    <w:rsid w:val="007B04C0"/>
    <w:rsid w:val="007B5F6F"/>
    <w:rsid w:val="007D4757"/>
    <w:rsid w:val="007F020F"/>
    <w:rsid w:val="0080162F"/>
    <w:rsid w:val="00801EB5"/>
    <w:rsid w:val="008761ED"/>
    <w:rsid w:val="0089035C"/>
    <w:rsid w:val="00890573"/>
    <w:rsid w:val="00891A2B"/>
    <w:rsid w:val="00892000"/>
    <w:rsid w:val="0089290F"/>
    <w:rsid w:val="00896C32"/>
    <w:rsid w:val="008B228B"/>
    <w:rsid w:val="008B23C4"/>
    <w:rsid w:val="008B37F8"/>
    <w:rsid w:val="008C04D0"/>
    <w:rsid w:val="008C0E34"/>
    <w:rsid w:val="008C2248"/>
    <w:rsid w:val="008D11D7"/>
    <w:rsid w:val="008D48EF"/>
    <w:rsid w:val="008F01D0"/>
    <w:rsid w:val="009113C1"/>
    <w:rsid w:val="009149D1"/>
    <w:rsid w:val="00922724"/>
    <w:rsid w:val="009250EC"/>
    <w:rsid w:val="00931646"/>
    <w:rsid w:val="009451C5"/>
    <w:rsid w:val="00946181"/>
    <w:rsid w:val="00962556"/>
    <w:rsid w:val="00981790"/>
    <w:rsid w:val="00981B87"/>
    <w:rsid w:val="00982547"/>
    <w:rsid w:val="00984B00"/>
    <w:rsid w:val="00986693"/>
    <w:rsid w:val="009A5E9A"/>
    <w:rsid w:val="009E42E5"/>
    <w:rsid w:val="009E56C7"/>
    <w:rsid w:val="009E776D"/>
    <w:rsid w:val="009F46C8"/>
    <w:rsid w:val="00A0453F"/>
    <w:rsid w:val="00A0718F"/>
    <w:rsid w:val="00A22015"/>
    <w:rsid w:val="00A22160"/>
    <w:rsid w:val="00A51470"/>
    <w:rsid w:val="00A56288"/>
    <w:rsid w:val="00A70D91"/>
    <w:rsid w:val="00A77C12"/>
    <w:rsid w:val="00A87D3D"/>
    <w:rsid w:val="00A91DCA"/>
    <w:rsid w:val="00AB6936"/>
    <w:rsid w:val="00AB724B"/>
    <w:rsid w:val="00AD2CF9"/>
    <w:rsid w:val="00AD55BA"/>
    <w:rsid w:val="00AD7352"/>
    <w:rsid w:val="00AE185D"/>
    <w:rsid w:val="00AE4F25"/>
    <w:rsid w:val="00AE6D30"/>
    <w:rsid w:val="00B00856"/>
    <w:rsid w:val="00B0372A"/>
    <w:rsid w:val="00B12254"/>
    <w:rsid w:val="00B21A76"/>
    <w:rsid w:val="00B30CFF"/>
    <w:rsid w:val="00B36799"/>
    <w:rsid w:val="00B3792C"/>
    <w:rsid w:val="00B43295"/>
    <w:rsid w:val="00B43E23"/>
    <w:rsid w:val="00B45087"/>
    <w:rsid w:val="00B51B0F"/>
    <w:rsid w:val="00B57C94"/>
    <w:rsid w:val="00B65D85"/>
    <w:rsid w:val="00B66609"/>
    <w:rsid w:val="00B813C2"/>
    <w:rsid w:val="00BA38EC"/>
    <w:rsid w:val="00BA6478"/>
    <w:rsid w:val="00BB58D2"/>
    <w:rsid w:val="00BC0303"/>
    <w:rsid w:val="00BC1CEF"/>
    <w:rsid w:val="00BC4358"/>
    <w:rsid w:val="00BE5685"/>
    <w:rsid w:val="00C000C8"/>
    <w:rsid w:val="00C07A39"/>
    <w:rsid w:val="00C1216C"/>
    <w:rsid w:val="00C1454B"/>
    <w:rsid w:val="00C14D27"/>
    <w:rsid w:val="00C24054"/>
    <w:rsid w:val="00C37EFF"/>
    <w:rsid w:val="00C4342E"/>
    <w:rsid w:val="00C45B36"/>
    <w:rsid w:val="00C55B54"/>
    <w:rsid w:val="00C97834"/>
    <w:rsid w:val="00CA020D"/>
    <w:rsid w:val="00CA64D5"/>
    <w:rsid w:val="00CB76D2"/>
    <w:rsid w:val="00CC095B"/>
    <w:rsid w:val="00CC2B7D"/>
    <w:rsid w:val="00CC31C6"/>
    <w:rsid w:val="00CC7716"/>
    <w:rsid w:val="00CC7B47"/>
    <w:rsid w:val="00CD1D85"/>
    <w:rsid w:val="00CD4D06"/>
    <w:rsid w:val="00CF566C"/>
    <w:rsid w:val="00D066CC"/>
    <w:rsid w:val="00D125EC"/>
    <w:rsid w:val="00D125FC"/>
    <w:rsid w:val="00D13FF8"/>
    <w:rsid w:val="00D148A5"/>
    <w:rsid w:val="00D14E01"/>
    <w:rsid w:val="00D17AEE"/>
    <w:rsid w:val="00D4156B"/>
    <w:rsid w:val="00D45AD4"/>
    <w:rsid w:val="00D50973"/>
    <w:rsid w:val="00D50AE4"/>
    <w:rsid w:val="00D5162C"/>
    <w:rsid w:val="00D53134"/>
    <w:rsid w:val="00D55E18"/>
    <w:rsid w:val="00D616D5"/>
    <w:rsid w:val="00D647A3"/>
    <w:rsid w:val="00D82786"/>
    <w:rsid w:val="00D843AA"/>
    <w:rsid w:val="00D85941"/>
    <w:rsid w:val="00D93BB2"/>
    <w:rsid w:val="00D950E2"/>
    <w:rsid w:val="00DA0A81"/>
    <w:rsid w:val="00DA313C"/>
    <w:rsid w:val="00DA4D25"/>
    <w:rsid w:val="00DA7C06"/>
    <w:rsid w:val="00DB0925"/>
    <w:rsid w:val="00DC2DF7"/>
    <w:rsid w:val="00DD21D7"/>
    <w:rsid w:val="00E020A2"/>
    <w:rsid w:val="00E06B14"/>
    <w:rsid w:val="00E30392"/>
    <w:rsid w:val="00E30F43"/>
    <w:rsid w:val="00E36B5E"/>
    <w:rsid w:val="00E4554B"/>
    <w:rsid w:val="00E535EA"/>
    <w:rsid w:val="00E66489"/>
    <w:rsid w:val="00E708C8"/>
    <w:rsid w:val="00E74F43"/>
    <w:rsid w:val="00E76A6A"/>
    <w:rsid w:val="00E77AFB"/>
    <w:rsid w:val="00E92C4A"/>
    <w:rsid w:val="00EB1B2D"/>
    <w:rsid w:val="00EB1C5E"/>
    <w:rsid w:val="00EB2782"/>
    <w:rsid w:val="00EC73AD"/>
    <w:rsid w:val="00EF6A8F"/>
    <w:rsid w:val="00EF6E44"/>
    <w:rsid w:val="00F026B9"/>
    <w:rsid w:val="00F03CD0"/>
    <w:rsid w:val="00F07D71"/>
    <w:rsid w:val="00F265AB"/>
    <w:rsid w:val="00F340F8"/>
    <w:rsid w:val="00F3433B"/>
    <w:rsid w:val="00F40893"/>
    <w:rsid w:val="00F410EF"/>
    <w:rsid w:val="00F43902"/>
    <w:rsid w:val="00F51FB9"/>
    <w:rsid w:val="00F54521"/>
    <w:rsid w:val="00F54A02"/>
    <w:rsid w:val="00F67FB2"/>
    <w:rsid w:val="00F852CF"/>
    <w:rsid w:val="00F85750"/>
    <w:rsid w:val="00F9080E"/>
    <w:rsid w:val="00FA0CB1"/>
    <w:rsid w:val="00FA3307"/>
    <w:rsid w:val="00FA488F"/>
    <w:rsid w:val="00FA706C"/>
    <w:rsid w:val="00FB4E2A"/>
    <w:rsid w:val="00FC5C60"/>
    <w:rsid w:val="00FC6D7A"/>
    <w:rsid w:val="00FD105B"/>
    <w:rsid w:val="00FE11B1"/>
    <w:rsid w:val="00FF452D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BA8D"/>
  <w15:chartTrackingRefBased/>
  <w15:docId w15:val="{35A02033-BB18-4822-943E-E2B5FA73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85B"/>
    <w:pPr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0185B"/>
    <w:rPr>
      <w:rFonts w:ascii="Times New Roman" w:eastAsia="Times New Roman" w:hAnsi="Times New Roman"/>
      <w:b/>
      <w:sz w:val="24"/>
      <w:szCs w:val="24"/>
    </w:rPr>
  </w:style>
  <w:style w:type="character" w:styleId="Strong">
    <w:name w:val="Strong"/>
    <w:uiPriority w:val="22"/>
    <w:qFormat/>
    <w:rsid w:val="008C0E34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0613EB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A3F34-D17B-474A-A913-8F23CD16B8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B649A1-A446-43D1-90DB-B8EC1064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Cyclophosphamide, Cytarabine, Dexamethasone, Doxorubicin, Pegaspargase or Calaspargase, Thioguanine, Vincristine, Nelarabine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Cyclophosphamide, Cytarabine, Dexamethasone, Doxorubicin, Pegaspargase or Calaspargase, Thioguanine, Vincristine, Nelarabine</dc:title>
  <dc:subject>Possible Side Effects of Cyclophosphamide</dc:subject>
  <dc:creator>HHS/DCTD/CTEP</dc:creator>
  <cp:keywords>Possible Side Effects, Cyclophosphamide, Cytarabine, Dexamethasone, Doxorubicin, Pegaspargase, PEG L-asparaginase, Calaspargase, Thioguanine, Vincristine, ARA-C CTX 6-TG DEX DOX PEG-ASP VCR, Nelarabine</cp:keywords>
  <cp:lastModifiedBy>Smith, Kathleen (NIH/NCI) [C]</cp:lastModifiedBy>
  <cp:revision>3</cp:revision>
  <cp:lastPrinted>2011-11-22T20:54:00Z</cp:lastPrinted>
  <dcterms:created xsi:type="dcterms:W3CDTF">2024-04-05T17:59:00Z</dcterms:created>
  <dcterms:modified xsi:type="dcterms:W3CDTF">2024-04-05T17:59:00Z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