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0559" w:rsidRPr="00EF0559" w14:paraId="17EC0ABC" w14:textId="77777777" w:rsidTr="009A43DB">
        <w:tc>
          <w:tcPr>
            <w:tcW w:w="9350" w:type="dxa"/>
            <w:shd w:val="clear" w:color="auto" w:fill="FFFF00"/>
          </w:tcPr>
          <w:p w14:paraId="04B88546" w14:textId="77777777" w:rsidR="00EF0559" w:rsidRPr="00EF0559" w:rsidRDefault="00EF0559" w:rsidP="00EF0559">
            <w:pPr>
              <w:jc w:val="center"/>
              <w:rPr>
                <w:b/>
                <w:bCs/>
              </w:rPr>
            </w:pPr>
            <w:r w:rsidRPr="00EF05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35DD7EAF" w14:textId="77777777" w:rsidR="00EF0559" w:rsidRPr="00EF0559" w:rsidRDefault="00EF0559" w:rsidP="00EF0559">
            <w:pPr>
              <w:jc w:val="center"/>
            </w:pPr>
            <w:r w:rsidRPr="00EF0559">
              <w:t>Only use these tables as Patient Educational Materials for a clinical trial if the IRB of record for the specific trial has reviewed and approved them for that purpose.</w:t>
            </w:r>
          </w:p>
          <w:p w14:paraId="0D51D884" w14:textId="77777777" w:rsidR="00EF0559" w:rsidRPr="00EF0559" w:rsidRDefault="00EF0559" w:rsidP="00EF0559">
            <w:pPr>
              <w:jc w:val="center"/>
            </w:pPr>
            <w:r w:rsidRPr="00EF05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5648C69" w14:textId="77777777" w:rsidR="00EF0559" w:rsidRPr="00EF0559" w:rsidRDefault="00EF0559" w:rsidP="00EF0559"/>
    <w:p w14:paraId="0D6B883E" w14:textId="68B2B171" w:rsidR="00EF0559" w:rsidRPr="00EF0559" w:rsidRDefault="00EF0559" w:rsidP="00EF0559">
      <w:pPr>
        <w:pStyle w:val="Heading1"/>
      </w:pPr>
      <w:bookmarkStart w:id="0" w:name="_Hlk216182949"/>
      <w:r w:rsidRPr="00EF0559">
        <w:t>Possible Side Effects of Carfilzomib (Table Version Date: April 21, 2023)</w:t>
      </w:r>
    </w:p>
    <w:bookmarkEnd w:id="0"/>
    <w:p w14:paraId="71565BCE" w14:textId="77777777" w:rsidR="00EF0559" w:rsidRPr="00EF0559" w:rsidRDefault="00EF0559" w:rsidP="00EF0559">
      <w:r w:rsidRPr="00EF05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753745E7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167E7C" w:rsidRPr="00167E7C">
              <w:t>Carfilzomib</w:t>
            </w:r>
            <w:r>
              <w:t>, more than 20 and up to 100 may have:</w:t>
            </w:r>
          </w:p>
        </w:tc>
      </w:tr>
      <w:tr w:rsidR="00167E7C" w14:paraId="3302E35E" w14:textId="77777777" w:rsidTr="004A39AB">
        <w:tc>
          <w:tcPr>
            <w:tcW w:w="9350" w:type="dxa"/>
          </w:tcPr>
          <w:p w14:paraId="695C9F8D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High blood pressure which may cause headaches, dizziness, blurred vision</w:t>
            </w:r>
          </w:p>
          <w:p w14:paraId="2161E494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Shortness of breath</w:t>
            </w:r>
          </w:p>
          <w:p w14:paraId="23E50FA6" w14:textId="77777777" w:rsidR="000F7075" w:rsidRPr="00A210A9" w:rsidRDefault="000F7075" w:rsidP="000F7075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Swelling of arms, legs</w:t>
            </w:r>
          </w:p>
          <w:p w14:paraId="438ABB03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Infection, possibly in the blood, especially when the white blood cell count is low</w:t>
            </w:r>
          </w:p>
          <w:p w14:paraId="3C35333D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Bruising, bleeding</w:t>
            </w:r>
          </w:p>
          <w:p w14:paraId="5FFB7A22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Anemia which may cause tiredness, or may require blood transfusions</w:t>
            </w:r>
          </w:p>
          <w:p w14:paraId="76C56732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Nausea, diarrhea, vomiting, loss of appetite</w:t>
            </w:r>
          </w:p>
          <w:p w14:paraId="0E14E732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Pain in back, chest, belly, muscles, joints, arms and legs, mouth and throat, teeth</w:t>
            </w:r>
          </w:p>
          <w:p w14:paraId="52F630B8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Muscle spasm</w:t>
            </w:r>
          </w:p>
          <w:p w14:paraId="20EA0C07" w14:textId="77777777" w:rsidR="000F7075" w:rsidRPr="00A210A9" w:rsidRDefault="000F7075" w:rsidP="000F7075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Headache, dizziness</w:t>
            </w:r>
          </w:p>
          <w:p w14:paraId="772A1476" w14:textId="77777777" w:rsidR="000F7075" w:rsidRPr="00A210A9" w:rsidRDefault="00167E7C" w:rsidP="000F7075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Difficulty sleeping, tiredness</w:t>
            </w:r>
          </w:p>
          <w:p w14:paraId="135E4748" w14:textId="1F42465C" w:rsidR="000F7075" w:rsidRPr="00A210A9" w:rsidRDefault="000F7075" w:rsidP="000F7075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Fever, chills</w:t>
            </w:r>
          </w:p>
          <w:p w14:paraId="307C7E37" w14:textId="7C88CFAE" w:rsidR="000F7075" w:rsidRDefault="000F7075" w:rsidP="000F7075">
            <w:pPr>
              <w:numPr>
                <w:ilvl w:val="0"/>
                <w:numId w:val="5"/>
              </w:numPr>
              <w:spacing w:after="0"/>
              <w:ind w:left="173" w:hanging="173"/>
            </w:pPr>
            <w:r w:rsidRPr="00A210A9">
              <w:rPr>
                <w:rFonts w:cs="Calibri"/>
                <w:szCs w:val="24"/>
              </w:rPr>
              <w:t>Cough, cold symptoms such as stuffy nose, sneezing or sore throat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5C39A04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167E7C" w:rsidRPr="00167E7C">
              <w:t>Carfilzomib</w:t>
            </w:r>
            <w:r>
              <w:t>, from 4 to 20 may have:</w:t>
            </w:r>
          </w:p>
        </w:tc>
      </w:tr>
      <w:tr w:rsidR="00167E7C" w14:paraId="676063A8" w14:textId="77777777" w:rsidTr="00105F93">
        <w:tc>
          <w:tcPr>
            <w:tcW w:w="9350" w:type="dxa"/>
          </w:tcPr>
          <w:p w14:paraId="5E318820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 xml:space="preserve">Heart stops beating, </w:t>
            </w:r>
            <w:proofErr w:type="gramStart"/>
            <w:r w:rsidRPr="00A210A9">
              <w:rPr>
                <w:rFonts w:cs="Calibri"/>
                <w:szCs w:val="24"/>
              </w:rPr>
              <w:t>damage to</w:t>
            </w:r>
            <w:proofErr w:type="gramEnd"/>
            <w:r w:rsidRPr="00A210A9">
              <w:rPr>
                <w:rFonts w:cs="Calibri"/>
                <w:szCs w:val="24"/>
              </w:rPr>
              <w:t xml:space="preserve"> the heart, heart attack, or heart failure which may cause shortness of breath, swelling of ankles, or tiredness</w:t>
            </w:r>
          </w:p>
          <w:p w14:paraId="1B7E3044" w14:textId="77777777" w:rsidR="000F7075" w:rsidRPr="00A210A9" w:rsidRDefault="000F7075" w:rsidP="000F7075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Abnormal heartbeat or low blood pressure which may cause fainting or feeling faint</w:t>
            </w:r>
          </w:p>
          <w:p w14:paraId="24E2CCDE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Swelling or fluid around the lungs which may cause shortness of breath</w:t>
            </w:r>
          </w:p>
          <w:p w14:paraId="399561D6" w14:textId="77777777" w:rsidR="000F7075" w:rsidRPr="00A210A9" w:rsidRDefault="000F7075" w:rsidP="000F7075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Bleeding from multiple sites including the brain, which may cause headache or confusion</w:t>
            </w:r>
          </w:p>
          <w:p w14:paraId="32D7116E" w14:textId="77777777" w:rsidR="000F7075" w:rsidRPr="00A210A9" w:rsidRDefault="000F7075" w:rsidP="000F7075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Internal bleeding, which may cause belly pain, black tarry stool or blood in vomit, coughing up blood</w:t>
            </w:r>
          </w:p>
          <w:p w14:paraId="691D5777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lastRenderedPageBreak/>
              <w:t>Blood clot which may cause swelling, pain, shortness of breath, confusion</w:t>
            </w:r>
          </w:p>
          <w:p w14:paraId="25B169B1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Liver damage which may cause yellowing of eyes and skin, or swelling</w:t>
            </w:r>
          </w:p>
          <w:p w14:paraId="22306FA3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Kidney damage which may cause swelling, may require dialysis</w:t>
            </w:r>
          </w:p>
          <w:p w14:paraId="23420B1D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Cloudiness of the eye, blurred vision</w:t>
            </w:r>
          </w:p>
          <w:p w14:paraId="4EA17F21" w14:textId="1DD9C1FA" w:rsidR="000F7075" w:rsidRPr="00A210A9" w:rsidRDefault="000F7075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Ringing in the ears</w:t>
            </w:r>
          </w:p>
          <w:p w14:paraId="7F9AFFBF" w14:textId="77777777" w:rsidR="000F7075" w:rsidRPr="00A210A9" w:rsidRDefault="000F7075" w:rsidP="000F7075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Constipation, heartburn</w:t>
            </w:r>
          </w:p>
          <w:p w14:paraId="785240DD" w14:textId="61F34736" w:rsidR="000F7075" w:rsidRPr="00A210A9" w:rsidRDefault="000F7075" w:rsidP="000F7075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Muscle weakness</w:t>
            </w:r>
          </w:p>
          <w:p w14:paraId="37B10A30" w14:textId="265472B5" w:rsidR="00167E7C" w:rsidRPr="00A210A9" w:rsidRDefault="000F7075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Worry</w:t>
            </w:r>
          </w:p>
          <w:p w14:paraId="1DE0A530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Swelling and redness at the site of the medication injection</w:t>
            </w:r>
          </w:p>
          <w:p w14:paraId="79CDB83A" w14:textId="4912A86E" w:rsidR="000F7075" w:rsidRPr="00A210A9" w:rsidRDefault="00167E7C" w:rsidP="001E482B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Reduced sense of touch, feeling of “pins and needles” in arms and legs</w:t>
            </w:r>
          </w:p>
          <w:p w14:paraId="34434017" w14:textId="0E053BA4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Voice changes</w:t>
            </w:r>
          </w:p>
          <w:p w14:paraId="50805C43" w14:textId="077B0D36" w:rsidR="00167E7C" w:rsidRDefault="000F7075" w:rsidP="00167E7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A210A9">
              <w:rPr>
                <w:rFonts w:cs="Calibri"/>
                <w:szCs w:val="24"/>
              </w:rPr>
              <w:t>Rash, itching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1F136639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167E7C" w:rsidRPr="00167E7C">
              <w:t>Carfilzomib</w:t>
            </w:r>
            <w:r>
              <w:t>, 3 or fewer may have:</w:t>
            </w:r>
          </w:p>
        </w:tc>
      </w:tr>
      <w:tr w:rsidR="00167E7C" w14:paraId="6CEB00C4" w14:textId="77777777" w:rsidTr="00105F93">
        <w:tc>
          <w:tcPr>
            <w:tcW w:w="9350" w:type="dxa"/>
          </w:tcPr>
          <w:p w14:paraId="729B1033" w14:textId="1678DED2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Brain damage which may cause headache, seizure, blindness, tiredness, changes in thinking (posterior reversible encephalopathy syndrome (PRES) and progressive multifocal leukoencephalopathy (PML) can occur)</w:t>
            </w:r>
          </w:p>
          <w:p w14:paraId="41C96BAA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Acute respiratory distress syndrome which may cause damage to the lungs or shortness of breath</w:t>
            </w:r>
          </w:p>
          <w:p w14:paraId="67342B67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Damage to the blood vessels in the lungs which may cause shortness of breath, tiredness</w:t>
            </w:r>
          </w:p>
          <w:p w14:paraId="5771F5AB" w14:textId="77777777" w:rsidR="00167E7C" w:rsidRPr="00A210A9" w:rsidRDefault="00167E7C" w:rsidP="00167E7C">
            <w:pPr>
              <w:numPr>
                <w:ilvl w:val="0"/>
                <w:numId w:val="5"/>
              </w:numPr>
              <w:spacing w:after="0"/>
              <w:ind w:left="173" w:hanging="173"/>
              <w:rPr>
                <w:rFonts w:cs="Calibri"/>
                <w:szCs w:val="24"/>
              </w:rPr>
            </w:pPr>
            <w:r w:rsidRPr="00A210A9">
              <w:rPr>
                <w:rFonts w:cs="Calibri"/>
                <w:szCs w:val="24"/>
              </w:rPr>
              <w:t>Tumor Lysis Syndrome which may cause kidney damage which may require dialysis</w:t>
            </w:r>
          </w:p>
          <w:p w14:paraId="67E8E6CC" w14:textId="49EA8680" w:rsidR="00167E7C" w:rsidRDefault="00167E7C" w:rsidP="00167E7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A210A9">
              <w:rPr>
                <w:rFonts w:cs="Calibri"/>
                <w:szCs w:val="24"/>
              </w:rPr>
              <w:t>Reaction during or following infusion of the drug which may cause fever, chills, rash or low blood pressure</w:t>
            </w:r>
          </w:p>
        </w:tc>
      </w:tr>
      <w:bookmarkEnd w:id="1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77E92"/>
    <w:multiLevelType w:val="hybridMultilevel"/>
    <w:tmpl w:val="F33E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81A36"/>
    <w:multiLevelType w:val="hybridMultilevel"/>
    <w:tmpl w:val="C284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511574614">
    <w:abstractNumId w:val="1"/>
  </w:num>
  <w:num w:numId="4" w16cid:durableId="168302544">
    <w:abstractNumId w:val="3"/>
  </w:num>
  <w:num w:numId="5" w16cid:durableId="1676497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0F7075"/>
    <w:rsid w:val="00102EE9"/>
    <w:rsid w:val="00130C28"/>
    <w:rsid w:val="00150EB0"/>
    <w:rsid w:val="00151F1D"/>
    <w:rsid w:val="00167E7C"/>
    <w:rsid w:val="001A6E81"/>
    <w:rsid w:val="001E482B"/>
    <w:rsid w:val="001E4C85"/>
    <w:rsid w:val="002224EC"/>
    <w:rsid w:val="00244B6C"/>
    <w:rsid w:val="002C3928"/>
    <w:rsid w:val="00306C7F"/>
    <w:rsid w:val="00312011"/>
    <w:rsid w:val="00331CEF"/>
    <w:rsid w:val="00333BB6"/>
    <w:rsid w:val="004A3302"/>
    <w:rsid w:val="004A39AB"/>
    <w:rsid w:val="0053331B"/>
    <w:rsid w:val="00546FA8"/>
    <w:rsid w:val="00563F23"/>
    <w:rsid w:val="00696939"/>
    <w:rsid w:val="00713040"/>
    <w:rsid w:val="00753148"/>
    <w:rsid w:val="007A0E8D"/>
    <w:rsid w:val="007C0608"/>
    <w:rsid w:val="00801FF5"/>
    <w:rsid w:val="00847E94"/>
    <w:rsid w:val="0087542D"/>
    <w:rsid w:val="00913D4D"/>
    <w:rsid w:val="00936C68"/>
    <w:rsid w:val="009E45BF"/>
    <w:rsid w:val="00A210A9"/>
    <w:rsid w:val="00A82219"/>
    <w:rsid w:val="00AD6D62"/>
    <w:rsid w:val="00AF7747"/>
    <w:rsid w:val="00AF7F4B"/>
    <w:rsid w:val="00BE2F8C"/>
    <w:rsid w:val="00C81F1D"/>
    <w:rsid w:val="00CF48CE"/>
    <w:rsid w:val="00D418E5"/>
    <w:rsid w:val="00D80674"/>
    <w:rsid w:val="00DA1004"/>
    <w:rsid w:val="00DD4F60"/>
    <w:rsid w:val="00E000C9"/>
    <w:rsid w:val="00E760F3"/>
    <w:rsid w:val="00ED783D"/>
    <w:rsid w:val="00EF0559"/>
    <w:rsid w:val="00F272BB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F0559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0559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8B60-51A9-422A-9336-20316FAA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Carfilzomib Side Effects</vt:lpstr>
    </vt:vector>
  </TitlesOfParts>
  <Company>National Cancer Institute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Carfilzomib Side Effects</dc:title>
  <dc:subject>Possible Side Effects of Carfilzomib</dc:subject>
  <dc:creator>HHS/DCTD/CTEP</dc:creator>
  <cp:keywords>Carfilzomib, possible, side effects, commercial use, streamlined summary</cp:keywords>
  <dc:description/>
  <cp:lastModifiedBy>Williams, Christopher (NIH/NCI) [C]</cp:lastModifiedBy>
  <cp:revision>2</cp:revision>
  <dcterms:created xsi:type="dcterms:W3CDTF">2025-12-10T19:10:00Z</dcterms:created>
  <dcterms:modified xsi:type="dcterms:W3CDTF">2025-12-10T19:10:00Z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