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C020" w14:textId="4BD11B62" w:rsidR="009C14E8" w:rsidRPr="006A30AD" w:rsidRDefault="00897DE1" w:rsidP="00061F75">
      <w:pPr>
        <w:pStyle w:val="Heading1"/>
        <w:ind w:left="173"/>
        <w:jc w:val="left"/>
      </w:pPr>
      <w:r w:rsidRPr="006A30AD">
        <w:t>Possible Side Effects of Carboplatin</w:t>
      </w:r>
      <w:r w:rsidR="00F42FCB" w:rsidRPr="006A30AD">
        <w:t>, Pemetrexed</w:t>
      </w:r>
      <w:r w:rsidRPr="006A30AD">
        <w:t xml:space="preserve"> (Table Version Date: </w:t>
      </w:r>
      <w:r w:rsidR="00FB3B0F">
        <w:t>February 13, 2025</w:t>
      </w:r>
      <w:r w:rsidRPr="006A30AD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6A30AD" w14:paraId="6D8E2B7E" w14:textId="77777777" w:rsidTr="00061F75">
        <w:trPr>
          <w:cantSplit/>
          <w:tblHeader/>
        </w:trPr>
        <w:tc>
          <w:tcPr>
            <w:tcW w:w="10656" w:type="dxa"/>
          </w:tcPr>
          <w:p w14:paraId="0FD59473" w14:textId="77777777" w:rsidR="009C14E8" w:rsidRPr="006A30AD" w:rsidRDefault="009C14E8" w:rsidP="00ED4D2C">
            <w:pPr>
              <w:jc w:val="center"/>
              <w:rPr>
                <w:rStyle w:val="Strong"/>
              </w:rPr>
            </w:pPr>
            <w:r w:rsidRPr="006A30AD">
              <w:rPr>
                <w:rStyle w:val="Strong"/>
              </w:rPr>
              <w:t>COMMON, SOME MAY BE SERIOUS</w:t>
            </w:r>
          </w:p>
          <w:p w14:paraId="0FACA6F8" w14:textId="77777777" w:rsidR="00704B3C" w:rsidRPr="006A30AD" w:rsidRDefault="009C14E8" w:rsidP="004E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6A30AD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47211" w:rsidRPr="006A30AD">
              <w:rPr>
                <w:rFonts w:ascii="Times New Roman" w:hAnsi="Times New Roman"/>
                <w:sz w:val="24"/>
                <w:szCs w:val="24"/>
              </w:rPr>
              <w:t>Pemetrexed,</w:t>
            </w:r>
            <w:r w:rsidR="004E6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280612" w:rsidRPr="006A30AD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6A30AD" w14:paraId="52E6929D" w14:textId="77777777" w:rsidTr="00061F75">
        <w:tc>
          <w:tcPr>
            <w:tcW w:w="10656" w:type="dxa"/>
          </w:tcPr>
          <w:p w14:paraId="022771D8" w14:textId="77777777" w:rsidR="00E72B22" w:rsidRPr="006A30AD" w:rsidRDefault="00E72B22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3E4722B1" w14:textId="77777777" w:rsidR="00E72B22" w:rsidRPr="006A30AD" w:rsidRDefault="00E72B22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 xml:space="preserve">Anemia which may require </w:t>
            </w:r>
            <w:r w:rsidR="004279D6" w:rsidRPr="006A30AD">
              <w:rPr>
                <w:rFonts w:ascii="Times New Roman" w:hAnsi="Times New Roman"/>
                <w:sz w:val="24"/>
                <w:szCs w:val="24"/>
              </w:rPr>
              <w:t xml:space="preserve">blood 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>transfusion</w:t>
            </w:r>
            <w:r w:rsidR="004279D6" w:rsidRPr="006A30AD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4A0AB51F" w14:textId="77777777" w:rsidR="00E72B22" w:rsidRPr="006A30AD" w:rsidRDefault="00E72B22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17D3486C" w14:textId="77777777" w:rsidR="00547211" w:rsidRPr="006A30AD" w:rsidRDefault="00451DC4" w:rsidP="0054721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547211" w:rsidRPr="006A30AD">
              <w:rPr>
                <w:rFonts w:ascii="Times New Roman" w:hAnsi="Times New Roman"/>
                <w:sz w:val="24"/>
                <w:szCs w:val="24"/>
              </w:rPr>
              <w:t>ausea, vomiting, loss of appetite</w:t>
            </w:r>
            <w:r>
              <w:rPr>
                <w:rFonts w:ascii="Times New Roman" w:hAnsi="Times New Roman"/>
                <w:sz w:val="24"/>
                <w:szCs w:val="24"/>
              </w:rPr>
              <w:t>, weight loss</w:t>
            </w:r>
          </w:p>
          <w:p w14:paraId="1F8E08C4" w14:textId="77777777" w:rsidR="00547211" w:rsidRPr="006A30AD" w:rsidRDefault="00547211" w:rsidP="0054721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26F2FD27" w14:textId="77777777" w:rsidR="00451DC4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72937BE1" w14:textId="77777777" w:rsidR="00292DC1" w:rsidRPr="006A30AD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6A30AD" w14:paraId="41DB4FE0" w14:textId="77777777" w:rsidTr="00061F75">
        <w:trPr>
          <w:cantSplit/>
          <w:tblHeader/>
        </w:trPr>
        <w:tc>
          <w:tcPr>
            <w:tcW w:w="10656" w:type="dxa"/>
          </w:tcPr>
          <w:p w14:paraId="1F0467B1" w14:textId="77777777" w:rsidR="009C14E8" w:rsidRPr="006A30AD" w:rsidRDefault="009C14E8" w:rsidP="00ED4D2C">
            <w:pPr>
              <w:jc w:val="center"/>
              <w:rPr>
                <w:rStyle w:val="Strong"/>
              </w:rPr>
            </w:pPr>
            <w:r w:rsidRPr="006A30AD">
              <w:rPr>
                <w:rStyle w:val="Strong"/>
              </w:rPr>
              <w:t>OCCASIONAL, SOME MAY BE SERIOUS</w:t>
            </w:r>
          </w:p>
          <w:p w14:paraId="070ABC02" w14:textId="77777777" w:rsidR="00704B3C" w:rsidRPr="006A30AD" w:rsidRDefault="009C14E8" w:rsidP="004E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6A30AD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>,</w:t>
            </w:r>
            <w:r w:rsidR="004E6AAE">
              <w:rPr>
                <w:rFonts w:ascii="Times New Roman" w:hAnsi="Times New Roman"/>
                <w:sz w:val="24"/>
                <w:szCs w:val="24"/>
              </w:rPr>
              <w:t xml:space="preserve"> Pemetrexed</w:t>
            </w:r>
            <w:r w:rsidR="00547211" w:rsidRPr="006A30AD">
              <w:rPr>
                <w:rFonts w:ascii="Times New Roman" w:hAnsi="Times New Roman"/>
                <w:sz w:val="24"/>
                <w:szCs w:val="24"/>
              </w:rPr>
              <w:t>,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9451C5" w:rsidRPr="006A30AD" w14:paraId="545DE97C" w14:textId="77777777" w:rsidTr="00061F75">
        <w:tc>
          <w:tcPr>
            <w:tcW w:w="10656" w:type="dxa"/>
          </w:tcPr>
          <w:p w14:paraId="1594123A" w14:textId="5BC005A6" w:rsidR="00451DC4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>Damage to the lungs which may cause shortness of breath</w:t>
            </w:r>
            <w:r w:rsidR="00DF08AE">
              <w:rPr>
                <w:rFonts w:ascii="Times New Roman" w:hAnsi="Times New Roman"/>
                <w:sz w:val="24"/>
                <w:szCs w:val="24"/>
              </w:rPr>
              <w:t>, cough, wheezing</w:t>
            </w:r>
          </w:p>
          <w:p w14:paraId="5375B28D" w14:textId="77777777" w:rsidR="00451DC4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of the body</w:t>
            </w:r>
          </w:p>
          <w:p w14:paraId="654FAA4E" w14:textId="77777777" w:rsidR="00451DC4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3C455F6F" w14:textId="77777777" w:rsidR="00451DC4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4C6AEAC8" w14:textId="77777777" w:rsidR="00451DC4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Constipation, d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>iarrhea</w:t>
            </w:r>
            <w:r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3CBDE31B" w14:textId="77777777" w:rsidR="00451DC4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Radiation Recall Syndrome which may cause s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>welling and redness of the area of radiation</w:t>
            </w:r>
          </w:p>
          <w:p w14:paraId="5BBE6497" w14:textId="77777777" w:rsidR="00451DC4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>Numbness and tingling in fingers and toes</w:t>
            </w:r>
          </w:p>
          <w:p w14:paraId="3225D045" w14:textId="77777777" w:rsidR="00451DC4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Weakness</w:t>
            </w:r>
          </w:p>
          <w:p w14:paraId="58389C38" w14:textId="0111CAF5" w:rsidR="00DF08AE" w:rsidRDefault="00DF08AE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0BD7">
              <w:rPr>
                <w:rFonts w:ascii="Times New Roman" w:hAnsi="Times New Roman"/>
                <w:sz w:val="24"/>
                <w:szCs w:val="24"/>
              </w:rPr>
              <w:t>Swelling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 xml:space="preserve"> redness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pain 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>at the site of the medication injection</w:t>
            </w:r>
          </w:p>
          <w:p w14:paraId="26037576" w14:textId="149E35FE" w:rsidR="00DF08AE" w:rsidRPr="006A30AD" w:rsidRDefault="00DF08AE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3C1E">
              <w:rPr>
                <w:rFonts w:ascii="Times New Roman" w:hAnsi="Times New Roman"/>
                <w:sz w:val="24"/>
                <w:szCs w:val="24"/>
              </w:rPr>
              <w:t>Swelling and redness of the whites of the eye</w:t>
            </w:r>
          </w:p>
          <w:p w14:paraId="51060C1C" w14:textId="5A4C58B1" w:rsidR="00DF08AE" w:rsidRDefault="00DF08AE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6FB3B19E" w14:textId="30A5504B" w:rsidR="00547211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51DC4">
              <w:rPr>
                <w:rFonts w:ascii="Times New Roman" w:hAnsi="Times New Roman"/>
                <w:sz w:val="24"/>
                <w:szCs w:val="24"/>
              </w:rPr>
              <w:t>Rash, i</w:t>
            </w:r>
            <w:r w:rsidR="00547211" w:rsidRPr="00451DC4">
              <w:rPr>
                <w:rFonts w:ascii="Times New Roman" w:hAnsi="Times New Roman"/>
                <w:sz w:val="24"/>
                <w:szCs w:val="24"/>
              </w:rPr>
              <w:t>tching</w:t>
            </w:r>
            <w:r w:rsidRPr="00451DC4">
              <w:rPr>
                <w:rFonts w:ascii="Times New Roman" w:hAnsi="Times New Roman"/>
                <w:sz w:val="24"/>
                <w:szCs w:val="24"/>
              </w:rPr>
              <w:t>, blisters, peeling of skin</w:t>
            </w:r>
          </w:p>
          <w:p w14:paraId="5BB1F056" w14:textId="77777777" w:rsidR="00547211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Changes in taste</w:t>
            </w:r>
          </w:p>
        </w:tc>
      </w:tr>
    </w:tbl>
    <w:p w14:paraId="31D31682" w14:textId="77777777" w:rsidR="00292DC1" w:rsidRPr="006A30AD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6A30AD" w14:paraId="325DEE22" w14:textId="77777777" w:rsidTr="00061F75">
        <w:trPr>
          <w:cantSplit/>
          <w:tblHeader/>
        </w:trPr>
        <w:tc>
          <w:tcPr>
            <w:tcW w:w="10656" w:type="dxa"/>
          </w:tcPr>
          <w:p w14:paraId="0A13589D" w14:textId="77777777" w:rsidR="000671E4" w:rsidRPr="006A30AD" w:rsidRDefault="000671E4" w:rsidP="00ED4D2C">
            <w:pPr>
              <w:jc w:val="center"/>
              <w:rPr>
                <w:rStyle w:val="Strong"/>
              </w:rPr>
            </w:pPr>
            <w:r w:rsidRPr="006A30AD">
              <w:rPr>
                <w:rStyle w:val="Strong"/>
              </w:rPr>
              <w:t>RARE, AND SERIOUS</w:t>
            </w:r>
          </w:p>
          <w:p w14:paraId="233B3B48" w14:textId="77777777" w:rsidR="00704B3C" w:rsidRPr="006A30AD" w:rsidRDefault="000671E4" w:rsidP="004E6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6A30AD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6AAE">
              <w:rPr>
                <w:rFonts w:ascii="Times New Roman" w:hAnsi="Times New Roman"/>
                <w:sz w:val="24"/>
                <w:szCs w:val="24"/>
              </w:rPr>
              <w:t>Pemetrexed</w:t>
            </w:r>
            <w:r w:rsidR="00547211" w:rsidRPr="006A30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6A30AD" w14:paraId="1830391D" w14:textId="77777777" w:rsidTr="00061F75">
        <w:tc>
          <w:tcPr>
            <w:tcW w:w="10656" w:type="dxa"/>
          </w:tcPr>
          <w:p w14:paraId="588551F0" w14:textId="77777777" w:rsidR="00451DC4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0AD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0DA537E3" w14:textId="77777777" w:rsidR="00E72B22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 loss</w:t>
            </w:r>
          </w:p>
          <w:p w14:paraId="165DAED3" w14:textId="77777777" w:rsidR="000746A2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hearing</w:t>
            </w:r>
          </w:p>
          <w:p w14:paraId="23088056" w14:textId="77777777" w:rsidR="00451DC4" w:rsidRPr="006A30AD" w:rsidRDefault="00451DC4" w:rsidP="00451DC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Pr="006A30AD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mouth and other parts of the body</w:t>
            </w:r>
          </w:p>
        </w:tc>
      </w:tr>
    </w:tbl>
    <w:p w14:paraId="0D0BC729" w14:textId="77777777" w:rsidR="005E697B" w:rsidRPr="006A30AD" w:rsidRDefault="005E697B" w:rsidP="00746E00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6A30AD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471C" w14:textId="77777777" w:rsidR="004867E3" w:rsidRDefault="004867E3" w:rsidP="00D616D5">
      <w:r>
        <w:separator/>
      </w:r>
    </w:p>
  </w:endnote>
  <w:endnote w:type="continuationSeparator" w:id="0">
    <w:p w14:paraId="13FC5359" w14:textId="77777777" w:rsidR="004867E3" w:rsidRDefault="004867E3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DA20" w14:textId="77777777" w:rsidR="00EF6A8F" w:rsidRPr="006A30AD" w:rsidRDefault="00EF6A8F" w:rsidP="00A212F4">
    <w:pPr>
      <w:pStyle w:val="Footer"/>
      <w:jc w:val="center"/>
      <w:rPr>
        <w:sz w:val="24"/>
        <w:szCs w:val="24"/>
      </w:rPr>
    </w:pPr>
    <w:r w:rsidRPr="006A30AD">
      <w:rPr>
        <w:rFonts w:ascii="Times New Roman" w:hAnsi="Times New Roman"/>
        <w:sz w:val="24"/>
        <w:szCs w:val="24"/>
      </w:rPr>
      <w:t xml:space="preserve">Page </w:t>
    </w:r>
    <w:r w:rsidRPr="006A30AD">
      <w:rPr>
        <w:rFonts w:ascii="Times New Roman" w:hAnsi="Times New Roman"/>
        <w:b/>
        <w:sz w:val="24"/>
        <w:szCs w:val="24"/>
      </w:rPr>
      <w:fldChar w:fldCharType="begin"/>
    </w:r>
    <w:r w:rsidRPr="006A30AD">
      <w:rPr>
        <w:rFonts w:ascii="Times New Roman" w:hAnsi="Times New Roman"/>
        <w:b/>
        <w:sz w:val="24"/>
        <w:szCs w:val="24"/>
      </w:rPr>
      <w:instrText xml:space="preserve"> PAGE </w:instrText>
    </w:r>
    <w:r w:rsidRPr="006A30AD">
      <w:rPr>
        <w:rFonts w:ascii="Times New Roman" w:hAnsi="Times New Roman"/>
        <w:b/>
        <w:sz w:val="24"/>
        <w:szCs w:val="24"/>
      </w:rPr>
      <w:fldChar w:fldCharType="separate"/>
    </w:r>
    <w:r w:rsidR="004E6AAE">
      <w:rPr>
        <w:rFonts w:ascii="Times New Roman" w:hAnsi="Times New Roman"/>
        <w:b/>
        <w:noProof/>
        <w:sz w:val="24"/>
        <w:szCs w:val="24"/>
      </w:rPr>
      <w:t>1</w:t>
    </w:r>
    <w:r w:rsidRPr="006A30AD">
      <w:rPr>
        <w:rFonts w:ascii="Times New Roman" w:hAnsi="Times New Roman"/>
        <w:b/>
        <w:sz w:val="24"/>
        <w:szCs w:val="24"/>
      </w:rPr>
      <w:fldChar w:fldCharType="end"/>
    </w:r>
    <w:r w:rsidRPr="006A30AD">
      <w:rPr>
        <w:rFonts w:ascii="Times New Roman" w:hAnsi="Times New Roman"/>
        <w:sz w:val="24"/>
        <w:szCs w:val="24"/>
      </w:rPr>
      <w:t xml:space="preserve"> of </w:t>
    </w:r>
    <w:r w:rsidRPr="006A30AD">
      <w:rPr>
        <w:rFonts w:ascii="Times New Roman" w:hAnsi="Times New Roman"/>
        <w:b/>
        <w:sz w:val="24"/>
        <w:szCs w:val="24"/>
      </w:rPr>
      <w:fldChar w:fldCharType="begin"/>
    </w:r>
    <w:r w:rsidRPr="006A30AD">
      <w:rPr>
        <w:rFonts w:ascii="Times New Roman" w:hAnsi="Times New Roman"/>
        <w:b/>
        <w:sz w:val="24"/>
        <w:szCs w:val="24"/>
      </w:rPr>
      <w:instrText xml:space="preserve"> NUMPAGES  </w:instrText>
    </w:r>
    <w:r w:rsidRPr="006A30AD">
      <w:rPr>
        <w:rFonts w:ascii="Times New Roman" w:hAnsi="Times New Roman"/>
        <w:b/>
        <w:sz w:val="24"/>
        <w:szCs w:val="24"/>
      </w:rPr>
      <w:fldChar w:fldCharType="separate"/>
    </w:r>
    <w:r w:rsidR="004E6AAE">
      <w:rPr>
        <w:rFonts w:ascii="Times New Roman" w:hAnsi="Times New Roman"/>
        <w:b/>
        <w:noProof/>
        <w:sz w:val="24"/>
        <w:szCs w:val="24"/>
      </w:rPr>
      <w:t>1</w:t>
    </w:r>
    <w:r w:rsidRPr="006A30AD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1729" w14:textId="77777777" w:rsidR="004867E3" w:rsidRDefault="004867E3" w:rsidP="00D616D5">
      <w:r>
        <w:separator/>
      </w:r>
    </w:p>
  </w:footnote>
  <w:footnote w:type="continuationSeparator" w:id="0">
    <w:p w14:paraId="0E1D094A" w14:textId="77777777" w:rsidR="004867E3" w:rsidRDefault="004867E3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1C00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11478">
    <w:abstractNumId w:val="4"/>
  </w:num>
  <w:num w:numId="2" w16cid:durableId="1591963503">
    <w:abstractNumId w:val="8"/>
  </w:num>
  <w:num w:numId="3" w16cid:durableId="375475573">
    <w:abstractNumId w:val="1"/>
  </w:num>
  <w:num w:numId="4" w16cid:durableId="1238858392">
    <w:abstractNumId w:val="2"/>
  </w:num>
  <w:num w:numId="5" w16cid:durableId="368847187">
    <w:abstractNumId w:val="0"/>
  </w:num>
  <w:num w:numId="6" w16cid:durableId="1847402931">
    <w:abstractNumId w:val="6"/>
  </w:num>
  <w:num w:numId="7" w16cid:durableId="684865139">
    <w:abstractNumId w:val="7"/>
  </w:num>
  <w:num w:numId="8" w16cid:durableId="2063401382">
    <w:abstractNumId w:val="5"/>
  </w:num>
  <w:num w:numId="9" w16cid:durableId="1685551271">
    <w:abstractNumId w:val="9"/>
  </w:num>
  <w:num w:numId="10" w16cid:durableId="2083142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518D"/>
    <w:rsid w:val="000157AF"/>
    <w:rsid w:val="000259CF"/>
    <w:rsid w:val="00061F75"/>
    <w:rsid w:val="00064F30"/>
    <w:rsid w:val="000671E4"/>
    <w:rsid w:val="00071F39"/>
    <w:rsid w:val="000746A2"/>
    <w:rsid w:val="00077F92"/>
    <w:rsid w:val="00080134"/>
    <w:rsid w:val="000822FD"/>
    <w:rsid w:val="000A4D66"/>
    <w:rsid w:val="000A7BA2"/>
    <w:rsid w:val="000C0616"/>
    <w:rsid w:val="000E3C1B"/>
    <w:rsid w:val="0011206D"/>
    <w:rsid w:val="00115BAC"/>
    <w:rsid w:val="00140780"/>
    <w:rsid w:val="00142A09"/>
    <w:rsid w:val="00146229"/>
    <w:rsid w:val="00162D4A"/>
    <w:rsid w:val="00175EF2"/>
    <w:rsid w:val="00182C88"/>
    <w:rsid w:val="001853E9"/>
    <w:rsid w:val="001A0632"/>
    <w:rsid w:val="001A0728"/>
    <w:rsid w:val="001B7937"/>
    <w:rsid w:val="001F377B"/>
    <w:rsid w:val="001F43C6"/>
    <w:rsid w:val="001F70ED"/>
    <w:rsid w:val="0021183C"/>
    <w:rsid w:val="00213C67"/>
    <w:rsid w:val="00220220"/>
    <w:rsid w:val="00227765"/>
    <w:rsid w:val="00246217"/>
    <w:rsid w:val="00254B61"/>
    <w:rsid w:val="00254EB5"/>
    <w:rsid w:val="00280612"/>
    <w:rsid w:val="00290B6D"/>
    <w:rsid w:val="00292DC1"/>
    <w:rsid w:val="00296F67"/>
    <w:rsid w:val="002A05FC"/>
    <w:rsid w:val="002C3AF8"/>
    <w:rsid w:val="002E2B91"/>
    <w:rsid w:val="002E3761"/>
    <w:rsid w:val="002E5788"/>
    <w:rsid w:val="002E632B"/>
    <w:rsid w:val="002E64C6"/>
    <w:rsid w:val="00302965"/>
    <w:rsid w:val="003102FC"/>
    <w:rsid w:val="00311215"/>
    <w:rsid w:val="00320B9B"/>
    <w:rsid w:val="00322991"/>
    <w:rsid w:val="00333A55"/>
    <w:rsid w:val="00340585"/>
    <w:rsid w:val="00342AF1"/>
    <w:rsid w:val="00344835"/>
    <w:rsid w:val="00347FDF"/>
    <w:rsid w:val="0035739C"/>
    <w:rsid w:val="00362676"/>
    <w:rsid w:val="003639F2"/>
    <w:rsid w:val="0037281F"/>
    <w:rsid w:val="003732B4"/>
    <w:rsid w:val="0037627B"/>
    <w:rsid w:val="003B4930"/>
    <w:rsid w:val="003B68B4"/>
    <w:rsid w:val="003C24FC"/>
    <w:rsid w:val="003D1820"/>
    <w:rsid w:val="003E7BC2"/>
    <w:rsid w:val="003F572C"/>
    <w:rsid w:val="00403E97"/>
    <w:rsid w:val="00404EFA"/>
    <w:rsid w:val="00406BC9"/>
    <w:rsid w:val="004070D8"/>
    <w:rsid w:val="00421B14"/>
    <w:rsid w:val="004227DA"/>
    <w:rsid w:val="004279D6"/>
    <w:rsid w:val="0043305B"/>
    <w:rsid w:val="00433260"/>
    <w:rsid w:val="00451DC4"/>
    <w:rsid w:val="00453117"/>
    <w:rsid w:val="00460EAA"/>
    <w:rsid w:val="004867E3"/>
    <w:rsid w:val="00490446"/>
    <w:rsid w:val="004B15A1"/>
    <w:rsid w:val="004B473F"/>
    <w:rsid w:val="004E6AAE"/>
    <w:rsid w:val="004E7485"/>
    <w:rsid w:val="004F4E69"/>
    <w:rsid w:val="004F5047"/>
    <w:rsid w:val="004F6D5F"/>
    <w:rsid w:val="00513A9B"/>
    <w:rsid w:val="005169CE"/>
    <w:rsid w:val="0051755D"/>
    <w:rsid w:val="005248B0"/>
    <w:rsid w:val="005250B8"/>
    <w:rsid w:val="00525D15"/>
    <w:rsid w:val="00531C53"/>
    <w:rsid w:val="0053603B"/>
    <w:rsid w:val="00547211"/>
    <w:rsid w:val="005526E0"/>
    <w:rsid w:val="0058001F"/>
    <w:rsid w:val="005962CC"/>
    <w:rsid w:val="0059666C"/>
    <w:rsid w:val="005E4892"/>
    <w:rsid w:val="005E697B"/>
    <w:rsid w:val="00603326"/>
    <w:rsid w:val="006165AA"/>
    <w:rsid w:val="00635A3B"/>
    <w:rsid w:val="00640A3D"/>
    <w:rsid w:val="00644C70"/>
    <w:rsid w:val="00650D65"/>
    <w:rsid w:val="006518DB"/>
    <w:rsid w:val="00664A11"/>
    <w:rsid w:val="006676FF"/>
    <w:rsid w:val="00675B40"/>
    <w:rsid w:val="006813CF"/>
    <w:rsid w:val="00690580"/>
    <w:rsid w:val="006916A7"/>
    <w:rsid w:val="006A30AD"/>
    <w:rsid w:val="006C0E23"/>
    <w:rsid w:val="006C34B7"/>
    <w:rsid w:val="006D2E77"/>
    <w:rsid w:val="006D5274"/>
    <w:rsid w:val="006E35AA"/>
    <w:rsid w:val="006E55A0"/>
    <w:rsid w:val="006E6422"/>
    <w:rsid w:val="006F1FEB"/>
    <w:rsid w:val="0070438F"/>
    <w:rsid w:val="00704B3C"/>
    <w:rsid w:val="007125C1"/>
    <w:rsid w:val="007213E7"/>
    <w:rsid w:val="00746E00"/>
    <w:rsid w:val="00747F78"/>
    <w:rsid w:val="007528F5"/>
    <w:rsid w:val="007777F2"/>
    <w:rsid w:val="00784C65"/>
    <w:rsid w:val="007879BD"/>
    <w:rsid w:val="00795A56"/>
    <w:rsid w:val="00797077"/>
    <w:rsid w:val="007A32EA"/>
    <w:rsid w:val="007A33AD"/>
    <w:rsid w:val="007B04C0"/>
    <w:rsid w:val="007B5F6F"/>
    <w:rsid w:val="007D4757"/>
    <w:rsid w:val="007E698C"/>
    <w:rsid w:val="00804534"/>
    <w:rsid w:val="00812EEA"/>
    <w:rsid w:val="00841D03"/>
    <w:rsid w:val="008761ED"/>
    <w:rsid w:val="0089035C"/>
    <w:rsid w:val="00890573"/>
    <w:rsid w:val="0089290F"/>
    <w:rsid w:val="00896C32"/>
    <w:rsid w:val="00897DE1"/>
    <w:rsid w:val="008B37F8"/>
    <w:rsid w:val="008C2248"/>
    <w:rsid w:val="009113C1"/>
    <w:rsid w:val="009250EC"/>
    <w:rsid w:val="00931646"/>
    <w:rsid w:val="009451C5"/>
    <w:rsid w:val="00953475"/>
    <w:rsid w:val="00981790"/>
    <w:rsid w:val="00983D0E"/>
    <w:rsid w:val="009A203F"/>
    <w:rsid w:val="009B3CFA"/>
    <w:rsid w:val="009C14E8"/>
    <w:rsid w:val="009E56C7"/>
    <w:rsid w:val="00A0453F"/>
    <w:rsid w:val="00A0718F"/>
    <w:rsid w:val="00A212F4"/>
    <w:rsid w:val="00A22015"/>
    <w:rsid w:val="00A36B95"/>
    <w:rsid w:val="00A70D91"/>
    <w:rsid w:val="00A77C12"/>
    <w:rsid w:val="00A87D3D"/>
    <w:rsid w:val="00AB724B"/>
    <w:rsid w:val="00AC713E"/>
    <w:rsid w:val="00AD2CF9"/>
    <w:rsid w:val="00AD55BA"/>
    <w:rsid w:val="00AD7086"/>
    <w:rsid w:val="00AD7352"/>
    <w:rsid w:val="00AE185D"/>
    <w:rsid w:val="00AE4F25"/>
    <w:rsid w:val="00B116D4"/>
    <w:rsid w:val="00B30CFF"/>
    <w:rsid w:val="00B31642"/>
    <w:rsid w:val="00B37B9A"/>
    <w:rsid w:val="00B43295"/>
    <w:rsid w:val="00B43E23"/>
    <w:rsid w:val="00BA6478"/>
    <w:rsid w:val="00BB58D2"/>
    <w:rsid w:val="00BC0303"/>
    <w:rsid w:val="00BC1CEF"/>
    <w:rsid w:val="00BC3EB8"/>
    <w:rsid w:val="00BD170B"/>
    <w:rsid w:val="00BF4967"/>
    <w:rsid w:val="00C021D1"/>
    <w:rsid w:val="00C07A39"/>
    <w:rsid w:val="00C1216C"/>
    <w:rsid w:val="00C1454B"/>
    <w:rsid w:val="00C37EFF"/>
    <w:rsid w:val="00C51CF0"/>
    <w:rsid w:val="00C97834"/>
    <w:rsid w:val="00CA64D5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225C5"/>
    <w:rsid w:val="00D50973"/>
    <w:rsid w:val="00D51200"/>
    <w:rsid w:val="00D5162C"/>
    <w:rsid w:val="00D53134"/>
    <w:rsid w:val="00D616D5"/>
    <w:rsid w:val="00D91414"/>
    <w:rsid w:val="00D93695"/>
    <w:rsid w:val="00D950E2"/>
    <w:rsid w:val="00DA0A81"/>
    <w:rsid w:val="00DA313C"/>
    <w:rsid w:val="00DB5784"/>
    <w:rsid w:val="00DC511E"/>
    <w:rsid w:val="00DD6AC6"/>
    <w:rsid w:val="00DF08AE"/>
    <w:rsid w:val="00E020A2"/>
    <w:rsid w:val="00E06E9E"/>
    <w:rsid w:val="00E30392"/>
    <w:rsid w:val="00E4554B"/>
    <w:rsid w:val="00E535EA"/>
    <w:rsid w:val="00E63A2B"/>
    <w:rsid w:val="00E67DB1"/>
    <w:rsid w:val="00E708C8"/>
    <w:rsid w:val="00E71170"/>
    <w:rsid w:val="00E72B22"/>
    <w:rsid w:val="00E77AFB"/>
    <w:rsid w:val="00E866C8"/>
    <w:rsid w:val="00EB1B2D"/>
    <w:rsid w:val="00EB2782"/>
    <w:rsid w:val="00ED4D2C"/>
    <w:rsid w:val="00EF084B"/>
    <w:rsid w:val="00EF6A8F"/>
    <w:rsid w:val="00EF6E44"/>
    <w:rsid w:val="00F00602"/>
    <w:rsid w:val="00F22B1C"/>
    <w:rsid w:val="00F265AB"/>
    <w:rsid w:val="00F40893"/>
    <w:rsid w:val="00F413AB"/>
    <w:rsid w:val="00F42FCB"/>
    <w:rsid w:val="00F54A02"/>
    <w:rsid w:val="00F62B27"/>
    <w:rsid w:val="00F70537"/>
    <w:rsid w:val="00F85D41"/>
    <w:rsid w:val="00FA0CB1"/>
    <w:rsid w:val="00FB3B0F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9645"/>
  <w15:chartTrackingRefBased/>
  <w15:docId w15:val="{99B3BB5A-3E65-4C97-8E49-9E436A21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DE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897DE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9369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FB3B0F"/>
    <w:rPr>
      <w:rFonts w:ascii="Bookman" w:eastAsia="Times New Roman" w:hAnsi="Book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82F77-A630-4C5A-BDD5-7FADB8FDDB22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3BFC46-166F-4A4F-A481-9586B5DDB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Carboplatin, Pemetrexed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Carboplatin, Pemetrexed</dc:title>
  <dc:subject>Possible Side Effects of Carboplatin, Pemetrexed</dc:subject>
  <dc:creator>HHS/DCTD/CTEP</dc:creator>
  <cp:keywords>Possible Side Effects, Carboplatin, Pemetrexed</cp:keywords>
  <cp:lastModifiedBy>Williams, Christopher (NIH/NCI) [C]</cp:lastModifiedBy>
  <cp:revision>3</cp:revision>
  <cp:lastPrinted>2011-11-22T20:54:00Z</cp:lastPrinted>
  <dcterms:created xsi:type="dcterms:W3CDTF">2025-04-04T13:52:00Z</dcterms:created>
  <dcterms:modified xsi:type="dcterms:W3CDTF">2025-04-11T16:27:00Z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