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006E699A" w:rsidR="00257357" w:rsidRPr="007E725F" w:rsidRDefault="00257357" w:rsidP="00007F62">
      <w:pPr>
        <w:pStyle w:val="Heading1"/>
        <w:keepNext/>
        <w:keepLines/>
      </w:pPr>
      <w:bookmarkStart w:id="0" w:name="_Hlk216182949"/>
      <w:r w:rsidRPr="007E725F">
        <w:t xml:space="preserve">Possible Side Effects of </w:t>
      </w:r>
      <w:proofErr w:type="spellStart"/>
      <w:r w:rsidR="00B565B1" w:rsidRPr="004B0C20">
        <w:t>Axitinib</w:t>
      </w:r>
      <w:proofErr w:type="spellEnd"/>
      <w:r w:rsidR="00B565B1" w:rsidRPr="007E725F">
        <w:t xml:space="preserve"> </w:t>
      </w:r>
      <w:r w:rsidRPr="007E725F">
        <w:t xml:space="preserve">(Table Version Date: </w:t>
      </w:r>
      <w:r w:rsidR="00B565B1">
        <w:t>December 5, 2025</w:t>
      </w:r>
      <w:r w:rsidRPr="007E725F">
        <w:t>)</w:t>
      </w:r>
    </w:p>
    <w:bookmarkEnd w:id="0"/>
    <w:p w14:paraId="171957A9" w14:textId="22A4993C" w:rsidR="000142E1" w:rsidRDefault="00257357" w:rsidP="002C0992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65B1" w14:paraId="3C1FE3EC" w14:textId="77777777" w:rsidTr="00500577">
        <w:trPr>
          <w:cantSplit/>
          <w:tblHeader/>
        </w:trPr>
        <w:tc>
          <w:tcPr>
            <w:tcW w:w="9350" w:type="dxa"/>
          </w:tcPr>
          <w:p w14:paraId="7785C97D" w14:textId="77777777" w:rsidR="00B565B1" w:rsidRPr="00CF48CE" w:rsidRDefault="00B565B1" w:rsidP="00500577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628FA7A9" w14:textId="77777777" w:rsidR="00B565B1" w:rsidRPr="004A39AB" w:rsidRDefault="00B565B1" w:rsidP="00500577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4B0C20">
              <w:t>Axitinib</w:t>
            </w:r>
            <w:proofErr w:type="spellEnd"/>
            <w:r>
              <w:t>, more than 20 and up to 100 may have:</w:t>
            </w:r>
          </w:p>
        </w:tc>
      </w:tr>
      <w:tr w:rsidR="00B565B1" w14:paraId="021B383A" w14:textId="77777777" w:rsidTr="00500577">
        <w:tc>
          <w:tcPr>
            <w:tcW w:w="9350" w:type="dxa"/>
          </w:tcPr>
          <w:p w14:paraId="2E77B34C" w14:textId="77777777" w:rsidR="00B565B1" w:rsidRPr="004B0C20" w:rsidRDefault="00B565B1" w:rsidP="00B565B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B0C20">
              <w:t>High blood pressure which may cause headaches, dizziness, blurred vision</w:t>
            </w:r>
          </w:p>
          <w:p w14:paraId="412626ED" w14:textId="77777777" w:rsidR="00B565B1" w:rsidRPr="004B0C20" w:rsidRDefault="00B565B1" w:rsidP="00B565B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B0C20">
              <w:t>Infection, especially when white blood cell count is low</w:t>
            </w:r>
          </w:p>
          <w:p w14:paraId="6FB03467" w14:textId="1C2C0A32" w:rsidR="00B565B1" w:rsidRPr="004B0C20" w:rsidRDefault="00B565B1" w:rsidP="00B565B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B0C20">
              <w:t>Nausea, vomiting, diarrhea, constipation, loss of appetite</w:t>
            </w:r>
            <w:r>
              <w:t>, weight loss</w:t>
            </w:r>
          </w:p>
          <w:p w14:paraId="55D7393F" w14:textId="77777777" w:rsidR="00B565B1" w:rsidRPr="004B0C20" w:rsidRDefault="00B565B1" w:rsidP="00B565B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B0C20">
              <w:t>Tiredness</w:t>
            </w:r>
            <w:r>
              <w:t>, dizziness, headaches</w:t>
            </w:r>
          </w:p>
          <w:p w14:paraId="3CBBFA08" w14:textId="77777777" w:rsidR="00B565B1" w:rsidRPr="004B0C20" w:rsidRDefault="00B565B1" w:rsidP="00B565B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B0C20">
              <w:t>Voice changes</w:t>
            </w:r>
          </w:p>
          <w:p w14:paraId="1273DE13" w14:textId="77777777" w:rsidR="00B565B1" w:rsidRPr="004B0C20" w:rsidRDefault="00B565B1" w:rsidP="00B565B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4B0C20">
              <w:t>Hand-foot syndrome (palmar-plantar erythrodysesthesia) which may cause redness, pain or peeling of palms and soles</w:t>
            </w:r>
          </w:p>
        </w:tc>
      </w:tr>
    </w:tbl>
    <w:p w14:paraId="6948BAD2" w14:textId="77777777" w:rsidR="00B565B1" w:rsidRPr="004B0C20" w:rsidRDefault="00B565B1" w:rsidP="00B565B1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65B1" w14:paraId="66E18DF7" w14:textId="77777777" w:rsidTr="00500577">
        <w:trPr>
          <w:cantSplit/>
          <w:tblHeader/>
        </w:trPr>
        <w:tc>
          <w:tcPr>
            <w:tcW w:w="9350" w:type="dxa"/>
          </w:tcPr>
          <w:p w14:paraId="2633FB83" w14:textId="77777777" w:rsidR="00B565B1" w:rsidRDefault="00B565B1" w:rsidP="005005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33448651" w14:textId="77777777" w:rsidR="00B565B1" w:rsidRPr="004A39AB" w:rsidRDefault="00B565B1" w:rsidP="00500577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4B0C20">
              <w:t>Axitinib</w:t>
            </w:r>
            <w:proofErr w:type="spellEnd"/>
            <w:r>
              <w:t>, from 4 to 20 may have:</w:t>
            </w:r>
          </w:p>
        </w:tc>
      </w:tr>
      <w:tr w:rsidR="00B565B1" w14:paraId="19A1360B" w14:textId="77777777" w:rsidTr="00500577">
        <w:tc>
          <w:tcPr>
            <w:tcW w:w="9350" w:type="dxa"/>
          </w:tcPr>
          <w:p w14:paraId="761033F0" w14:textId="77777777" w:rsidR="00B565B1" w:rsidRPr="004B0C20" w:rsidRDefault="00B565B1" w:rsidP="00B565B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B0C20">
              <w:t>Cough, shortness of breath</w:t>
            </w:r>
          </w:p>
          <w:p w14:paraId="66A57E03" w14:textId="77777777" w:rsidR="00B565B1" w:rsidRPr="004B0C20" w:rsidRDefault="00B565B1" w:rsidP="00B565B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B0C20">
              <w:t>Anemia which may cause tiredness, or may require blood transfusions</w:t>
            </w:r>
          </w:p>
          <w:p w14:paraId="75E034CB" w14:textId="77777777" w:rsidR="00B565B1" w:rsidRPr="004B0C20" w:rsidRDefault="00B565B1" w:rsidP="00B565B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B0C20">
              <w:t>Bruising, bleeding (including nosebleed)</w:t>
            </w:r>
          </w:p>
          <w:p w14:paraId="35564BAE" w14:textId="77777777" w:rsidR="00B565B1" w:rsidRPr="004B0C20" w:rsidRDefault="00B565B1" w:rsidP="00B565B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B0C20">
              <w:t>Belly pain, heartburn, changes in taste</w:t>
            </w:r>
          </w:p>
          <w:p w14:paraId="4AA21678" w14:textId="77777777" w:rsidR="00B565B1" w:rsidRPr="004B0C20" w:rsidRDefault="00B565B1" w:rsidP="00B565B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B0C20">
              <w:t>Sores in mouth which may cause difficulty swallowing</w:t>
            </w:r>
          </w:p>
          <w:p w14:paraId="4744E5A4" w14:textId="77777777" w:rsidR="00B565B1" w:rsidRPr="004B0C20" w:rsidRDefault="00B565B1" w:rsidP="00B565B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B0C20">
              <w:t>Dehydration</w:t>
            </w:r>
          </w:p>
          <w:p w14:paraId="392A9B92" w14:textId="77777777" w:rsidR="00B565B1" w:rsidRPr="004B0C20" w:rsidRDefault="00B565B1" w:rsidP="00B565B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B0C20">
              <w:t>Pain in muscles, joints, arms, legs</w:t>
            </w:r>
          </w:p>
          <w:p w14:paraId="329F0575" w14:textId="77777777" w:rsidR="00B565B1" w:rsidRPr="004B0C20" w:rsidRDefault="00B565B1" w:rsidP="00B565B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4B0C20">
              <w:t>Rash, dry skin, itching, hair loss</w:t>
            </w:r>
          </w:p>
        </w:tc>
      </w:tr>
    </w:tbl>
    <w:p w14:paraId="58A303FC" w14:textId="77777777" w:rsidR="00B565B1" w:rsidRPr="004B0C20" w:rsidRDefault="00B565B1" w:rsidP="00B565B1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65B1" w14:paraId="2E35EAD4" w14:textId="77777777" w:rsidTr="00500577">
        <w:trPr>
          <w:cantSplit/>
          <w:tblHeader/>
        </w:trPr>
        <w:tc>
          <w:tcPr>
            <w:tcW w:w="9350" w:type="dxa"/>
          </w:tcPr>
          <w:p w14:paraId="00DCB909" w14:textId="77777777" w:rsidR="00B565B1" w:rsidRDefault="00B565B1" w:rsidP="005005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2EB3439F" w14:textId="77777777" w:rsidR="00B565B1" w:rsidRPr="004A39AB" w:rsidRDefault="00B565B1" w:rsidP="00500577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4B0C20">
              <w:t>Axitinib</w:t>
            </w:r>
            <w:proofErr w:type="spellEnd"/>
            <w:r>
              <w:t>, 3 or fewer may have:</w:t>
            </w:r>
          </w:p>
        </w:tc>
      </w:tr>
      <w:tr w:rsidR="00B565B1" w14:paraId="2C1B3F20" w14:textId="77777777" w:rsidTr="00500577">
        <w:tc>
          <w:tcPr>
            <w:tcW w:w="9350" w:type="dxa"/>
          </w:tcPr>
          <w:p w14:paraId="657E919B" w14:textId="77777777" w:rsidR="00B565B1" w:rsidRPr="004B0C20" w:rsidRDefault="00B565B1" w:rsidP="00B565B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B0C20">
              <w:t xml:space="preserve">Heart </w:t>
            </w:r>
            <w:proofErr w:type="gramStart"/>
            <w:r w:rsidRPr="004B0C20">
              <w:t>failure which</w:t>
            </w:r>
            <w:proofErr w:type="gramEnd"/>
            <w:r w:rsidRPr="004B0C20">
              <w:t xml:space="preserve"> may cause shortness of breath, swelling of ankles, and tiredness</w:t>
            </w:r>
          </w:p>
          <w:p w14:paraId="43A4CD8C" w14:textId="77777777" w:rsidR="00B565B1" w:rsidRPr="004B0C20" w:rsidRDefault="00B565B1" w:rsidP="00B565B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B0C20">
              <w:t xml:space="preserve">Blood clot, possibly in lung, which may cause </w:t>
            </w:r>
            <w:r>
              <w:t xml:space="preserve">chest </w:t>
            </w:r>
            <w:r w:rsidRPr="004B0C20">
              <w:t>pain, shortness of breath</w:t>
            </w:r>
          </w:p>
          <w:p w14:paraId="246E5B1D" w14:textId="77777777" w:rsidR="00B565B1" w:rsidRPr="004B0C20" w:rsidRDefault="00B565B1" w:rsidP="00B565B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B0C20">
              <w:lastRenderedPageBreak/>
              <w:t>Mini stroke</w:t>
            </w:r>
          </w:p>
          <w:p w14:paraId="38AA268D" w14:textId="77777777" w:rsidR="00B565B1" w:rsidRPr="004B0C20" w:rsidRDefault="00B565B1" w:rsidP="00B565B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B0C20">
              <w:t>Reversible posterior leukoencephalopathy syndrome which may cause headache, seizure, blindness</w:t>
            </w:r>
          </w:p>
          <w:p w14:paraId="7295BFD8" w14:textId="77777777" w:rsidR="00B565B1" w:rsidRPr="004B0C20" w:rsidRDefault="00B565B1" w:rsidP="00B565B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B0C20">
              <w:t xml:space="preserve">Bleeding in the </w:t>
            </w:r>
            <w:proofErr w:type="gramStart"/>
            <w:r w:rsidRPr="004B0C20">
              <w:t>brain which</w:t>
            </w:r>
            <w:proofErr w:type="gramEnd"/>
            <w:r w:rsidRPr="004B0C20">
              <w:t xml:space="preserve"> may cause </w:t>
            </w:r>
            <w:proofErr w:type="gramStart"/>
            <w:r w:rsidRPr="004B0C20">
              <w:t>headache,</w:t>
            </w:r>
            <w:proofErr w:type="gramEnd"/>
            <w:r w:rsidRPr="004B0C20">
              <w:t xml:space="preserve"> confusion</w:t>
            </w:r>
          </w:p>
          <w:p w14:paraId="75EDAC63" w14:textId="77777777" w:rsidR="00B565B1" w:rsidRPr="004B0C20" w:rsidRDefault="00B565B1" w:rsidP="00B565B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B0C20">
              <w:t>Internal bleeding which may cause black tarry stool, blood in vomit, blood in urine, coughing up blood</w:t>
            </w:r>
          </w:p>
          <w:p w14:paraId="39FB59F6" w14:textId="77777777" w:rsidR="00B565B1" w:rsidRPr="004B0C20" w:rsidRDefault="00B565B1" w:rsidP="00B565B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B0C20">
              <w:t>Non-healing wound</w:t>
            </w:r>
          </w:p>
          <w:p w14:paraId="7AB6FFEA" w14:textId="77777777" w:rsidR="00B565B1" w:rsidRPr="004B0C20" w:rsidRDefault="00B565B1" w:rsidP="00B565B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B0C20">
              <w:t xml:space="preserve">Liver </w:t>
            </w:r>
            <w:proofErr w:type="gramStart"/>
            <w:r w:rsidRPr="004B0C20">
              <w:t>damage which</w:t>
            </w:r>
            <w:proofErr w:type="gramEnd"/>
            <w:r w:rsidRPr="004B0C20">
              <w:t xml:space="preserve"> may cause yellowing of eyes and skin, swelling</w:t>
            </w:r>
          </w:p>
          <w:p w14:paraId="5984B422" w14:textId="77777777" w:rsidR="00B565B1" w:rsidRPr="004B0C20" w:rsidRDefault="00B565B1" w:rsidP="00B565B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B0C20">
              <w:t>A tear or a hole in the bowels which may cause pain or may require surgery</w:t>
            </w:r>
          </w:p>
          <w:p w14:paraId="52FF6D91" w14:textId="77777777" w:rsidR="00B565B1" w:rsidRPr="004B0C20" w:rsidRDefault="00B565B1" w:rsidP="00B565B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4B0C20">
              <w:t>Blood clot which may cause blurred vision or blindness</w:t>
            </w:r>
          </w:p>
        </w:tc>
      </w:tr>
      <w:bookmarkEnd w:id="1"/>
    </w:tbl>
    <w:p w14:paraId="68B4B4B7" w14:textId="77777777" w:rsidR="00B565B1" w:rsidRDefault="00B565B1" w:rsidP="002C0992"/>
    <w:sectPr w:rsidR="00B565B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7F62"/>
    <w:rsid w:val="00011668"/>
    <w:rsid w:val="000142E1"/>
    <w:rsid w:val="00036EE4"/>
    <w:rsid w:val="00045DCF"/>
    <w:rsid w:val="00147513"/>
    <w:rsid w:val="00194134"/>
    <w:rsid w:val="00257357"/>
    <w:rsid w:val="002A236C"/>
    <w:rsid w:val="002C0992"/>
    <w:rsid w:val="004E09BD"/>
    <w:rsid w:val="00661803"/>
    <w:rsid w:val="00695196"/>
    <w:rsid w:val="006F4B90"/>
    <w:rsid w:val="00742CA0"/>
    <w:rsid w:val="007E725F"/>
    <w:rsid w:val="00872C27"/>
    <w:rsid w:val="008B4ADF"/>
    <w:rsid w:val="008C2E8D"/>
    <w:rsid w:val="008C6AE0"/>
    <w:rsid w:val="008E6D06"/>
    <w:rsid w:val="0097135C"/>
    <w:rsid w:val="00AA1E9F"/>
    <w:rsid w:val="00AE6746"/>
    <w:rsid w:val="00B04F0B"/>
    <w:rsid w:val="00B43B06"/>
    <w:rsid w:val="00B565B1"/>
    <w:rsid w:val="00BF5812"/>
    <w:rsid w:val="00C602E8"/>
    <w:rsid w:val="00C73B72"/>
    <w:rsid w:val="00D4105C"/>
    <w:rsid w:val="00D575EE"/>
    <w:rsid w:val="00D80674"/>
    <w:rsid w:val="00DC2BC0"/>
    <w:rsid w:val="00DE6D96"/>
    <w:rsid w:val="00EA2F98"/>
    <w:rsid w:val="00EE496F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Axitinib</vt:lpstr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Axitinib</dc:title>
  <dc:subject>Possible Side Effects of Axitinib</dc:subject>
  <dc:creator>HHS/DCTD/CTEP</dc:creator>
  <cp:keywords>Axitinib, possible, side effects, commercial use</cp:keywords>
  <dc:description/>
  <cp:lastModifiedBy>Smith, Kathleen (NIH/NCI) [C]</cp:lastModifiedBy>
  <cp:revision>3</cp:revision>
  <dcterms:created xsi:type="dcterms:W3CDTF">2025-12-18T15:20:00Z</dcterms:created>
  <dcterms:modified xsi:type="dcterms:W3CDTF">2025-12-18T15:21:00Z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