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6BD1" w14:textId="77777777" w:rsidR="0081685C" w:rsidRPr="00BD7D4D" w:rsidRDefault="0081685C" w:rsidP="0081685C">
      <w:pPr>
        <w:widowControl w:val="0"/>
        <w:spacing w:after="0" w:line="240" w:lineRule="auto"/>
        <w:jc w:val="center"/>
        <w:rPr>
          <w:rFonts w:ascii="Times New Roman" w:eastAsia="Times New Roman" w:hAnsi="Times New Roman"/>
          <w:b/>
          <w:smallCaps/>
          <w:snapToGrid w:val="0"/>
          <w:sz w:val="24"/>
          <w:szCs w:val="24"/>
        </w:rPr>
      </w:pPr>
      <w:r w:rsidRPr="00BD7D4D">
        <w:rPr>
          <w:rFonts w:ascii="Times New Roman" w:eastAsia="Times New Roman" w:hAnsi="Times New Roman"/>
          <w:b/>
          <w:smallCaps/>
          <w:snapToGrid w:val="0"/>
          <w:sz w:val="24"/>
          <w:szCs w:val="24"/>
        </w:rPr>
        <w:t>Appendix A:  Research Plan</w:t>
      </w:r>
    </w:p>
    <w:p w14:paraId="65B0F1BD"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p>
    <w:p w14:paraId="5036BE12"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Title of CRADA</w:t>
      </w:r>
    </w:p>
    <w:p w14:paraId="5F268D48" w14:textId="77777777" w:rsidR="0081685C" w:rsidRPr="00BD7D4D" w:rsidRDefault="0081685C" w:rsidP="0081685C">
      <w:pPr>
        <w:widowControl w:val="0"/>
        <w:tabs>
          <w:tab w:val="left" w:pos="2160"/>
        </w:tabs>
        <w:spacing w:after="0" w:line="240" w:lineRule="auto"/>
        <w:jc w:val="center"/>
        <w:rPr>
          <w:rFonts w:ascii="Times New Roman" w:eastAsia="Times New Roman" w:hAnsi="Times New Roman"/>
          <w:b/>
          <w:snapToGrid w:val="0"/>
          <w:sz w:val="24"/>
          <w:szCs w:val="24"/>
        </w:rPr>
      </w:pPr>
      <w:r w:rsidRPr="00BD7D4D">
        <w:rPr>
          <w:rFonts w:ascii="Times New Roman" w:eastAsia="Times New Roman" w:hAnsi="Times New Roman"/>
          <w:b/>
          <w:snapToGrid w:val="0"/>
          <w:sz w:val="24"/>
          <w:szCs w:val="24"/>
        </w:rPr>
        <w:t xml:space="preserve">Clinical Development of Collaborator’s Proprietary Compound (Agent Name), Agent Class, as an Anti-Cancer Agent </w:t>
      </w:r>
    </w:p>
    <w:p w14:paraId="6506EDB4"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p>
    <w:p w14:paraId="55D9F778"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NIH CRADA Extramural Investigator/Officer(s)</w:t>
      </w:r>
    </w:p>
    <w:p w14:paraId="25F791B5" w14:textId="4D3BDBFD" w:rsidR="0081685C" w:rsidRPr="00BD7D4D" w:rsidRDefault="0081685C" w:rsidP="0081685C">
      <w:pPr>
        <w:widowControl w:val="0"/>
        <w:spacing w:after="0" w:line="240" w:lineRule="auto"/>
        <w:jc w:val="center"/>
        <w:rPr>
          <w:rFonts w:ascii="Times New Roman" w:eastAsia="Times New Roman" w:hAnsi="Times New Roman"/>
          <w:snapToGrid w:val="0"/>
          <w:sz w:val="24"/>
          <w:szCs w:val="24"/>
          <w:lang w:val="de-DE"/>
        </w:rPr>
      </w:pPr>
      <w:r w:rsidRPr="00BD7D4D">
        <w:rPr>
          <w:rFonts w:ascii="Times New Roman" w:eastAsia="Times New Roman" w:hAnsi="Times New Roman"/>
          <w:snapToGrid w:val="0"/>
          <w:sz w:val="24"/>
          <w:szCs w:val="24"/>
          <w:lang w:val="de-DE"/>
        </w:rPr>
        <w:t xml:space="preserve">Dr. </w:t>
      </w:r>
      <w:r w:rsidR="00DD26FF">
        <w:rPr>
          <w:rFonts w:ascii="Times New Roman" w:eastAsia="Times New Roman" w:hAnsi="Times New Roman"/>
          <w:snapToGrid w:val="0"/>
          <w:sz w:val="24"/>
          <w:szCs w:val="24"/>
          <w:lang w:val="de-DE"/>
        </w:rPr>
        <w:t>________________</w:t>
      </w:r>
    </w:p>
    <w:p w14:paraId="259DA1CD"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lang w:val="de-DE"/>
        </w:rPr>
      </w:pPr>
      <w:r w:rsidRPr="00BD7D4D">
        <w:rPr>
          <w:rFonts w:ascii="Times New Roman" w:eastAsia="Times New Roman" w:hAnsi="Times New Roman"/>
          <w:snapToGrid w:val="0"/>
          <w:sz w:val="24"/>
          <w:szCs w:val="24"/>
          <w:lang w:val="de-DE"/>
        </w:rPr>
        <w:t xml:space="preserve">Dr. </w:t>
      </w:r>
      <w:r w:rsidR="004E046C">
        <w:rPr>
          <w:rFonts w:ascii="Times New Roman" w:eastAsia="Times New Roman" w:hAnsi="Times New Roman"/>
          <w:snapToGrid w:val="0"/>
          <w:sz w:val="24"/>
          <w:szCs w:val="24"/>
          <w:lang w:val="de-DE"/>
        </w:rPr>
        <w:t>Margaret Mooney</w:t>
      </w:r>
    </w:p>
    <w:p w14:paraId="2B54EF2B"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p>
    <w:p w14:paraId="74681936" w14:textId="77777777" w:rsidR="0081685C" w:rsidRPr="00BD7D4D" w:rsidRDefault="0081685C" w:rsidP="0081685C">
      <w:pPr>
        <w:widowControl w:val="0"/>
        <w:spacing w:after="0" w:line="240" w:lineRule="auto"/>
        <w:jc w:val="center"/>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CRADA Collaborator Principal Investigator(s)</w:t>
      </w:r>
    </w:p>
    <w:p w14:paraId="589C2F97" w14:textId="38AC6B39" w:rsidR="0081685C" w:rsidRPr="00C55539" w:rsidRDefault="00F74157" w:rsidP="0081685C">
      <w:pPr>
        <w:widowControl w:val="0"/>
        <w:spacing w:after="0" w:line="240" w:lineRule="auto"/>
        <w:jc w:val="center"/>
        <w:rPr>
          <w:rFonts w:ascii="Times New Roman" w:eastAsia="Times New Roman" w:hAnsi="Times New Roman"/>
          <w:snapToGrid w:val="0"/>
          <w:sz w:val="24"/>
          <w:szCs w:val="24"/>
        </w:rPr>
      </w:pPr>
      <w:r w:rsidRPr="00C55539">
        <w:rPr>
          <w:rFonts w:ascii="Times New Roman" w:eastAsia="Times New Roman" w:hAnsi="Times New Roman"/>
          <w:snapToGrid w:val="0"/>
          <w:sz w:val="24"/>
          <w:szCs w:val="24"/>
        </w:rPr>
        <w:t>____________</w:t>
      </w:r>
    </w:p>
    <w:p w14:paraId="61FB522A" w14:textId="77777777" w:rsidR="00F74157" w:rsidRPr="00C55539" w:rsidRDefault="00F74157" w:rsidP="0081685C">
      <w:pPr>
        <w:widowControl w:val="0"/>
        <w:spacing w:after="0" w:line="240" w:lineRule="auto"/>
        <w:jc w:val="center"/>
        <w:rPr>
          <w:rFonts w:ascii="Times New Roman" w:eastAsia="Times New Roman" w:hAnsi="Times New Roman"/>
          <w:snapToGrid w:val="0"/>
          <w:sz w:val="24"/>
          <w:szCs w:val="24"/>
        </w:rPr>
      </w:pPr>
    </w:p>
    <w:p w14:paraId="7ADAA12C" w14:textId="77777777" w:rsidR="0081685C" w:rsidRPr="00C55539" w:rsidRDefault="0081685C" w:rsidP="0081685C">
      <w:pPr>
        <w:widowControl w:val="0"/>
        <w:spacing w:after="0" w:line="240" w:lineRule="auto"/>
        <w:jc w:val="center"/>
        <w:rPr>
          <w:rFonts w:ascii="Times New Roman" w:eastAsia="Times New Roman" w:hAnsi="Times New Roman"/>
          <w:snapToGrid w:val="0"/>
          <w:sz w:val="24"/>
          <w:szCs w:val="24"/>
        </w:rPr>
      </w:pPr>
      <w:r w:rsidRPr="00C55539">
        <w:rPr>
          <w:rFonts w:ascii="Times New Roman" w:eastAsia="Times New Roman" w:hAnsi="Times New Roman"/>
          <w:snapToGrid w:val="0"/>
          <w:sz w:val="24"/>
          <w:szCs w:val="24"/>
        </w:rPr>
        <w:t>Term of CRADA</w:t>
      </w:r>
    </w:p>
    <w:p w14:paraId="306615B6" w14:textId="77777777" w:rsidR="0081685C" w:rsidRPr="00C55539" w:rsidRDefault="0081685C" w:rsidP="0081685C">
      <w:pPr>
        <w:widowControl w:val="0"/>
        <w:spacing w:after="0" w:line="240" w:lineRule="auto"/>
        <w:jc w:val="center"/>
        <w:rPr>
          <w:rFonts w:ascii="Times New Roman" w:eastAsia="Times New Roman" w:hAnsi="Times New Roman"/>
          <w:snapToGrid w:val="0"/>
          <w:sz w:val="24"/>
          <w:szCs w:val="24"/>
        </w:rPr>
      </w:pPr>
      <w:r w:rsidRPr="00C55539">
        <w:rPr>
          <w:rFonts w:ascii="Times New Roman" w:eastAsia="Times New Roman" w:hAnsi="Times New Roman"/>
          <w:snapToGrid w:val="0"/>
          <w:sz w:val="24"/>
          <w:szCs w:val="24"/>
        </w:rPr>
        <w:t>Five (5) years from the Effective Date</w:t>
      </w:r>
    </w:p>
    <w:p w14:paraId="575BC35A" w14:textId="77777777" w:rsidR="0081685C" w:rsidRPr="00C55539" w:rsidRDefault="0081685C" w:rsidP="0081685C">
      <w:pPr>
        <w:widowControl w:val="0"/>
        <w:spacing w:after="0" w:line="240" w:lineRule="auto"/>
        <w:jc w:val="center"/>
        <w:rPr>
          <w:rFonts w:ascii="Times New Roman" w:eastAsia="Times New Roman" w:hAnsi="Times New Roman"/>
          <w:snapToGrid w:val="0"/>
          <w:sz w:val="24"/>
          <w:szCs w:val="24"/>
        </w:rPr>
      </w:pPr>
    </w:p>
    <w:p w14:paraId="76624489" w14:textId="77777777" w:rsidR="0081685C" w:rsidRPr="00C55539" w:rsidRDefault="0081685C" w:rsidP="00EF4EC0">
      <w:pPr>
        <w:widowControl w:val="0"/>
        <w:tabs>
          <w:tab w:val="left" w:pos="720"/>
        </w:tabs>
        <w:spacing w:after="0" w:line="240" w:lineRule="auto"/>
        <w:ind w:left="720" w:right="44" w:hanging="720"/>
        <w:jc w:val="both"/>
        <w:rPr>
          <w:rFonts w:ascii="Times New Roman" w:eastAsia="Times New Roman" w:hAnsi="Times New Roman"/>
          <w:b/>
          <w:caps/>
          <w:snapToGrid w:val="0"/>
          <w:sz w:val="24"/>
          <w:szCs w:val="24"/>
        </w:rPr>
      </w:pPr>
      <w:r w:rsidRPr="00C55539">
        <w:rPr>
          <w:rFonts w:ascii="Times New Roman" w:eastAsia="Times New Roman" w:hAnsi="Times New Roman"/>
          <w:b/>
          <w:caps/>
          <w:snapToGrid w:val="0"/>
          <w:sz w:val="24"/>
          <w:szCs w:val="24"/>
        </w:rPr>
        <w:t>1.</w:t>
      </w:r>
      <w:r w:rsidRPr="00C55539">
        <w:rPr>
          <w:rFonts w:ascii="Times New Roman" w:eastAsia="Times New Roman" w:hAnsi="Times New Roman"/>
          <w:b/>
          <w:caps/>
          <w:snapToGrid w:val="0"/>
          <w:sz w:val="24"/>
          <w:szCs w:val="24"/>
        </w:rPr>
        <w:tab/>
        <w:t xml:space="preserve">Research Goal </w:t>
      </w:r>
      <w:r w:rsidR="00DE22B6" w:rsidRPr="00C55539">
        <w:rPr>
          <w:rFonts w:ascii="Times New Roman" w:eastAsia="Times New Roman" w:hAnsi="Times New Roman"/>
          <w:b/>
          <w:caps/>
          <w:snapToGrid w:val="0"/>
          <w:sz w:val="24"/>
          <w:szCs w:val="24"/>
        </w:rPr>
        <w:t xml:space="preserve">and scope </w:t>
      </w:r>
      <w:r w:rsidRPr="00C55539">
        <w:rPr>
          <w:rFonts w:ascii="Times New Roman" w:eastAsia="Times New Roman" w:hAnsi="Times New Roman"/>
          <w:b/>
          <w:caps/>
          <w:snapToGrid w:val="0"/>
          <w:sz w:val="24"/>
          <w:szCs w:val="24"/>
        </w:rPr>
        <w:t>of CRADA</w:t>
      </w:r>
    </w:p>
    <w:p w14:paraId="32EC2ABD" w14:textId="77777777" w:rsidR="0081685C" w:rsidRPr="00C55539" w:rsidRDefault="0081685C" w:rsidP="00EF4EC0">
      <w:pPr>
        <w:widowControl w:val="0"/>
        <w:spacing w:after="0" w:line="240" w:lineRule="auto"/>
        <w:jc w:val="both"/>
        <w:rPr>
          <w:rFonts w:ascii="Times New Roman" w:eastAsia="Times New Roman" w:hAnsi="Times New Roman"/>
          <w:snapToGrid w:val="0"/>
          <w:sz w:val="24"/>
          <w:szCs w:val="24"/>
        </w:rPr>
      </w:pPr>
    </w:p>
    <w:p w14:paraId="29306EF3" w14:textId="77777777" w:rsidR="0081685C" w:rsidRPr="00BD7D4D" w:rsidRDefault="0081685C" w:rsidP="00DC1CE1">
      <w:pPr>
        <w:spacing w:after="0" w:line="240" w:lineRule="auto"/>
        <w:ind w:left="720"/>
        <w:jc w:val="both"/>
        <w:rPr>
          <w:rFonts w:ascii="Times New Roman" w:eastAsia="SimSun" w:hAnsi="Times New Roman"/>
          <w:sz w:val="24"/>
          <w:szCs w:val="24"/>
          <w:lang w:eastAsia="zh-CN"/>
        </w:rPr>
      </w:pPr>
      <w:r w:rsidRPr="00C55539">
        <w:rPr>
          <w:rFonts w:ascii="Times New Roman" w:eastAsia="SimSun" w:hAnsi="Times New Roman"/>
          <w:sz w:val="24"/>
          <w:szCs w:val="24"/>
          <w:lang w:eastAsia="zh-CN"/>
        </w:rPr>
        <w:t>The overall goal of this research project is to collaborate with Collaborator on the non-clinical and clinical development of XXXX (Investigational Agent), to</w:t>
      </w:r>
      <w:r w:rsidRPr="00BD7D4D">
        <w:rPr>
          <w:rFonts w:ascii="Times New Roman" w:eastAsia="SimSun" w:hAnsi="Times New Roman"/>
          <w:sz w:val="24"/>
          <w:szCs w:val="24"/>
          <w:lang w:eastAsia="zh-CN"/>
        </w:rPr>
        <w:t xml:space="preserve"> demonstrate its safety and efficacy in patients with hematological malignancies and solid tumors.</w:t>
      </w:r>
      <w:r w:rsidR="008101A3">
        <w:rPr>
          <w:rFonts w:ascii="Times New Roman" w:eastAsia="SimSun" w:hAnsi="Times New Roman"/>
          <w:sz w:val="24"/>
          <w:szCs w:val="24"/>
          <w:lang w:eastAsia="zh-CN"/>
        </w:rPr>
        <w:t xml:space="preserve"> </w:t>
      </w:r>
      <w:r w:rsidR="008101A3" w:rsidRPr="008101A3">
        <w:rPr>
          <w:rFonts w:ascii="Times New Roman" w:eastAsia="SimSun" w:hAnsi="Times New Roman"/>
          <w:sz w:val="24"/>
          <w:szCs w:val="24"/>
          <w:lang w:eastAsia="zh-CN"/>
        </w:rPr>
        <w:t>The scope of the CRADA Research Plan is limited to clinical and non-clinical development of</w:t>
      </w:r>
      <w:r w:rsidR="008101A3">
        <w:rPr>
          <w:rFonts w:ascii="Times New Roman" w:eastAsia="SimSun" w:hAnsi="Times New Roman"/>
          <w:sz w:val="24"/>
          <w:szCs w:val="24"/>
          <w:lang w:eastAsia="zh-CN"/>
        </w:rPr>
        <w:t xml:space="preserve"> Investigational Agent.</w:t>
      </w:r>
    </w:p>
    <w:p w14:paraId="421D3565" w14:textId="77777777" w:rsidR="0081685C" w:rsidRPr="00BD7D4D" w:rsidRDefault="0081685C" w:rsidP="00DC1CE1">
      <w:pPr>
        <w:widowControl w:val="0"/>
        <w:spacing w:after="0" w:line="240" w:lineRule="auto"/>
        <w:jc w:val="both"/>
        <w:rPr>
          <w:rFonts w:ascii="Times New Roman" w:eastAsia="Times New Roman" w:hAnsi="Times New Roman"/>
          <w:snapToGrid w:val="0"/>
          <w:sz w:val="24"/>
          <w:szCs w:val="24"/>
        </w:rPr>
      </w:pPr>
    </w:p>
    <w:p w14:paraId="75964AB7" w14:textId="77777777" w:rsidR="0081685C" w:rsidRPr="00BD7D4D" w:rsidRDefault="0081685C" w:rsidP="00DC1CE1">
      <w:pPr>
        <w:widowControl w:val="0"/>
        <w:tabs>
          <w:tab w:val="left" w:pos="720"/>
        </w:tabs>
        <w:spacing w:after="0" w:line="240" w:lineRule="auto"/>
        <w:jc w:val="both"/>
        <w:rPr>
          <w:rFonts w:ascii="Times New Roman" w:eastAsia="Times New Roman" w:hAnsi="Times New Roman"/>
          <w:b/>
          <w:caps/>
          <w:snapToGrid w:val="0"/>
          <w:sz w:val="24"/>
          <w:szCs w:val="24"/>
        </w:rPr>
      </w:pPr>
      <w:r w:rsidRPr="00BD7D4D">
        <w:rPr>
          <w:rFonts w:ascii="Times New Roman" w:eastAsia="Times New Roman" w:hAnsi="Times New Roman"/>
          <w:b/>
          <w:caps/>
          <w:snapToGrid w:val="0"/>
          <w:sz w:val="24"/>
          <w:szCs w:val="24"/>
        </w:rPr>
        <w:t>2.</w:t>
      </w:r>
      <w:r w:rsidRPr="00BD7D4D">
        <w:rPr>
          <w:rFonts w:ascii="Times New Roman" w:eastAsia="Times New Roman" w:hAnsi="Times New Roman"/>
          <w:b/>
          <w:caps/>
          <w:snapToGrid w:val="0"/>
          <w:sz w:val="24"/>
          <w:szCs w:val="24"/>
        </w:rPr>
        <w:tab/>
        <w:t>Scientific Background</w:t>
      </w:r>
    </w:p>
    <w:p w14:paraId="21BD4552" w14:textId="77777777" w:rsidR="0081685C" w:rsidRPr="00BD7D4D" w:rsidRDefault="0081685C" w:rsidP="00DC1CE1">
      <w:pPr>
        <w:widowControl w:val="0"/>
        <w:spacing w:after="0" w:line="240" w:lineRule="auto"/>
        <w:jc w:val="both"/>
        <w:rPr>
          <w:rFonts w:ascii="Times New Roman" w:eastAsia="Times New Roman" w:hAnsi="Times New Roman"/>
          <w:snapToGrid w:val="0"/>
          <w:sz w:val="24"/>
          <w:szCs w:val="24"/>
        </w:rPr>
      </w:pPr>
    </w:p>
    <w:p w14:paraId="7519118F" w14:textId="77777777" w:rsidR="0081685C" w:rsidRPr="00BD7D4D" w:rsidRDefault="0081685C" w:rsidP="00DC1CE1">
      <w:pPr>
        <w:widowControl w:val="0"/>
        <w:tabs>
          <w:tab w:val="left" w:pos="720"/>
        </w:tabs>
        <w:spacing w:after="0" w:line="240" w:lineRule="auto"/>
        <w:ind w:left="720"/>
        <w:jc w:val="both"/>
        <w:rPr>
          <w:rFonts w:ascii="Times New Roman" w:eastAsia="Times New Roman" w:hAnsi="Times New Roman"/>
          <w:snapToGrid w:val="0"/>
          <w:sz w:val="24"/>
          <w:szCs w:val="24"/>
        </w:rPr>
      </w:pPr>
      <w:r w:rsidRPr="00C55539">
        <w:rPr>
          <w:rFonts w:ascii="Times New Roman" w:eastAsia="Times New Roman" w:hAnsi="Times New Roman"/>
          <w:snapToGrid w:val="0"/>
          <w:sz w:val="24"/>
          <w:szCs w:val="24"/>
        </w:rPr>
        <w:t>Will be provided by Collaborator</w:t>
      </w:r>
      <w:bookmarkStart w:id="0" w:name="OLE_LINK1"/>
      <w:bookmarkStart w:id="1" w:name="OLE_LINK2"/>
      <w:r w:rsidRPr="00C55539">
        <w:rPr>
          <w:rFonts w:ascii="Times New Roman" w:eastAsia="Times New Roman" w:hAnsi="Times New Roman"/>
          <w:snapToGrid w:val="0"/>
          <w:sz w:val="24"/>
          <w:szCs w:val="24"/>
        </w:rPr>
        <w:t xml:space="preserve"> (one</w:t>
      </w:r>
      <w:r w:rsidRPr="00BD7D4D">
        <w:rPr>
          <w:rFonts w:ascii="Times New Roman" w:eastAsia="Times New Roman" w:hAnsi="Times New Roman"/>
          <w:snapToGrid w:val="0"/>
          <w:sz w:val="24"/>
          <w:szCs w:val="24"/>
        </w:rPr>
        <w:t xml:space="preserve"> or two paragraphs for the general scientific background for the Investigational Agent. e.g. if the agent is an MET inhibitor, a short paragraph to describe the MET pathway and how this pathway is associated with cancer)</w:t>
      </w:r>
    </w:p>
    <w:bookmarkEnd w:id="0"/>
    <w:bookmarkEnd w:id="1"/>
    <w:p w14:paraId="5DC392AF"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32DF279B" w14:textId="77777777" w:rsidR="0081685C" w:rsidRPr="00BD7D4D" w:rsidRDefault="0081685C" w:rsidP="00EF4EC0">
      <w:pPr>
        <w:widowControl w:val="0"/>
        <w:tabs>
          <w:tab w:val="left" w:pos="720"/>
        </w:tabs>
        <w:spacing w:after="0" w:line="240" w:lineRule="auto"/>
        <w:jc w:val="both"/>
        <w:rPr>
          <w:rFonts w:ascii="Times New Roman" w:eastAsia="Times New Roman" w:hAnsi="Times New Roman"/>
          <w:b/>
          <w:caps/>
          <w:snapToGrid w:val="0"/>
          <w:sz w:val="24"/>
          <w:szCs w:val="24"/>
        </w:rPr>
      </w:pPr>
      <w:r w:rsidRPr="00BD7D4D">
        <w:rPr>
          <w:rFonts w:ascii="Times New Roman" w:eastAsia="Times New Roman" w:hAnsi="Times New Roman"/>
          <w:b/>
          <w:caps/>
          <w:snapToGrid w:val="0"/>
          <w:sz w:val="24"/>
          <w:szCs w:val="24"/>
        </w:rPr>
        <w:t xml:space="preserve">3. </w:t>
      </w:r>
      <w:r w:rsidRPr="00BD7D4D">
        <w:rPr>
          <w:rFonts w:ascii="Times New Roman" w:eastAsia="Times New Roman" w:hAnsi="Times New Roman"/>
          <w:b/>
          <w:caps/>
          <w:snapToGrid w:val="0"/>
          <w:sz w:val="24"/>
          <w:szCs w:val="24"/>
        </w:rPr>
        <w:tab/>
        <w:t xml:space="preserve">background and contributions of collaborator </w:t>
      </w:r>
    </w:p>
    <w:p w14:paraId="35FF2B98" w14:textId="77777777" w:rsidR="0081685C" w:rsidRPr="00DC1CE1" w:rsidRDefault="0081685C" w:rsidP="00EF4EC0">
      <w:pPr>
        <w:widowControl w:val="0"/>
        <w:tabs>
          <w:tab w:val="left" w:pos="720"/>
        </w:tabs>
        <w:spacing w:after="0" w:line="240" w:lineRule="auto"/>
        <w:jc w:val="both"/>
        <w:rPr>
          <w:rFonts w:ascii="Times New Roman" w:eastAsia="Times New Roman" w:hAnsi="Times New Roman"/>
          <w:caps/>
          <w:snapToGrid w:val="0"/>
          <w:sz w:val="24"/>
          <w:szCs w:val="24"/>
        </w:rPr>
      </w:pPr>
    </w:p>
    <w:p w14:paraId="1938283C" w14:textId="77777777" w:rsidR="0081685C" w:rsidRPr="00BD7D4D" w:rsidRDefault="0081685C" w:rsidP="00DC1CE1">
      <w:pPr>
        <w:widowControl w:val="0"/>
        <w:tabs>
          <w:tab w:val="left" w:pos="720"/>
        </w:tabs>
        <w:spacing w:after="0" w:line="240" w:lineRule="auto"/>
        <w:ind w:left="720"/>
        <w:jc w:val="both"/>
        <w:rPr>
          <w:rFonts w:ascii="Times New Roman" w:eastAsia="Times New Roman" w:hAnsi="Times New Roman"/>
          <w:snapToGrid w:val="0"/>
          <w:sz w:val="24"/>
          <w:szCs w:val="24"/>
        </w:rPr>
      </w:pPr>
      <w:r w:rsidRPr="00C55539">
        <w:rPr>
          <w:rFonts w:ascii="Times New Roman" w:eastAsia="Times New Roman" w:hAnsi="Times New Roman"/>
          <w:snapToGrid w:val="0"/>
          <w:sz w:val="24"/>
          <w:szCs w:val="24"/>
        </w:rPr>
        <w:t>An introduction of Collaborator (</w:t>
      </w:r>
      <w:r w:rsidRPr="00BD7D4D">
        <w:rPr>
          <w:rFonts w:ascii="Times New Roman" w:eastAsia="Times New Roman" w:hAnsi="Times New Roman"/>
          <w:snapToGrid w:val="0"/>
          <w:sz w:val="24"/>
          <w:szCs w:val="24"/>
        </w:rPr>
        <w:t>a couple of sentences</w:t>
      </w:r>
      <w:r w:rsidR="00CD60C0">
        <w:rPr>
          <w:rFonts w:ascii="Times New Roman" w:eastAsia="Times New Roman" w:hAnsi="Times New Roman"/>
          <w:snapToGrid w:val="0"/>
          <w:sz w:val="24"/>
          <w:szCs w:val="24"/>
        </w:rPr>
        <w:t>, should be provided by collaborator</w:t>
      </w:r>
      <w:r w:rsidRPr="00BD7D4D">
        <w:rPr>
          <w:rFonts w:ascii="Times New Roman" w:eastAsia="Times New Roman" w:hAnsi="Times New Roman"/>
          <w:snapToGrid w:val="0"/>
          <w:sz w:val="24"/>
          <w:szCs w:val="24"/>
        </w:rPr>
        <w:t>)</w:t>
      </w:r>
    </w:p>
    <w:p w14:paraId="1A6C3A40" w14:textId="77777777" w:rsidR="0081685C" w:rsidRPr="00BD7D4D" w:rsidRDefault="0081685C" w:rsidP="00DC1CE1">
      <w:pPr>
        <w:widowControl w:val="0"/>
        <w:tabs>
          <w:tab w:val="left" w:pos="720"/>
        </w:tabs>
        <w:spacing w:after="0" w:line="240" w:lineRule="auto"/>
        <w:ind w:left="720"/>
        <w:jc w:val="both"/>
        <w:rPr>
          <w:rFonts w:ascii="Times New Roman" w:eastAsia="Times New Roman" w:hAnsi="Times New Roman"/>
          <w:snapToGrid w:val="0"/>
          <w:sz w:val="24"/>
          <w:szCs w:val="24"/>
        </w:rPr>
      </w:pPr>
    </w:p>
    <w:p w14:paraId="4503626C" w14:textId="77777777" w:rsidR="0081685C" w:rsidRPr="00BD7D4D" w:rsidRDefault="0081685C" w:rsidP="00DC1CE1">
      <w:pPr>
        <w:widowControl w:val="0"/>
        <w:tabs>
          <w:tab w:val="left" w:pos="720"/>
          <w:tab w:val="left" w:pos="1440"/>
        </w:tabs>
        <w:spacing w:after="0" w:line="240" w:lineRule="auto"/>
        <w:ind w:left="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Studies (pre-clinical and clinical) that have been done by the Collaborator. (one or two paragraphs, about one page or less in summary/abstract </w:t>
      </w:r>
      <w:proofErr w:type="gramStart"/>
      <w:r w:rsidRPr="00BD7D4D">
        <w:rPr>
          <w:rFonts w:ascii="Times New Roman" w:eastAsia="Times New Roman" w:hAnsi="Times New Roman"/>
          <w:snapToGrid w:val="0"/>
          <w:sz w:val="24"/>
          <w:szCs w:val="24"/>
        </w:rPr>
        <w:t>form)</w:t>
      </w:r>
      <w:r w:rsidR="00CD60C0">
        <w:rPr>
          <w:rFonts w:ascii="Times New Roman" w:eastAsia="Times New Roman" w:hAnsi="Times New Roman"/>
          <w:snapToGrid w:val="0"/>
          <w:sz w:val="24"/>
          <w:szCs w:val="24"/>
        </w:rPr>
        <w:t xml:space="preserve">  (</w:t>
      </w:r>
      <w:proofErr w:type="gramEnd"/>
      <w:r w:rsidR="00CD60C0">
        <w:rPr>
          <w:rFonts w:ascii="Times New Roman" w:eastAsia="Times New Roman" w:hAnsi="Times New Roman"/>
          <w:snapToGrid w:val="0"/>
          <w:sz w:val="24"/>
          <w:szCs w:val="24"/>
        </w:rPr>
        <w:t>can be provided by Collaborator’s PI or IDB PI)</w:t>
      </w:r>
    </w:p>
    <w:p w14:paraId="2DE3936A" w14:textId="77777777" w:rsidR="0081685C" w:rsidRPr="00BD7D4D" w:rsidRDefault="0081685C" w:rsidP="00EF4EC0">
      <w:pPr>
        <w:widowControl w:val="0"/>
        <w:tabs>
          <w:tab w:val="left" w:pos="720"/>
        </w:tabs>
        <w:spacing w:after="0" w:line="240" w:lineRule="auto"/>
        <w:jc w:val="both"/>
        <w:rPr>
          <w:rFonts w:ascii="Times New Roman" w:eastAsia="Times New Roman" w:hAnsi="Times New Roman"/>
          <w:snapToGrid w:val="0"/>
          <w:sz w:val="24"/>
          <w:szCs w:val="24"/>
        </w:rPr>
      </w:pPr>
    </w:p>
    <w:p w14:paraId="0E9B1C9B" w14:textId="77777777" w:rsidR="0081685C" w:rsidRPr="00BD7D4D" w:rsidRDefault="0081685C" w:rsidP="00EF4EC0">
      <w:pPr>
        <w:widowControl w:val="0"/>
        <w:tabs>
          <w:tab w:val="left" w:pos="720"/>
        </w:tabs>
        <w:spacing w:after="0" w:line="240" w:lineRule="auto"/>
        <w:jc w:val="both"/>
        <w:rPr>
          <w:rFonts w:ascii="Times New Roman" w:eastAsia="Times New Roman" w:hAnsi="Times New Roman"/>
          <w:b/>
          <w:snapToGrid w:val="0"/>
          <w:sz w:val="24"/>
          <w:szCs w:val="24"/>
        </w:rPr>
      </w:pPr>
      <w:r w:rsidRPr="00BD7D4D">
        <w:rPr>
          <w:rFonts w:ascii="Times New Roman" w:eastAsia="Times New Roman" w:hAnsi="Times New Roman"/>
          <w:b/>
          <w:caps/>
          <w:snapToGrid w:val="0"/>
          <w:sz w:val="24"/>
          <w:szCs w:val="24"/>
        </w:rPr>
        <w:t>4.</w:t>
      </w:r>
      <w:r w:rsidRPr="00BD7D4D">
        <w:rPr>
          <w:rFonts w:ascii="Times New Roman" w:eastAsia="Times New Roman" w:hAnsi="Times New Roman"/>
          <w:b/>
          <w:caps/>
          <w:snapToGrid w:val="0"/>
          <w:sz w:val="24"/>
          <w:szCs w:val="24"/>
        </w:rPr>
        <w:tab/>
        <w:t>Description of the CRADA Research Plan</w:t>
      </w:r>
    </w:p>
    <w:p w14:paraId="6FA52AA4" w14:textId="77777777" w:rsidR="0081685C" w:rsidRPr="00BD7D4D" w:rsidRDefault="0081685C" w:rsidP="00EF4EC0">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after="0" w:line="231" w:lineRule="auto"/>
        <w:jc w:val="both"/>
        <w:rPr>
          <w:rFonts w:ascii="Times New Roman" w:eastAsia="Times New Roman" w:hAnsi="Times New Roman"/>
          <w:snapToGrid w:val="0"/>
          <w:sz w:val="24"/>
          <w:szCs w:val="24"/>
        </w:rPr>
      </w:pPr>
    </w:p>
    <w:p w14:paraId="2E61C898" w14:textId="0EF6D921" w:rsidR="0081685C" w:rsidRDefault="0081685C" w:rsidP="00EF4EC0">
      <w:pPr>
        <w:widowControl w:val="0"/>
        <w:spacing w:after="0" w:line="240" w:lineRule="auto"/>
        <w:ind w:left="720" w:right="44"/>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The Division of Cancer Treatment and Diagnosis (DCTD), NCI and Collaborator are interested in the evaluation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in a clinical development program that includes various tumor types.  DCTD will sponsor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phase 1</w:t>
      </w:r>
      <w:r w:rsidR="008164BD">
        <w:rPr>
          <w:rFonts w:ascii="Times New Roman" w:eastAsia="Times New Roman" w:hAnsi="Times New Roman"/>
          <w:snapToGrid w:val="0"/>
          <w:sz w:val="24"/>
          <w:szCs w:val="24"/>
        </w:rPr>
        <w:t>, phase 2</w:t>
      </w:r>
      <w:r w:rsidRPr="00BD7D4D">
        <w:rPr>
          <w:rFonts w:ascii="Times New Roman" w:eastAsia="Times New Roman" w:hAnsi="Times New Roman"/>
          <w:snapToGrid w:val="0"/>
          <w:sz w:val="24"/>
          <w:szCs w:val="24"/>
        </w:rPr>
        <w:t xml:space="preserve"> and phase </w:t>
      </w:r>
      <w:r w:rsidR="008164BD">
        <w:rPr>
          <w:rFonts w:ascii="Times New Roman" w:eastAsia="Times New Roman" w:hAnsi="Times New Roman"/>
          <w:snapToGrid w:val="0"/>
          <w:sz w:val="24"/>
          <w:szCs w:val="24"/>
        </w:rPr>
        <w:t>3</w:t>
      </w:r>
      <w:r w:rsidR="008164BD" w:rsidRPr="00BD7D4D">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clinical trials that will help determine the safety, efficacy and the potential spectrum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anti-tumor activity. </w:t>
      </w:r>
      <w:r w:rsidR="009D7517">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DCTD and Collaborator are also interested in evaluating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in combination with other novel investigational agents.  (This section will be modified depending on agent’s status and </w:t>
      </w:r>
      <w:r w:rsidRPr="00BD7D4D">
        <w:rPr>
          <w:rFonts w:ascii="Times New Roman" w:eastAsia="Times New Roman" w:hAnsi="Times New Roman"/>
          <w:snapToGrid w:val="0"/>
          <w:sz w:val="24"/>
          <w:szCs w:val="24"/>
        </w:rPr>
        <w:lastRenderedPageBreak/>
        <w:t xml:space="preserve">studies to be conducted). </w:t>
      </w:r>
    </w:p>
    <w:p w14:paraId="385C7C0C" w14:textId="77777777" w:rsidR="00C55539" w:rsidRPr="00BD7D4D" w:rsidRDefault="00C55539" w:rsidP="00EF4EC0">
      <w:pPr>
        <w:widowControl w:val="0"/>
        <w:spacing w:after="0" w:line="240" w:lineRule="auto"/>
        <w:ind w:left="720" w:right="44"/>
        <w:jc w:val="both"/>
        <w:rPr>
          <w:rFonts w:ascii="Times New Roman" w:eastAsia="Times New Roman" w:hAnsi="Times New Roman"/>
          <w:snapToGrid w:val="0"/>
          <w:sz w:val="24"/>
          <w:szCs w:val="24"/>
        </w:rPr>
      </w:pPr>
    </w:p>
    <w:p w14:paraId="134C2206" w14:textId="77777777" w:rsidR="0081685C" w:rsidRPr="00BD7D4D" w:rsidRDefault="0081685C" w:rsidP="009D7517">
      <w:pPr>
        <w:widowControl w:val="0"/>
        <w:spacing w:after="0" w:line="240" w:lineRule="auto"/>
        <w:ind w:left="720" w:right="44"/>
        <w:jc w:val="both"/>
        <w:rPr>
          <w:rFonts w:ascii="Times New Roman" w:eastAsia="Times New Roman" w:hAnsi="Times New Roman"/>
          <w:snapToGrid w:val="0"/>
          <w:sz w:val="24"/>
          <w:szCs w:val="24"/>
        </w:rPr>
      </w:pPr>
      <w:r w:rsidRPr="00C55539">
        <w:rPr>
          <w:rFonts w:ascii="Times New Roman" w:eastAsia="Times New Roman" w:hAnsi="Times New Roman"/>
          <w:snapToGrid w:val="0"/>
          <w:sz w:val="24"/>
          <w:szCs w:val="24"/>
        </w:rPr>
        <w:t xml:space="preserve">DCTD initially plans to sponsor (x number) clinical trials (xxx). </w:t>
      </w:r>
      <w:r w:rsidR="009D7517" w:rsidRPr="00C55539">
        <w:rPr>
          <w:rFonts w:ascii="Times New Roman" w:eastAsia="Times New Roman" w:hAnsi="Times New Roman"/>
          <w:snapToGrid w:val="0"/>
          <w:sz w:val="24"/>
          <w:szCs w:val="24"/>
        </w:rPr>
        <w:t xml:space="preserve"> </w:t>
      </w:r>
      <w:r w:rsidRPr="00C55539">
        <w:rPr>
          <w:rFonts w:ascii="Times New Roman" w:eastAsia="Times New Roman" w:hAnsi="Times New Roman"/>
          <w:snapToGrid w:val="0"/>
          <w:sz w:val="24"/>
          <w:szCs w:val="24"/>
        </w:rPr>
        <w:t>Bri</w:t>
      </w:r>
      <w:r w:rsidR="00147EC5" w:rsidRPr="00C55539">
        <w:rPr>
          <w:rFonts w:ascii="Times New Roman" w:eastAsia="Times New Roman" w:hAnsi="Times New Roman"/>
          <w:snapToGrid w:val="0"/>
          <w:sz w:val="24"/>
          <w:szCs w:val="24"/>
        </w:rPr>
        <w:t xml:space="preserve">ef description of SAC approved </w:t>
      </w:r>
      <w:r w:rsidRPr="00C55539">
        <w:rPr>
          <w:rFonts w:ascii="Times New Roman" w:eastAsia="Times New Roman" w:hAnsi="Times New Roman"/>
          <w:snapToGrid w:val="0"/>
          <w:sz w:val="24"/>
          <w:szCs w:val="24"/>
        </w:rPr>
        <w:t>trials.</w:t>
      </w:r>
    </w:p>
    <w:p w14:paraId="6AC1EEDC" w14:textId="77777777" w:rsidR="0081685C" w:rsidRPr="00BD7D4D" w:rsidRDefault="0081685C" w:rsidP="00EF4EC0">
      <w:pPr>
        <w:widowControl w:val="0"/>
        <w:spacing w:after="0" w:line="240" w:lineRule="auto"/>
        <w:ind w:left="720" w:right="44"/>
        <w:jc w:val="both"/>
        <w:rPr>
          <w:rFonts w:ascii="Times New Roman" w:eastAsia="Times New Roman" w:hAnsi="Times New Roman"/>
          <w:snapToGrid w:val="0"/>
          <w:sz w:val="24"/>
          <w:szCs w:val="24"/>
        </w:rPr>
      </w:pPr>
    </w:p>
    <w:p w14:paraId="2CF54DFB" w14:textId="77777777" w:rsidR="0081685C" w:rsidRPr="00BD7D4D" w:rsidRDefault="0081685C" w:rsidP="00EF4EC0">
      <w:pPr>
        <w:widowControl w:val="0"/>
        <w:spacing w:after="0" w:line="240" w:lineRule="auto"/>
        <w:ind w:left="720" w:right="44"/>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As data from the initial studies emerge, DCTD and Collaborator will discuss additional clinical trials to complement and support the development of Investigational Agent.  Additional studies will be with the mutual agreement and approval of the parties.</w:t>
      </w:r>
    </w:p>
    <w:p w14:paraId="59BD6AC7" w14:textId="77777777" w:rsidR="0081685C" w:rsidRPr="00BD7D4D" w:rsidRDefault="0081685C" w:rsidP="00EF4EC0">
      <w:pPr>
        <w:widowControl w:val="0"/>
        <w:spacing w:after="0" w:line="240" w:lineRule="auto"/>
        <w:ind w:left="540" w:right="44"/>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 </w:t>
      </w:r>
    </w:p>
    <w:p w14:paraId="52B630E7" w14:textId="77777777" w:rsidR="0081685C" w:rsidRPr="00BD7D4D" w:rsidRDefault="0081685C" w:rsidP="00EF4EC0">
      <w:pPr>
        <w:widowControl w:val="0"/>
        <w:spacing w:after="0" w:line="240" w:lineRule="auto"/>
        <w:ind w:left="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DCTD may also support intramural and extramural Non-Clinical Studies that focus on identifying assays for monitoring the biologic activity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as well as studies for combination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with other anti-cancer agents.  These Non-Clinical Studies are aimed to support the clinical trials that will be conducted under the </w:t>
      </w:r>
      <w:proofErr w:type="gramStart"/>
      <w:r w:rsidRPr="00BD7D4D">
        <w:rPr>
          <w:rFonts w:ascii="Times New Roman" w:eastAsia="Times New Roman" w:hAnsi="Times New Roman"/>
          <w:snapToGrid w:val="0"/>
          <w:sz w:val="24"/>
          <w:szCs w:val="24"/>
        </w:rPr>
        <w:t>CRADA, and</w:t>
      </w:r>
      <w:proofErr w:type="gramEnd"/>
      <w:r w:rsidRPr="00BD7D4D">
        <w:rPr>
          <w:rFonts w:ascii="Times New Roman" w:eastAsia="Times New Roman" w:hAnsi="Times New Roman"/>
          <w:snapToGrid w:val="0"/>
          <w:sz w:val="24"/>
          <w:szCs w:val="24"/>
        </w:rPr>
        <w:t xml:space="preserve"> might involve convening a meeting of scientific experts and ultimately sponsoring core laboratories with expertise in the performance of appropriate assays with patient material.</w:t>
      </w:r>
    </w:p>
    <w:p w14:paraId="5FD449C4"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2DC94E05" w14:textId="2286BB9D" w:rsidR="0081685C" w:rsidRPr="00BD7D4D" w:rsidRDefault="00D00386" w:rsidP="00EB3F82">
      <w:pPr>
        <w:widowControl w:val="0"/>
        <w:tabs>
          <w:tab w:val="left" w:pos="1080"/>
        </w:tabs>
        <w:spacing w:after="0" w:line="240" w:lineRule="auto"/>
        <w:ind w:left="720" w:right="44" w:hanging="720"/>
        <w:jc w:val="both"/>
        <w:rPr>
          <w:rFonts w:ascii="Times New Roman" w:eastAsia="Times New Roman" w:hAnsi="Times New Roman"/>
          <w:b/>
          <w:caps/>
          <w:snapToGrid w:val="0"/>
          <w:sz w:val="24"/>
          <w:szCs w:val="24"/>
        </w:rPr>
      </w:pPr>
      <w:r>
        <w:rPr>
          <w:rFonts w:ascii="Times New Roman" w:eastAsia="Times New Roman" w:hAnsi="Times New Roman"/>
          <w:b/>
          <w:caps/>
          <w:snapToGrid w:val="0"/>
          <w:sz w:val="24"/>
          <w:szCs w:val="24"/>
        </w:rPr>
        <w:t>5.</w:t>
      </w:r>
      <w:r w:rsidR="0081685C" w:rsidRPr="00BD7D4D">
        <w:rPr>
          <w:rFonts w:ascii="Times New Roman" w:eastAsia="Times New Roman" w:hAnsi="Times New Roman"/>
          <w:b/>
          <w:caps/>
          <w:snapToGrid w:val="0"/>
          <w:sz w:val="24"/>
          <w:szCs w:val="24"/>
        </w:rPr>
        <w:tab/>
        <w:t>Respective Contributions of the Parties</w:t>
      </w:r>
    </w:p>
    <w:p w14:paraId="1EC2EF5C" w14:textId="77777777" w:rsidR="0081685C" w:rsidRPr="00BD7D4D" w:rsidRDefault="0081685C" w:rsidP="00EF4EC0">
      <w:pPr>
        <w:widowControl w:val="0"/>
        <w:tabs>
          <w:tab w:val="left" w:pos="1080"/>
          <w:tab w:val="left" w:pos="1440"/>
        </w:tabs>
        <w:spacing w:after="0" w:line="240" w:lineRule="auto"/>
        <w:ind w:left="720" w:right="44"/>
        <w:jc w:val="both"/>
        <w:rPr>
          <w:rFonts w:ascii="Times New Roman" w:eastAsia="Times New Roman" w:hAnsi="Times New Roman"/>
          <w:b/>
          <w:snapToGrid w:val="0"/>
          <w:sz w:val="24"/>
          <w:szCs w:val="24"/>
        </w:rPr>
      </w:pPr>
      <w:r w:rsidRPr="00BD7D4D">
        <w:rPr>
          <w:rFonts w:ascii="Times New Roman" w:eastAsia="Times New Roman" w:hAnsi="Times New Roman"/>
          <w:b/>
          <w:snapToGrid w:val="0"/>
          <w:sz w:val="24"/>
          <w:szCs w:val="24"/>
        </w:rPr>
        <w:t>A</w:t>
      </w:r>
      <w:proofErr w:type="gramStart"/>
      <w:r w:rsidRPr="00BD7D4D">
        <w:rPr>
          <w:rFonts w:ascii="Times New Roman" w:eastAsia="Times New Roman" w:hAnsi="Times New Roman"/>
          <w:b/>
          <w:snapToGrid w:val="0"/>
          <w:sz w:val="24"/>
          <w:szCs w:val="24"/>
        </w:rPr>
        <w:t xml:space="preserve">. </w:t>
      </w:r>
      <w:r w:rsidRPr="00BD7D4D">
        <w:rPr>
          <w:rFonts w:ascii="Times New Roman" w:eastAsia="Times New Roman" w:hAnsi="Times New Roman"/>
          <w:b/>
          <w:snapToGrid w:val="0"/>
          <w:sz w:val="24"/>
          <w:szCs w:val="24"/>
        </w:rPr>
        <w:tab/>
        <w:t>Joint</w:t>
      </w:r>
      <w:proofErr w:type="gramEnd"/>
      <w:r w:rsidRPr="00BD7D4D">
        <w:rPr>
          <w:rFonts w:ascii="Times New Roman" w:eastAsia="Times New Roman" w:hAnsi="Times New Roman"/>
          <w:b/>
          <w:snapToGrid w:val="0"/>
          <w:sz w:val="24"/>
          <w:szCs w:val="24"/>
        </w:rPr>
        <w:t xml:space="preserve"> Responsibilities</w:t>
      </w:r>
    </w:p>
    <w:p w14:paraId="45101838" w14:textId="77777777" w:rsidR="0081685C" w:rsidRPr="00BD7D4D" w:rsidRDefault="0081685C" w:rsidP="00EF4EC0">
      <w:pPr>
        <w:widowControl w:val="0"/>
        <w:tabs>
          <w:tab w:val="left" w:pos="1440"/>
        </w:tabs>
        <w:spacing w:after="0" w:line="240" w:lineRule="auto"/>
        <w:ind w:firstLine="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1. </w:t>
      </w:r>
      <w:r w:rsidRPr="00BD7D4D">
        <w:rPr>
          <w:rFonts w:ascii="Times New Roman" w:eastAsia="Times New Roman" w:hAnsi="Times New Roman"/>
          <w:snapToGrid w:val="0"/>
          <w:sz w:val="24"/>
          <w:szCs w:val="24"/>
        </w:rPr>
        <w:tab/>
        <w:t>Steering Committee and Communication Plan</w:t>
      </w:r>
    </w:p>
    <w:p w14:paraId="157DE913"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1A633161" w14:textId="77777777" w:rsidR="0081685C" w:rsidRPr="00BD7D4D" w:rsidRDefault="0081685C" w:rsidP="00EF4EC0">
      <w:pPr>
        <w:widowControl w:val="0"/>
        <w:spacing w:after="0" w:line="240" w:lineRule="auto"/>
        <w:ind w:left="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A Steering Committee will be employed by the Parties to exchange information and data and to discuss and to plan the proposed and ongoing clinical research. The Steering Committee shall be comprised of at least the NIH CRADA Extramural Investigator/Officer</w:t>
      </w:r>
      <w:r w:rsidR="00D00386">
        <w:rPr>
          <w:rFonts w:ascii="Times New Roman" w:eastAsia="Times New Roman" w:hAnsi="Times New Roman"/>
          <w:snapToGrid w:val="0"/>
          <w:sz w:val="24"/>
          <w:szCs w:val="24"/>
        </w:rPr>
        <w:t xml:space="preserve">(s) and the CRADA Collaborator </w:t>
      </w:r>
      <w:r w:rsidRPr="00BD7D4D">
        <w:rPr>
          <w:rFonts w:ascii="Times New Roman" w:eastAsia="Times New Roman" w:hAnsi="Times New Roman"/>
          <w:snapToGrid w:val="0"/>
          <w:sz w:val="24"/>
          <w:szCs w:val="24"/>
        </w:rPr>
        <w:t xml:space="preserve">PIs </w:t>
      </w:r>
      <w:r w:rsidR="00D00386">
        <w:rPr>
          <w:rFonts w:ascii="Times New Roman" w:eastAsia="Times New Roman" w:hAnsi="Times New Roman"/>
          <w:snapToGrid w:val="0"/>
          <w:sz w:val="24"/>
          <w:szCs w:val="24"/>
        </w:rPr>
        <w:t>from both Parties.  In addition</w:t>
      </w:r>
      <w:r w:rsidRPr="00BD7D4D">
        <w:rPr>
          <w:rFonts w:ascii="Times New Roman" w:eastAsia="Times New Roman" w:hAnsi="Times New Roman"/>
          <w:snapToGrid w:val="0"/>
          <w:sz w:val="24"/>
          <w:szCs w:val="24"/>
        </w:rPr>
        <w:t xml:space="preserve">, other NCI and Collaborator staff with expertise in toxicology, pharmacology, pharmaceutical development, project management and other disciplines as pertinent to the current development stage of the Investigational Agent at the time of the meeting will be participating members.  Both Parties shall report regularly to the Steering Committee on the progress of the clinical research and development efforts covered by this CRADA, will review the current progress, and will make any required decisions.  The routes of communication, format of written minutes, etc. will be determined at the Steering Committee meetings and will be driven by the needs of the project. </w:t>
      </w:r>
    </w:p>
    <w:p w14:paraId="5461E7CE" w14:textId="320DE27D" w:rsidR="0081685C" w:rsidRPr="00BD7D4D" w:rsidRDefault="0081685C" w:rsidP="00EB3F82">
      <w:pPr>
        <w:widowControl w:val="0"/>
        <w:tabs>
          <w:tab w:val="left" w:pos="2160"/>
        </w:tabs>
        <w:spacing w:after="120" w:line="240" w:lineRule="auto"/>
        <w:ind w:right="44"/>
        <w:jc w:val="both"/>
        <w:rPr>
          <w:rFonts w:ascii="Times New Roman" w:eastAsia="Times New Roman" w:hAnsi="Times New Roman"/>
          <w:snapToGrid w:val="0"/>
          <w:sz w:val="24"/>
          <w:szCs w:val="24"/>
        </w:rPr>
      </w:pPr>
    </w:p>
    <w:p w14:paraId="59D0295D" w14:textId="19E287F7" w:rsidR="0081685C" w:rsidRPr="00BD7D4D" w:rsidRDefault="0081685C" w:rsidP="00EB3F82">
      <w:pPr>
        <w:widowControl w:val="0"/>
        <w:tabs>
          <w:tab w:val="left" w:pos="1440"/>
        </w:tabs>
        <w:spacing w:after="0" w:line="240" w:lineRule="auto"/>
        <w:ind w:left="1440" w:right="44"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2.</w:t>
      </w:r>
      <w:r w:rsidRPr="00BD7D4D">
        <w:rPr>
          <w:rFonts w:ascii="Times New Roman" w:eastAsia="Times New Roman" w:hAnsi="Times New Roman"/>
          <w:snapToGrid w:val="0"/>
          <w:sz w:val="24"/>
          <w:szCs w:val="24"/>
        </w:rPr>
        <w:tab/>
        <w:t xml:space="preserve">The DCTD and Collaborator will explore the clinical utility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for various cancers.  As sensitive tumor types are identified, it will be important to develop combinations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and other active anti-cancer agents and to compare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and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combinations with standard therapy for these tumor types.  Adjuvant studies may be important in diseases where </w:t>
      </w:r>
      <w:proofErr w:type="gramStart"/>
      <w:r w:rsidRPr="00BD7D4D">
        <w:rPr>
          <w:rFonts w:ascii="Times New Roman" w:eastAsia="Times New Roman" w:hAnsi="Times New Roman"/>
          <w:snapToGrid w:val="0"/>
          <w:sz w:val="24"/>
          <w:szCs w:val="20"/>
        </w:rPr>
        <w:t>Investigational</w:t>
      </w:r>
      <w:proofErr w:type="gramEnd"/>
      <w:r w:rsidRPr="00BD7D4D">
        <w:rPr>
          <w:rFonts w:ascii="Times New Roman" w:eastAsia="Times New Roman" w:hAnsi="Times New Roman"/>
          <w:snapToGrid w:val="0"/>
          <w:sz w:val="24"/>
          <w:szCs w:val="24"/>
        </w:rPr>
        <w:t xml:space="preserve"> Agent has activity and where there is a high risk of recurrence following initial primary therapy.  </w:t>
      </w:r>
    </w:p>
    <w:p w14:paraId="36CA090A" w14:textId="418616AB" w:rsidR="0081685C" w:rsidRPr="00BD7D4D" w:rsidRDefault="0081685C" w:rsidP="00EF4EC0">
      <w:pPr>
        <w:widowControl w:val="0"/>
        <w:tabs>
          <w:tab w:val="left" w:pos="1080"/>
        </w:tabs>
        <w:spacing w:after="0" w:line="240" w:lineRule="auto"/>
        <w:ind w:left="1080" w:right="44" w:hanging="540"/>
        <w:jc w:val="both"/>
        <w:rPr>
          <w:rFonts w:ascii="Times New Roman" w:eastAsia="Times New Roman" w:hAnsi="Times New Roman"/>
          <w:snapToGrid w:val="0"/>
          <w:sz w:val="24"/>
          <w:szCs w:val="24"/>
        </w:rPr>
      </w:pPr>
    </w:p>
    <w:p w14:paraId="7FC99E9E" w14:textId="5020750A" w:rsidR="0081685C" w:rsidRPr="00BD7D4D" w:rsidRDefault="0094003F" w:rsidP="00EF4EC0">
      <w:pPr>
        <w:widowControl w:val="0"/>
        <w:tabs>
          <w:tab w:val="left" w:pos="1440"/>
        </w:tabs>
        <w:spacing w:after="0" w:line="240" w:lineRule="auto"/>
        <w:ind w:left="1440" w:right="44" w:hanging="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3</w:t>
      </w:r>
      <w:r w:rsidR="0081685C" w:rsidRPr="00BD7D4D">
        <w:rPr>
          <w:rFonts w:ascii="Times New Roman" w:eastAsia="Times New Roman" w:hAnsi="Times New Roman"/>
          <w:snapToGrid w:val="0"/>
          <w:sz w:val="24"/>
          <w:szCs w:val="24"/>
        </w:rPr>
        <w:t>.</w:t>
      </w:r>
      <w:r w:rsidR="0081685C" w:rsidRPr="00BD7D4D">
        <w:rPr>
          <w:rFonts w:ascii="Times New Roman" w:eastAsia="Times New Roman" w:hAnsi="Times New Roman"/>
          <w:snapToGrid w:val="0"/>
          <w:sz w:val="24"/>
          <w:szCs w:val="24"/>
        </w:rPr>
        <w:tab/>
        <w:t>Both Parties will work closely together to ensure that the clinical studies move forward expeditiously.</w:t>
      </w:r>
    </w:p>
    <w:p w14:paraId="74D7195E"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7AF522A8" w14:textId="77777777" w:rsidR="0081685C" w:rsidRPr="00BD7D4D" w:rsidRDefault="00D00386" w:rsidP="00D00386">
      <w:pPr>
        <w:widowControl w:val="0"/>
        <w:spacing w:after="0" w:line="240" w:lineRule="auto"/>
        <w:ind w:left="720"/>
        <w:jc w:val="both"/>
        <w:rPr>
          <w:rFonts w:ascii="Times New Roman" w:eastAsia="Times New Roman" w:hAnsi="Times New Roman"/>
          <w:b/>
          <w:snapToGrid w:val="0"/>
          <w:sz w:val="24"/>
          <w:szCs w:val="24"/>
        </w:rPr>
      </w:pPr>
      <w:r>
        <w:rPr>
          <w:rFonts w:ascii="Times New Roman" w:eastAsia="Times New Roman" w:hAnsi="Times New Roman"/>
          <w:b/>
          <w:snapToGrid w:val="0"/>
          <w:sz w:val="24"/>
          <w:szCs w:val="24"/>
        </w:rPr>
        <w:t>B.</w:t>
      </w:r>
      <w:r>
        <w:rPr>
          <w:rFonts w:ascii="Times New Roman" w:eastAsia="Times New Roman" w:hAnsi="Times New Roman"/>
          <w:b/>
          <w:snapToGrid w:val="0"/>
          <w:sz w:val="24"/>
          <w:szCs w:val="24"/>
        </w:rPr>
        <w:tab/>
      </w:r>
      <w:r w:rsidR="0081685C" w:rsidRPr="00BD7D4D">
        <w:rPr>
          <w:rFonts w:ascii="Times New Roman" w:eastAsia="Times New Roman" w:hAnsi="Times New Roman"/>
          <w:b/>
          <w:snapToGrid w:val="0"/>
          <w:sz w:val="24"/>
          <w:szCs w:val="24"/>
        </w:rPr>
        <w:t>Collaborator Responsibilities</w:t>
      </w:r>
    </w:p>
    <w:p w14:paraId="0395ED2C" w14:textId="72E6F1B8" w:rsidR="0081685C" w:rsidRPr="00BD7D4D" w:rsidRDefault="0081685C" w:rsidP="00EF4EC0">
      <w:pPr>
        <w:widowControl w:val="0"/>
        <w:spacing w:after="0" w:line="240" w:lineRule="auto"/>
        <w:ind w:left="144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lastRenderedPageBreak/>
        <w:t>1.</w:t>
      </w:r>
      <w:r w:rsidRPr="00BD7D4D">
        <w:rPr>
          <w:rFonts w:ascii="Times New Roman" w:eastAsia="Times New Roman" w:hAnsi="Times New Roman"/>
          <w:snapToGrid w:val="0"/>
          <w:sz w:val="24"/>
          <w:szCs w:val="24"/>
        </w:rPr>
        <w:tab/>
      </w:r>
      <w:r w:rsidR="00732CD3" w:rsidRPr="00732CD3">
        <w:rPr>
          <w:rFonts w:ascii="Times New Roman" w:eastAsia="Times New Roman" w:hAnsi="Times New Roman"/>
          <w:snapToGrid w:val="0"/>
          <w:sz w:val="24"/>
          <w:szCs w:val="24"/>
        </w:rPr>
        <w:t xml:space="preserve">Collaborator will provide a cross-reference letter/s authorizing FDA to reference Collaborator’s pertinent IND(s) and/or DMF(s) to support the evaluation of Investigational Agent in clinical trials to be conducted under DCTD INDs. Such cross-reference letters should be provided at the time of LOI or </w:t>
      </w:r>
      <w:r w:rsidR="00BE370D">
        <w:rPr>
          <w:rFonts w:ascii="Times New Roman" w:eastAsia="Times New Roman" w:hAnsi="Times New Roman"/>
          <w:snapToGrid w:val="0"/>
          <w:sz w:val="24"/>
          <w:szCs w:val="24"/>
        </w:rPr>
        <w:t>Concept</w:t>
      </w:r>
      <w:r w:rsidR="00732CD3" w:rsidRPr="00732CD3">
        <w:rPr>
          <w:rFonts w:ascii="Times New Roman" w:eastAsia="Times New Roman" w:hAnsi="Times New Roman"/>
          <w:snapToGrid w:val="0"/>
          <w:sz w:val="24"/>
          <w:szCs w:val="24"/>
        </w:rPr>
        <w:t xml:space="preserve"> approval or after receiving the initial version of Protocol, but no later than a week after Collaborator’s approval of first version of the Protocol so as not to delay IND submission by CTEP</w:t>
      </w:r>
      <w:r w:rsidR="008164BD">
        <w:rPr>
          <w:rFonts w:ascii="Times New Roman" w:eastAsia="Times New Roman" w:hAnsi="Times New Roman"/>
          <w:snapToGrid w:val="0"/>
          <w:sz w:val="24"/>
          <w:szCs w:val="24"/>
        </w:rPr>
        <w:t>.</w:t>
      </w:r>
    </w:p>
    <w:p w14:paraId="29B8569A"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1FDF0C77" w14:textId="77777777" w:rsidR="0081685C" w:rsidRPr="00BD7D4D" w:rsidRDefault="0081685C" w:rsidP="00EF4EC0">
      <w:pPr>
        <w:widowControl w:val="0"/>
        <w:tabs>
          <w:tab w:val="left" w:pos="1440"/>
          <w:tab w:val="left" w:pos="2160"/>
        </w:tabs>
        <w:spacing w:after="0" w:line="240" w:lineRule="auto"/>
        <w:ind w:left="144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2.</w:t>
      </w:r>
      <w:r w:rsidR="00D00386">
        <w:rPr>
          <w:rFonts w:ascii="Times New Roman" w:eastAsia="Times New Roman" w:hAnsi="Times New Roman"/>
          <w:snapToGrid w:val="0"/>
          <w:sz w:val="24"/>
          <w:szCs w:val="24"/>
        </w:rPr>
        <w:tab/>
      </w:r>
      <w:r w:rsidRPr="00BD7D4D">
        <w:rPr>
          <w:rFonts w:ascii="Times New Roman" w:eastAsia="Times New Roman" w:hAnsi="Times New Roman"/>
          <w:snapToGrid w:val="0"/>
          <w:sz w:val="24"/>
          <w:szCs w:val="20"/>
        </w:rPr>
        <w:t>Collaborator</w:t>
      </w:r>
      <w:r w:rsidRPr="00BD7D4D">
        <w:rPr>
          <w:rFonts w:ascii="Times New Roman" w:eastAsia="Times New Roman" w:hAnsi="Times New Roman"/>
          <w:snapToGrid w:val="0"/>
          <w:sz w:val="24"/>
          <w:szCs w:val="24"/>
        </w:rPr>
        <w:t xml:space="preserve">, at its own expense, will supply formulated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for all clinical trials and supportive non-clinical studies conducted under this CRADA.  This includes:</w:t>
      </w:r>
    </w:p>
    <w:p w14:paraId="4AEE05C0" w14:textId="77777777" w:rsidR="0081685C" w:rsidRPr="00BD7D4D" w:rsidRDefault="0081685C" w:rsidP="00EF4EC0">
      <w:pPr>
        <w:widowControl w:val="0"/>
        <w:tabs>
          <w:tab w:val="left" w:pos="1440"/>
          <w:tab w:val="left" w:pos="2160"/>
        </w:tabs>
        <w:spacing w:after="0" w:line="240" w:lineRule="auto"/>
        <w:ind w:left="1440"/>
        <w:jc w:val="both"/>
        <w:rPr>
          <w:rFonts w:ascii="Times New Roman" w:eastAsia="Times New Roman" w:hAnsi="Times New Roman"/>
          <w:snapToGrid w:val="0"/>
          <w:sz w:val="24"/>
          <w:szCs w:val="24"/>
        </w:rPr>
      </w:pPr>
    </w:p>
    <w:p w14:paraId="285F6C65" w14:textId="77777777" w:rsidR="0081685C" w:rsidRPr="00BD7D4D" w:rsidRDefault="0081685C" w:rsidP="00EF4EC0">
      <w:pPr>
        <w:widowControl w:val="0"/>
        <w:numPr>
          <w:ilvl w:val="0"/>
          <w:numId w:val="4"/>
        </w:numPr>
        <w:tabs>
          <w:tab w:val="left" w:pos="1440"/>
        </w:tabs>
        <w:spacing w:after="0" w:line="240" w:lineRule="auto"/>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Provision of appropriately packaged and labeled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w:t>
      </w:r>
      <w:r w:rsidRPr="00BD7D4D">
        <w:rPr>
          <w:rFonts w:ascii="Times New Roman" w:eastAsia="Times New Roman" w:hAnsi="Times New Roman"/>
          <w:snapToGrid w:val="0"/>
          <w:sz w:val="24"/>
          <w:szCs w:val="20"/>
        </w:rPr>
        <w:t xml:space="preserve">for NCI-sponsored clinical studies. </w:t>
      </w:r>
    </w:p>
    <w:p w14:paraId="6FCE29C4" w14:textId="77777777" w:rsidR="0081685C" w:rsidRPr="00BD7D4D" w:rsidRDefault="0081685C" w:rsidP="00EF4EC0">
      <w:pPr>
        <w:widowControl w:val="0"/>
        <w:tabs>
          <w:tab w:val="left" w:pos="1440"/>
        </w:tabs>
        <w:spacing w:after="0" w:line="240" w:lineRule="auto"/>
        <w:ind w:left="1800"/>
        <w:jc w:val="both"/>
        <w:rPr>
          <w:rFonts w:ascii="Times New Roman" w:eastAsia="Times New Roman" w:hAnsi="Times New Roman"/>
          <w:snapToGrid w:val="0"/>
          <w:sz w:val="24"/>
          <w:szCs w:val="24"/>
        </w:rPr>
      </w:pPr>
    </w:p>
    <w:p w14:paraId="5325448E" w14:textId="068198CC" w:rsidR="0081685C" w:rsidRPr="00BD7D4D" w:rsidRDefault="0081685C" w:rsidP="00A72A76">
      <w:pPr>
        <w:widowControl w:val="0"/>
        <w:numPr>
          <w:ilvl w:val="0"/>
          <w:numId w:val="4"/>
        </w:numPr>
        <w:spacing w:after="0" w:line="240" w:lineRule="auto"/>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Supply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or unformulated analytical grade Investigational Agent or metabolites, if available, to DCTD for DCTD to provide to </w:t>
      </w:r>
      <w:r w:rsidR="008164BD">
        <w:rPr>
          <w:rFonts w:ascii="Times New Roman" w:eastAsia="Times New Roman" w:hAnsi="Times New Roman"/>
          <w:snapToGrid w:val="0"/>
          <w:sz w:val="24"/>
          <w:szCs w:val="24"/>
        </w:rPr>
        <w:t xml:space="preserve">NIH </w:t>
      </w:r>
      <w:r w:rsidRPr="00BD7D4D">
        <w:rPr>
          <w:rFonts w:ascii="Times New Roman" w:eastAsia="Times New Roman" w:hAnsi="Times New Roman"/>
          <w:snapToGrid w:val="0"/>
          <w:sz w:val="24"/>
          <w:szCs w:val="24"/>
        </w:rPr>
        <w:t xml:space="preserve">Intramural Investigators and NCI Extramural Investigators for the development of analytical assays or ancillary correlative studies conducted in conjunction with clinical Protocol Letters of Intent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that </w:t>
      </w:r>
      <w:r w:rsidRPr="00BD7D4D">
        <w:rPr>
          <w:rFonts w:ascii="Times New Roman" w:eastAsia="Times New Roman" w:hAnsi="Times New Roman"/>
          <w:snapToGrid w:val="0"/>
          <w:sz w:val="24"/>
          <w:szCs w:val="20"/>
        </w:rPr>
        <w:t xml:space="preserve">are approved by the DCTD’s Protocol Review Committee and Collaborator under this CRADA.  </w:t>
      </w:r>
      <w:r w:rsidRPr="00BD7D4D">
        <w:rPr>
          <w:rFonts w:ascii="Times New Roman" w:eastAsia="Times New Roman" w:hAnsi="Times New Roman"/>
          <w:snapToGrid w:val="0"/>
          <w:sz w:val="24"/>
          <w:szCs w:val="24"/>
        </w:rPr>
        <w:t xml:space="preserve"> </w:t>
      </w:r>
    </w:p>
    <w:p w14:paraId="57C3DB45" w14:textId="77777777" w:rsidR="0081685C" w:rsidRPr="00BD7D4D" w:rsidRDefault="0081685C" w:rsidP="00EF4EC0">
      <w:pPr>
        <w:spacing w:after="0" w:line="240" w:lineRule="auto"/>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 </w:t>
      </w:r>
    </w:p>
    <w:p w14:paraId="0FBFBE2F" w14:textId="77777777" w:rsidR="0081685C" w:rsidRPr="00BD7D4D" w:rsidRDefault="0081685C" w:rsidP="00EF4EC0">
      <w:pPr>
        <w:widowControl w:val="0"/>
        <w:numPr>
          <w:ilvl w:val="0"/>
          <w:numId w:val="4"/>
        </w:numPr>
        <w:tabs>
          <w:tab w:val="left" w:pos="1440"/>
        </w:tabs>
        <w:spacing w:after="0" w:line="240" w:lineRule="auto"/>
        <w:ind w:right="44"/>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Supply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for distribution to NI</w:t>
      </w:r>
      <w:r w:rsidR="00235A0B">
        <w:rPr>
          <w:rFonts w:ascii="Times New Roman" w:eastAsia="Times New Roman" w:hAnsi="Times New Roman"/>
          <w:snapToGrid w:val="0"/>
          <w:sz w:val="24"/>
          <w:szCs w:val="24"/>
        </w:rPr>
        <w:t>H</w:t>
      </w:r>
      <w:r w:rsidRPr="00BD7D4D">
        <w:rPr>
          <w:rFonts w:ascii="Times New Roman" w:eastAsia="Times New Roman" w:hAnsi="Times New Roman"/>
          <w:snapToGrid w:val="0"/>
          <w:sz w:val="24"/>
          <w:szCs w:val="24"/>
        </w:rPr>
        <w:t xml:space="preserve"> Intramural Investigators and NCI Extramural Investigators for Non-Clinical Studies designed to enhance the basic understanding and development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  These will include non-clinical studies designed to support clinical trials in pediatric patients; non-clinical combination studies to provide data in support of a clinical trial; and other pertinent requests.</w:t>
      </w:r>
    </w:p>
    <w:p w14:paraId="49EFDBED" w14:textId="77777777" w:rsidR="0081685C" w:rsidRPr="00BD7D4D" w:rsidRDefault="0081685C" w:rsidP="00EF4EC0">
      <w:pPr>
        <w:widowControl w:val="0"/>
        <w:tabs>
          <w:tab w:val="left" w:pos="1440"/>
        </w:tabs>
        <w:spacing w:after="0" w:line="240" w:lineRule="auto"/>
        <w:ind w:left="1800" w:right="44"/>
        <w:jc w:val="both"/>
        <w:rPr>
          <w:rFonts w:ascii="Times New Roman" w:eastAsia="Times New Roman" w:hAnsi="Times New Roman"/>
          <w:snapToGrid w:val="0"/>
          <w:sz w:val="24"/>
          <w:szCs w:val="24"/>
        </w:rPr>
      </w:pPr>
    </w:p>
    <w:p w14:paraId="3AA2F99E" w14:textId="31BA5C3A" w:rsidR="0081685C" w:rsidRPr="00BD7D4D" w:rsidRDefault="0081685C" w:rsidP="00EF4EC0">
      <w:pPr>
        <w:widowControl w:val="0"/>
        <w:tabs>
          <w:tab w:val="left" w:pos="1440"/>
          <w:tab w:val="left" w:pos="2160"/>
        </w:tabs>
        <w:spacing w:after="0" w:line="240" w:lineRule="auto"/>
        <w:ind w:left="1440" w:right="44"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3.</w:t>
      </w:r>
      <w:r w:rsidR="00D00386">
        <w:rPr>
          <w:rFonts w:ascii="Times New Roman" w:eastAsia="Times New Roman" w:hAnsi="Times New Roman"/>
          <w:snapToGrid w:val="0"/>
          <w:sz w:val="24"/>
          <w:szCs w:val="24"/>
        </w:rPr>
        <w:tab/>
      </w:r>
      <w:r w:rsidRPr="00BD7D4D">
        <w:rPr>
          <w:rFonts w:ascii="Times New Roman" w:eastAsia="Times New Roman" w:hAnsi="Times New Roman"/>
          <w:snapToGrid w:val="0"/>
          <w:sz w:val="24"/>
          <w:szCs w:val="24"/>
        </w:rPr>
        <w:t xml:space="preserve">Collaborator will provide resources for data collection and management, beyond that normally carried out by the DCTD as set forth in the CRADA for CTEP-sponsored studies, if Collaborator desires such data collection and management.  This would include the collection of the data required to submit a </w:t>
      </w:r>
      <w:r w:rsidR="00ED4888" w:rsidRPr="00ED4888">
        <w:rPr>
          <w:rFonts w:ascii="Times New Roman" w:eastAsia="Times New Roman" w:hAnsi="Times New Roman"/>
          <w:snapToGrid w:val="0"/>
          <w:sz w:val="24"/>
          <w:szCs w:val="24"/>
        </w:rPr>
        <w:t xml:space="preserve">New Drug Application </w:t>
      </w:r>
      <w:r w:rsidR="00ED4888">
        <w:rPr>
          <w:rFonts w:ascii="Times New Roman" w:eastAsia="Times New Roman" w:hAnsi="Times New Roman"/>
          <w:snapToGrid w:val="0"/>
          <w:sz w:val="24"/>
          <w:szCs w:val="24"/>
        </w:rPr>
        <w:t>(</w:t>
      </w:r>
      <w:r w:rsidRPr="00BD7D4D">
        <w:rPr>
          <w:rFonts w:ascii="Times New Roman" w:eastAsia="Times New Roman" w:hAnsi="Times New Roman"/>
          <w:snapToGrid w:val="0"/>
          <w:sz w:val="24"/>
          <w:szCs w:val="24"/>
        </w:rPr>
        <w:t>NDA</w:t>
      </w:r>
      <w:r w:rsidR="00ED4888">
        <w:rPr>
          <w:rFonts w:ascii="Times New Roman" w:eastAsia="Times New Roman" w:hAnsi="Times New Roman"/>
          <w:snapToGrid w:val="0"/>
          <w:sz w:val="24"/>
          <w:szCs w:val="24"/>
        </w:rPr>
        <w:t>)</w:t>
      </w:r>
      <w:r w:rsidRPr="00BD7D4D">
        <w:rPr>
          <w:rFonts w:ascii="Times New Roman" w:eastAsia="Times New Roman" w:hAnsi="Times New Roman"/>
          <w:snapToGrid w:val="0"/>
          <w:sz w:val="24"/>
          <w:szCs w:val="24"/>
        </w:rPr>
        <w:t xml:space="preserve"> or a </w:t>
      </w:r>
      <w:r w:rsidR="00ED4888" w:rsidRPr="00ED4888">
        <w:rPr>
          <w:rFonts w:ascii="Times New Roman" w:eastAsia="Times New Roman" w:hAnsi="Times New Roman"/>
          <w:snapToGrid w:val="0"/>
          <w:sz w:val="24"/>
          <w:szCs w:val="24"/>
        </w:rPr>
        <w:t xml:space="preserve">Biologic License Application </w:t>
      </w:r>
      <w:r w:rsidR="00ED4888">
        <w:rPr>
          <w:rFonts w:ascii="Times New Roman" w:eastAsia="Times New Roman" w:hAnsi="Times New Roman"/>
          <w:snapToGrid w:val="0"/>
          <w:sz w:val="24"/>
          <w:szCs w:val="24"/>
        </w:rPr>
        <w:t>(</w:t>
      </w:r>
      <w:r w:rsidRPr="00BD7D4D">
        <w:rPr>
          <w:rFonts w:ascii="Times New Roman" w:eastAsia="Times New Roman" w:hAnsi="Times New Roman"/>
          <w:snapToGrid w:val="0"/>
          <w:sz w:val="24"/>
          <w:szCs w:val="24"/>
        </w:rPr>
        <w:t>BLA</w:t>
      </w:r>
      <w:r w:rsidR="00ED4888">
        <w:rPr>
          <w:rFonts w:ascii="Times New Roman" w:eastAsia="Times New Roman" w:hAnsi="Times New Roman"/>
          <w:snapToGrid w:val="0"/>
          <w:sz w:val="24"/>
          <w:szCs w:val="24"/>
        </w:rPr>
        <w:t>)</w:t>
      </w:r>
      <w:r w:rsidRPr="00BD7D4D">
        <w:rPr>
          <w:rFonts w:ascii="Times New Roman" w:eastAsia="Times New Roman" w:hAnsi="Times New Roman"/>
          <w:snapToGrid w:val="0"/>
          <w:sz w:val="24"/>
          <w:szCs w:val="24"/>
        </w:rPr>
        <w:t xml:space="preserve"> to the FDA.</w:t>
      </w:r>
    </w:p>
    <w:p w14:paraId="194EFBF1" w14:textId="77777777" w:rsidR="0081685C" w:rsidRPr="00BD7D4D" w:rsidRDefault="0081685C" w:rsidP="00EF4EC0">
      <w:pPr>
        <w:widowControl w:val="0"/>
        <w:tabs>
          <w:tab w:val="left" w:pos="720"/>
          <w:tab w:val="left" w:pos="1440"/>
          <w:tab w:val="left" w:pos="2160"/>
        </w:tabs>
        <w:spacing w:after="0" w:line="240" w:lineRule="auto"/>
        <w:ind w:right="44"/>
        <w:jc w:val="both"/>
        <w:rPr>
          <w:rFonts w:ascii="Times New Roman" w:eastAsia="Times New Roman" w:hAnsi="Times New Roman"/>
          <w:snapToGrid w:val="0"/>
          <w:sz w:val="24"/>
          <w:szCs w:val="24"/>
        </w:rPr>
      </w:pPr>
    </w:p>
    <w:p w14:paraId="0624025A" w14:textId="77777777" w:rsidR="0081685C" w:rsidRPr="00BD7D4D" w:rsidRDefault="0081685C" w:rsidP="00EF4EC0">
      <w:pPr>
        <w:widowControl w:val="0"/>
        <w:tabs>
          <w:tab w:val="left" w:pos="720"/>
          <w:tab w:val="left" w:pos="1440"/>
          <w:tab w:val="left" w:pos="2160"/>
        </w:tabs>
        <w:spacing w:after="0" w:line="240" w:lineRule="auto"/>
        <w:ind w:left="1440" w:right="44"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4.</w:t>
      </w:r>
      <w:r w:rsidRPr="00BD7D4D">
        <w:rPr>
          <w:rFonts w:ascii="Times New Roman" w:eastAsia="Times New Roman" w:hAnsi="Times New Roman"/>
          <w:snapToGrid w:val="0"/>
          <w:sz w:val="24"/>
          <w:szCs w:val="24"/>
        </w:rPr>
        <w:tab/>
        <w:t xml:space="preserve">Collaborator intends and will use reasonable efforts to prepare and submit an NDA or a BLA to the FDA expeditiously when justified by clinical studies, with the object of obtaining pharmaceutical regulatory approval for the commercial marketing of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w:t>
      </w:r>
    </w:p>
    <w:p w14:paraId="2E7AFA35" w14:textId="77777777" w:rsidR="0081685C" w:rsidRPr="00BD7D4D" w:rsidRDefault="0081685C" w:rsidP="00EF4EC0">
      <w:pPr>
        <w:widowControl w:val="0"/>
        <w:tabs>
          <w:tab w:val="left" w:pos="720"/>
          <w:tab w:val="left" w:pos="1440"/>
          <w:tab w:val="left" w:pos="2160"/>
        </w:tabs>
        <w:spacing w:after="0" w:line="240" w:lineRule="auto"/>
        <w:ind w:right="44"/>
        <w:jc w:val="both"/>
        <w:rPr>
          <w:rFonts w:ascii="Times New Roman" w:eastAsia="Times New Roman" w:hAnsi="Times New Roman"/>
          <w:snapToGrid w:val="0"/>
          <w:sz w:val="24"/>
          <w:szCs w:val="24"/>
        </w:rPr>
      </w:pPr>
    </w:p>
    <w:p w14:paraId="3EDD8FFB" w14:textId="77777777" w:rsidR="0081685C" w:rsidRPr="00BD7D4D" w:rsidRDefault="0081685C" w:rsidP="00EF4EC0">
      <w:pPr>
        <w:widowControl w:val="0"/>
        <w:spacing w:after="0" w:line="240" w:lineRule="auto"/>
        <w:ind w:left="144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5.</w:t>
      </w:r>
      <w:r w:rsidRPr="00BD7D4D">
        <w:rPr>
          <w:rFonts w:ascii="Times New Roman" w:eastAsia="Times New Roman" w:hAnsi="Times New Roman"/>
          <w:snapToGrid w:val="0"/>
          <w:sz w:val="24"/>
          <w:szCs w:val="24"/>
        </w:rPr>
        <w:tab/>
        <w:t xml:space="preserve">Collaborator may sponsor its own clinical trials and carry out its own non-clinical studies using </w:t>
      </w:r>
      <w:r w:rsidRPr="00BD7D4D">
        <w:rPr>
          <w:rFonts w:ascii="Times New Roman" w:eastAsia="Times New Roman" w:hAnsi="Times New Roman"/>
          <w:snapToGrid w:val="0"/>
          <w:sz w:val="24"/>
          <w:szCs w:val="20"/>
        </w:rPr>
        <w:t>Investigational</w:t>
      </w:r>
      <w:r w:rsidRPr="00BD7D4D">
        <w:rPr>
          <w:rFonts w:ascii="Times New Roman" w:eastAsia="Times New Roman" w:hAnsi="Times New Roman"/>
          <w:snapToGrid w:val="0"/>
          <w:sz w:val="24"/>
          <w:szCs w:val="24"/>
        </w:rPr>
        <w:t xml:space="preserve"> Agent.</w:t>
      </w:r>
      <w:r w:rsidR="00724189">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Such Collaborator-sponsored trials and studies are outside the scope of this CRADA. </w:t>
      </w:r>
      <w:r w:rsidR="00724189">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For these clinical trials and studies, Collaborator will maintain possession and control of the clinical trial and study results. </w:t>
      </w:r>
      <w:r w:rsidR="00724189">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Collaborator will permit DCTD to review and use the results for DCTD-sponsored clinical trials which are under the CRADA.  </w:t>
      </w:r>
    </w:p>
    <w:p w14:paraId="54E96A06"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u w:val="single"/>
        </w:rPr>
      </w:pPr>
    </w:p>
    <w:p w14:paraId="732B7051" w14:textId="25D8484F" w:rsidR="0081685C" w:rsidRPr="00BD7D4D" w:rsidRDefault="0081685C" w:rsidP="00EB3F82">
      <w:pPr>
        <w:widowControl w:val="0"/>
        <w:spacing w:after="0" w:line="240" w:lineRule="auto"/>
        <w:ind w:firstLine="720"/>
        <w:jc w:val="both"/>
        <w:rPr>
          <w:rFonts w:ascii="Times New Roman" w:eastAsia="Times New Roman" w:hAnsi="Times New Roman"/>
          <w:snapToGrid w:val="0"/>
          <w:sz w:val="24"/>
          <w:szCs w:val="24"/>
        </w:rPr>
      </w:pPr>
      <w:r w:rsidRPr="00BD7D4D">
        <w:rPr>
          <w:rFonts w:ascii="Times New Roman" w:eastAsia="Times New Roman" w:hAnsi="Times New Roman"/>
          <w:b/>
          <w:snapToGrid w:val="0"/>
          <w:sz w:val="24"/>
          <w:szCs w:val="24"/>
        </w:rPr>
        <w:t>C.</w:t>
      </w:r>
      <w:r w:rsidRPr="00BD7D4D">
        <w:rPr>
          <w:rFonts w:ascii="Times New Roman" w:eastAsia="Times New Roman" w:hAnsi="Times New Roman"/>
          <w:b/>
          <w:snapToGrid w:val="0"/>
          <w:sz w:val="24"/>
          <w:szCs w:val="24"/>
        </w:rPr>
        <w:tab/>
        <w:t>DCTD Responsibilities</w:t>
      </w:r>
    </w:p>
    <w:p w14:paraId="6480BE32" w14:textId="62560CB0" w:rsidR="0081685C" w:rsidRPr="00BD7D4D" w:rsidRDefault="000F3B97" w:rsidP="00EF4EC0">
      <w:pPr>
        <w:widowControl w:val="0"/>
        <w:tabs>
          <w:tab w:val="left" w:pos="720"/>
          <w:tab w:val="left" w:pos="1440"/>
        </w:tabs>
        <w:spacing w:after="0" w:line="240" w:lineRule="auto"/>
        <w:ind w:left="1440" w:hanging="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1</w:t>
      </w:r>
      <w:r w:rsidR="0081685C" w:rsidRPr="00BD7D4D">
        <w:rPr>
          <w:rFonts w:ascii="Times New Roman" w:eastAsia="Times New Roman" w:hAnsi="Times New Roman"/>
          <w:snapToGrid w:val="0"/>
          <w:sz w:val="24"/>
          <w:szCs w:val="24"/>
        </w:rPr>
        <w:t>.</w:t>
      </w:r>
      <w:r w:rsidR="0081685C" w:rsidRPr="00BD7D4D">
        <w:rPr>
          <w:rFonts w:ascii="Times New Roman" w:eastAsia="Times New Roman" w:hAnsi="Times New Roman"/>
          <w:snapToGrid w:val="0"/>
          <w:sz w:val="24"/>
          <w:szCs w:val="24"/>
        </w:rPr>
        <w:tab/>
      </w:r>
      <w:proofErr w:type="gramStart"/>
      <w:r w:rsidR="0081685C" w:rsidRPr="00BD7D4D">
        <w:rPr>
          <w:rFonts w:ascii="Times New Roman" w:eastAsia="Times New Roman" w:hAnsi="Times New Roman"/>
          <w:snapToGrid w:val="0"/>
          <w:sz w:val="24"/>
          <w:szCs w:val="24"/>
        </w:rPr>
        <w:t>The DCTD</w:t>
      </w:r>
      <w:proofErr w:type="gramEnd"/>
      <w:r w:rsidR="0081685C" w:rsidRPr="00BD7D4D">
        <w:rPr>
          <w:rFonts w:ascii="Times New Roman" w:eastAsia="Times New Roman" w:hAnsi="Times New Roman"/>
          <w:snapToGrid w:val="0"/>
          <w:sz w:val="24"/>
          <w:szCs w:val="24"/>
        </w:rPr>
        <w:t xml:space="preserve">, as sponsor, will prepare and submit to the FDA an Investigational New Drug Application (IND) for </w:t>
      </w:r>
      <w:proofErr w:type="gramStart"/>
      <w:r w:rsidR="0081685C" w:rsidRPr="00BD7D4D">
        <w:rPr>
          <w:rFonts w:ascii="Times New Roman" w:eastAsia="Times New Roman" w:hAnsi="Times New Roman"/>
          <w:snapToGrid w:val="0"/>
          <w:sz w:val="24"/>
          <w:szCs w:val="20"/>
        </w:rPr>
        <w:t>Investigational</w:t>
      </w:r>
      <w:proofErr w:type="gramEnd"/>
      <w:r w:rsidR="0081685C" w:rsidRPr="00BD7D4D">
        <w:rPr>
          <w:rFonts w:ascii="Times New Roman" w:eastAsia="Times New Roman" w:hAnsi="Times New Roman"/>
          <w:snapToGrid w:val="0"/>
          <w:sz w:val="24"/>
          <w:szCs w:val="24"/>
        </w:rPr>
        <w:t xml:space="preserve"> Agent.</w:t>
      </w:r>
    </w:p>
    <w:p w14:paraId="3A0D7E39"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32B0266D" w14:textId="1A31A9DC" w:rsidR="0081685C" w:rsidRPr="00BD7D4D" w:rsidRDefault="000F3B97" w:rsidP="00EF4EC0">
      <w:pPr>
        <w:widowControl w:val="0"/>
        <w:tabs>
          <w:tab w:val="left" w:pos="720"/>
          <w:tab w:val="left" w:pos="1440"/>
        </w:tabs>
        <w:spacing w:after="0" w:line="240" w:lineRule="auto"/>
        <w:ind w:left="1440" w:hanging="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2</w:t>
      </w:r>
      <w:r w:rsidR="0081685C" w:rsidRPr="00BD7D4D">
        <w:rPr>
          <w:rFonts w:ascii="Times New Roman" w:eastAsia="Times New Roman" w:hAnsi="Times New Roman"/>
          <w:snapToGrid w:val="0"/>
          <w:sz w:val="24"/>
          <w:szCs w:val="24"/>
        </w:rPr>
        <w:t>.</w:t>
      </w:r>
      <w:r w:rsidR="0081685C" w:rsidRPr="00BD7D4D">
        <w:rPr>
          <w:rFonts w:ascii="Times New Roman" w:eastAsia="Times New Roman" w:hAnsi="Times New Roman"/>
          <w:snapToGrid w:val="0"/>
          <w:sz w:val="24"/>
          <w:szCs w:val="24"/>
        </w:rPr>
        <w:tab/>
      </w:r>
      <w:proofErr w:type="gramStart"/>
      <w:r w:rsidR="0081685C" w:rsidRPr="00BD7D4D">
        <w:rPr>
          <w:rFonts w:ascii="Times New Roman" w:eastAsia="Times New Roman" w:hAnsi="Times New Roman"/>
          <w:snapToGrid w:val="0"/>
          <w:sz w:val="24"/>
          <w:szCs w:val="24"/>
        </w:rPr>
        <w:t>The DCTD</w:t>
      </w:r>
      <w:proofErr w:type="gramEnd"/>
      <w:r w:rsidR="0081685C" w:rsidRPr="00BD7D4D">
        <w:rPr>
          <w:rFonts w:ascii="Times New Roman" w:eastAsia="Times New Roman" w:hAnsi="Times New Roman"/>
          <w:snapToGrid w:val="0"/>
          <w:sz w:val="24"/>
          <w:szCs w:val="24"/>
        </w:rPr>
        <w:t xml:space="preserve"> will collaborate solely with Collaborator for </w:t>
      </w:r>
      <w:r w:rsidR="0081685C" w:rsidRPr="00BD7D4D">
        <w:rPr>
          <w:rFonts w:ascii="Times New Roman" w:eastAsia="Times New Roman" w:hAnsi="Times New Roman"/>
          <w:snapToGrid w:val="0"/>
          <w:sz w:val="24"/>
          <w:szCs w:val="20"/>
        </w:rPr>
        <w:t>Investigational</w:t>
      </w:r>
      <w:r w:rsidR="0081685C" w:rsidRPr="00BD7D4D">
        <w:rPr>
          <w:rFonts w:ascii="Times New Roman" w:eastAsia="Times New Roman" w:hAnsi="Times New Roman"/>
          <w:snapToGrid w:val="0"/>
          <w:sz w:val="24"/>
          <w:szCs w:val="24"/>
        </w:rPr>
        <w:t xml:space="preserve"> Agent development under this </w:t>
      </w:r>
      <w:proofErr w:type="gramStart"/>
      <w:r w:rsidR="0081685C" w:rsidRPr="00BD7D4D">
        <w:rPr>
          <w:rFonts w:ascii="Times New Roman" w:eastAsia="Times New Roman" w:hAnsi="Times New Roman"/>
          <w:snapToGrid w:val="0"/>
          <w:sz w:val="24"/>
          <w:szCs w:val="24"/>
        </w:rPr>
        <w:t>CRADA, and</w:t>
      </w:r>
      <w:proofErr w:type="gramEnd"/>
      <w:r w:rsidR="0081685C" w:rsidRPr="00BD7D4D">
        <w:rPr>
          <w:rFonts w:ascii="Times New Roman" w:eastAsia="Times New Roman" w:hAnsi="Times New Roman"/>
          <w:snapToGrid w:val="0"/>
          <w:sz w:val="24"/>
          <w:szCs w:val="24"/>
        </w:rPr>
        <w:t xml:space="preserve"> will assist Collaborator in all aspects of the regulatory approval process.</w:t>
      </w:r>
    </w:p>
    <w:p w14:paraId="2ABEF5A5"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7AE290CE" w14:textId="4747C551" w:rsidR="0081685C" w:rsidRPr="00BD7D4D" w:rsidRDefault="000F3B97" w:rsidP="00EF4EC0">
      <w:pPr>
        <w:widowControl w:val="0"/>
        <w:tabs>
          <w:tab w:val="left" w:pos="720"/>
          <w:tab w:val="left" w:pos="1440"/>
        </w:tabs>
        <w:spacing w:after="0" w:line="240" w:lineRule="auto"/>
        <w:ind w:left="1440" w:hanging="72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3</w:t>
      </w:r>
      <w:r w:rsidR="0081685C" w:rsidRPr="00BD7D4D">
        <w:rPr>
          <w:rFonts w:ascii="Times New Roman" w:eastAsia="Times New Roman" w:hAnsi="Times New Roman"/>
          <w:snapToGrid w:val="0"/>
          <w:sz w:val="24"/>
          <w:szCs w:val="24"/>
        </w:rPr>
        <w:t>.</w:t>
      </w:r>
      <w:r w:rsidR="0081685C" w:rsidRPr="00BD7D4D">
        <w:rPr>
          <w:rFonts w:ascii="Times New Roman" w:eastAsia="Times New Roman" w:hAnsi="Times New Roman"/>
          <w:snapToGrid w:val="0"/>
          <w:sz w:val="24"/>
          <w:szCs w:val="24"/>
        </w:rPr>
        <w:tab/>
      </w:r>
      <w:bookmarkStart w:id="2" w:name="_Hlk498008882"/>
      <w:r w:rsidR="002670A3">
        <w:rPr>
          <w:rFonts w:ascii="Times New Roman" w:eastAsia="Times New Roman" w:hAnsi="Times New Roman"/>
          <w:snapToGrid w:val="0"/>
          <w:sz w:val="24"/>
          <w:szCs w:val="24"/>
        </w:rPr>
        <w:t xml:space="preserve">Following the Project Team process described in Section 5 of this Appendix A, </w:t>
      </w:r>
      <w:r w:rsidR="0081685C" w:rsidRPr="00BD7D4D">
        <w:rPr>
          <w:rFonts w:ascii="Times New Roman" w:eastAsia="Times New Roman" w:hAnsi="Times New Roman"/>
          <w:snapToGrid w:val="0"/>
          <w:sz w:val="24"/>
          <w:szCs w:val="24"/>
        </w:rPr>
        <w:t xml:space="preserve">DCTD will </w:t>
      </w:r>
      <w:r w:rsidR="002670A3">
        <w:rPr>
          <w:rFonts w:ascii="Times New Roman" w:eastAsia="Times New Roman" w:hAnsi="Times New Roman"/>
          <w:snapToGrid w:val="0"/>
          <w:sz w:val="24"/>
          <w:szCs w:val="24"/>
        </w:rPr>
        <w:t>receive</w:t>
      </w:r>
      <w:r w:rsidR="002670A3" w:rsidRPr="00BD7D4D">
        <w:rPr>
          <w:rFonts w:ascii="Times New Roman" w:eastAsia="Times New Roman" w:hAnsi="Times New Roman"/>
          <w:snapToGrid w:val="0"/>
          <w:sz w:val="24"/>
          <w:szCs w:val="24"/>
        </w:rPr>
        <w:t xml:space="preserve"> </w:t>
      </w:r>
      <w:r w:rsidR="0081685C" w:rsidRPr="00BD7D4D">
        <w:rPr>
          <w:rFonts w:ascii="Times New Roman" w:eastAsia="Times New Roman" w:hAnsi="Times New Roman"/>
          <w:snapToGrid w:val="0"/>
          <w:sz w:val="24"/>
          <w:szCs w:val="24"/>
        </w:rPr>
        <w:t xml:space="preserve">LOI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sidRPr="00A72A76">
        <w:rPr>
          <w:rFonts w:ascii="Times New Roman" w:eastAsia="Times New Roman" w:hAnsi="Times New Roman"/>
          <w:snapToGrid w:val="0"/>
          <w:sz w:val="24"/>
          <w:szCs w:val="24"/>
        </w:rPr>
        <w:t xml:space="preserve"> </w:t>
      </w:r>
      <w:r w:rsidR="0081685C" w:rsidRPr="00BD7D4D">
        <w:rPr>
          <w:rFonts w:ascii="Times New Roman" w:eastAsia="Times New Roman" w:hAnsi="Times New Roman"/>
          <w:snapToGrid w:val="0"/>
          <w:sz w:val="24"/>
          <w:szCs w:val="24"/>
        </w:rPr>
        <w:t>from the investigators in the DCTD's clinical trials network for (1) clinical research and (2) non-clinical research.</w:t>
      </w:r>
    </w:p>
    <w:p w14:paraId="60DA352E"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2E3719C7" w14:textId="77777777" w:rsidR="0081685C" w:rsidRPr="00BD7D4D" w:rsidRDefault="0081685C" w:rsidP="00EF4EC0">
      <w:pPr>
        <w:widowControl w:val="0"/>
        <w:spacing w:after="0" w:line="240" w:lineRule="auto"/>
        <w:ind w:left="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The </w:t>
      </w:r>
      <w:r w:rsidR="006C0D89">
        <w:rPr>
          <w:rFonts w:ascii="Times New Roman" w:eastAsia="Times New Roman" w:hAnsi="Times New Roman"/>
          <w:snapToGrid w:val="0"/>
          <w:sz w:val="24"/>
          <w:szCs w:val="24"/>
        </w:rPr>
        <w:t xml:space="preserve">Protocol </w:t>
      </w:r>
      <w:r w:rsidRPr="00BD7D4D">
        <w:rPr>
          <w:rFonts w:ascii="Times New Roman" w:eastAsia="Times New Roman" w:hAnsi="Times New Roman"/>
          <w:snapToGrid w:val="0"/>
          <w:sz w:val="24"/>
          <w:szCs w:val="24"/>
        </w:rPr>
        <w:t>Review Committee (PRC), of the DCTD, will:</w:t>
      </w:r>
    </w:p>
    <w:p w14:paraId="69261150" w14:textId="27699250" w:rsidR="0081685C" w:rsidRPr="00BD7D4D" w:rsidRDefault="0081685C" w:rsidP="00EF4EC0">
      <w:pPr>
        <w:widowControl w:val="0"/>
        <w:numPr>
          <w:ilvl w:val="0"/>
          <w:numId w:val="1"/>
        </w:numPr>
        <w:tabs>
          <w:tab w:val="left" w:pos="720"/>
          <w:tab w:val="left" w:pos="1440"/>
          <w:tab w:val="left" w:pos="2160"/>
        </w:tabs>
        <w:spacing w:after="0" w:line="240" w:lineRule="auto"/>
        <w:ind w:hanging="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Evaluate the rationale of each LOI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received at the </w:t>
      </w:r>
      <w:proofErr w:type="gramStart"/>
      <w:r w:rsidRPr="00BD7D4D">
        <w:rPr>
          <w:rFonts w:ascii="Times New Roman" w:eastAsia="Times New Roman" w:hAnsi="Times New Roman"/>
          <w:snapToGrid w:val="0"/>
          <w:sz w:val="24"/>
          <w:szCs w:val="24"/>
        </w:rPr>
        <w:t>DCTD;</w:t>
      </w:r>
      <w:proofErr w:type="gramEnd"/>
    </w:p>
    <w:p w14:paraId="7C131EF5" w14:textId="181ED165" w:rsidR="0081685C" w:rsidRPr="00BD7D4D" w:rsidRDefault="0081685C" w:rsidP="00EF4EC0">
      <w:pPr>
        <w:widowControl w:val="0"/>
        <w:numPr>
          <w:ilvl w:val="0"/>
          <w:numId w:val="1"/>
        </w:numPr>
        <w:tabs>
          <w:tab w:val="left" w:pos="720"/>
          <w:tab w:val="left" w:pos="1440"/>
          <w:tab w:val="num" w:pos="2160"/>
        </w:tabs>
        <w:spacing w:after="0" w:line="240" w:lineRule="auto"/>
        <w:ind w:left="216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Review the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for study design, including dose, schedule and comparison groups, if relevant, </w:t>
      </w:r>
      <w:proofErr w:type="gramStart"/>
      <w:r w:rsidRPr="00BD7D4D">
        <w:rPr>
          <w:rFonts w:ascii="Times New Roman" w:eastAsia="Times New Roman" w:hAnsi="Times New Roman"/>
          <w:snapToGrid w:val="0"/>
          <w:sz w:val="24"/>
          <w:szCs w:val="24"/>
        </w:rPr>
        <w:t>in order to</w:t>
      </w:r>
      <w:proofErr w:type="gramEnd"/>
      <w:r w:rsidRPr="00BD7D4D">
        <w:rPr>
          <w:rFonts w:ascii="Times New Roman" w:eastAsia="Times New Roman" w:hAnsi="Times New Roman"/>
          <w:snapToGrid w:val="0"/>
          <w:sz w:val="24"/>
          <w:szCs w:val="24"/>
        </w:rPr>
        <w:t xml:space="preserve"> address any pertinent scientific </w:t>
      </w:r>
      <w:proofErr w:type="gramStart"/>
      <w:r w:rsidRPr="00BD7D4D">
        <w:rPr>
          <w:rFonts w:ascii="Times New Roman" w:eastAsia="Times New Roman" w:hAnsi="Times New Roman"/>
          <w:snapToGrid w:val="0"/>
          <w:sz w:val="24"/>
          <w:szCs w:val="24"/>
        </w:rPr>
        <w:t>questions;</w:t>
      </w:r>
      <w:proofErr w:type="gramEnd"/>
    </w:p>
    <w:p w14:paraId="45772305" w14:textId="77777777" w:rsidR="0081685C" w:rsidRPr="00BD7D4D" w:rsidRDefault="0081685C" w:rsidP="00EF4EC0">
      <w:pPr>
        <w:widowControl w:val="0"/>
        <w:numPr>
          <w:ilvl w:val="0"/>
          <w:numId w:val="1"/>
        </w:numPr>
        <w:tabs>
          <w:tab w:val="left" w:pos="720"/>
          <w:tab w:val="left" w:pos="1440"/>
          <w:tab w:val="left" w:pos="2160"/>
        </w:tabs>
        <w:spacing w:after="0" w:line="240" w:lineRule="auto"/>
        <w:ind w:hanging="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Examine the characteristics of the patient population to be </w:t>
      </w:r>
      <w:proofErr w:type="gramStart"/>
      <w:r w:rsidRPr="00BD7D4D">
        <w:rPr>
          <w:rFonts w:ascii="Times New Roman" w:eastAsia="Times New Roman" w:hAnsi="Times New Roman"/>
          <w:snapToGrid w:val="0"/>
          <w:sz w:val="24"/>
          <w:szCs w:val="24"/>
        </w:rPr>
        <w:t>studied;</w:t>
      </w:r>
      <w:proofErr w:type="gramEnd"/>
    </w:p>
    <w:p w14:paraId="11DA5B70" w14:textId="77777777" w:rsidR="0081685C" w:rsidRPr="00BD7D4D" w:rsidRDefault="0081685C" w:rsidP="00EF4EC0">
      <w:pPr>
        <w:widowControl w:val="0"/>
        <w:numPr>
          <w:ilvl w:val="0"/>
          <w:numId w:val="1"/>
        </w:numPr>
        <w:tabs>
          <w:tab w:val="left" w:pos="720"/>
          <w:tab w:val="left" w:pos="1440"/>
          <w:tab w:val="num" w:pos="2160"/>
        </w:tabs>
        <w:spacing w:after="0" w:line="240" w:lineRule="auto"/>
        <w:ind w:left="216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Assess the feasibility of the projected accrual, including the ability of each investigator to accrue the appropriate patient population in a timely </w:t>
      </w:r>
      <w:proofErr w:type="gramStart"/>
      <w:r w:rsidRPr="00BD7D4D">
        <w:rPr>
          <w:rFonts w:ascii="Times New Roman" w:eastAsia="Times New Roman" w:hAnsi="Times New Roman"/>
          <w:snapToGrid w:val="0"/>
          <w:sz w:val="24"/>
          <w:szCs w:val="24"/>
        </w:rPr>
        <w:t>manner;</w:t>
      </w:r>
      <w:proofErr w:type="gramEnd"/>
    </w:p>
    <w:p w14:paraId="73B7BD17" w14:textId="77777777" w:rsidR="0081685C" w:rsidRPr="00BD7D4D" w:rsidRDefault="0081685C" w:rsidP="00EF4EC0">
      <w:pPr>
        <w:widowControl w:val="0"/>
        <w:numPr>
          <w:ilvl w:val="0"/>
          <w:numId w:val="1"/>
        </w:numPr>
        <w:tabs>
          <w:tab w:val="left" w:pos="720"/>
          <w:tab w:val="left" w:pos="1440"/>
          <w:tab w:val="left" w:pos="2160"/>
        </w:tabs>
        <w:spacing w:after="0" w:line="240" w:lineRule="auto"/>
        <w:ind w:hanging="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Review competing studies of the investigator in the specified disease(s</w:t>
      </w:r>
      <w:proofErr w:type="gramStart"/>
      <w:r w:rsidRPr="00BD7D4D">
        <w:rPr>
          <w:rFonts w:ascii="Times New Roman" w:eastAsia="Times New Roman" w:hAnsi="Times New Roman"/>
          <w:snapToGrid w:val="0"/>
          <w:sz w:val="24"/>
          <w:szCs w:val="24"/>
        </w:rPr>
        <w:t>);</w:t>
      </w:r>
      <w:proofErr w:type="gramEnd"/>
    </w:p>
    <w:p w14:paraId="6591FD22" w14:textId="77777777" w:rsidR="0081685C" w:rsidRPr="00BD7D4D" w:rsidRDefault="0081685C" w:rsidP="00EF4EC0">
      <w:pPr>
        <w:widowControl w:val="0"/>
        <w:numPr>
          <w:ilvl w:val="0"/>
          <w:numId w:val="1"/>
        </w:numPr>
        <w:tabs>
          <w:tab w:val="left" w:pos="720"/>
          <w:tab w:val="left" w:pos="1440"/>
          <w:tab w:val="num" w:pos="2160"/>
        </w:tabs>
        <w:spacing w:after="0" w:line="240" w:lineRule="auto"/>
        <w:ind w:left="216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Provide investigator(s) with consensus review(s) of the PRC's evaluation to be used to revise the </w:t>
      </w:r>
      <w:proofErr w:type="gramStart"/>
      <w:r w:rsidRPr="00BD7D4D">
        <w:rPr>
          <w:rFonts w:ascii="Times New Roman" w:eastAsia="Times New Roman" w:hAnsi="Times New Roman"/>
          <w:snapToGrid w:val="0"/>
          <w:sz w:val="24"/>
          <w:szCs w:val="24"/>
        </w:rPr>
        <w:t>Protocol;</w:t>
      </w:r>
      <w:proofErr w:type="gramEnd"/>
    </w:p>
    <w:p w14:paraId="676BDBC3" w14:textId="0A6CAEFB" w:rsidR="0081685C" w:rsidRPr="00BD7D4D" w:rsidRDefault="0081685C" w:rsidP="00EF4EC0">
      <w:pPr>
        <w:widowControl w:val="0"/>
        <w:numPr>
          <w:ilvl w:val="0"/>
          <w:numId w:val="1"/>
        </w:numPr>
        <w:tabs>
          <w:tab w:val="num" w:pos="2160"/>
        </w:tabs>
        <w:spacing w:after="0" w:line="240" w:lineRule="auto"/>
        <w:ind w:left="216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Provide a copy of the </w:t>
      </w:r>
      <w:r w:rsidR="004A430C">
        <w:rPr>
          <w:rFonts w:ascii="Times New Roman" w:eastAsia="Times New Roman" w:hAnsi="Times New Roman"/>
          <w:snapToGrid w:val="0"/>
          <w:sz w:val="24"/>
          <w:szCs w:val="24"/>
        </w:rPr>
        <w:t xml:space="preserve">approved LOI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sidRPr="00A72A76">
        <w:rPr>
          <w:rFonts w:ascii="Times New Roman" w:eastAsia="Times New Roman" w:hAnsi="Times New Roman"/>
          <w:snapToGrid w:val="0"/>
          <w:sz w:val="24"/>
          <w:szCs w:val="24"/>
        </w:rPr>
        <w:t xml:space="preserve"> </w:t>
      </w:r>
      <w:r w:rsidR="004A430C">
        <w:rPr>
          <w:rFonts w:ascii="Times New Roman" w:eastAsia="Times New Roman" w:hAnsi="Times New Roman"/>
          <w:snapToGrid w:val="0"/>
          <w:sz w:val="24"/>
          <w:szCs w:val="24"/>
        </w:rPr>
        <w:t xml:space="preserve">and </w:t>
      </w:r>
      <w:r w:rsidRPr="00BD7D4D">
        <w:rPr>
          <w:rFonts w:ascii="Times New Roman" w:eastAsia="Times New Roman" w:hAnsi="Times New Roman"/>
          <w:snapToGrid w:val="0"/>
          <w:sz w:val="24"/>
          <w:szCs w:val="24"/>
        </w:rPr>
        <w:t xml:space="preserve">consensus review to Collaborator.  All CTEP approved clinical Protocol </w:t>
      </w:r>
      <w:proofErr w:type="gramStart"/>
      <w:r w:rsidRPr="00BD7D4D">
        <w:rPr>
          <w:rFonts w:ascii="Times New Roman" w:eastAsia="Times New Roman" w:hAnsi="Times New Roman"/>
          <w:snapToGrid w:val="0"/>
          <w:sz w:val="24"/>
          <w:szCs w:val="24"/>
        </w:rPr>
        <w:t>LOIs</w:t>
      </w:r>
      <w:proofErr w:type="gramEnd"/>
      <w:r w:rsidRPr="00BD7D4D">
        <w:rPr>
          <w:rFonts w:ascii="Times New Roman" w:eastAsia="Times New Roman" w:hAnsi="Times New Roman"/>
          <w:snapToGrid w:val="0"/>
          <w:sz w:val="24"/>
          <w:szCs w:val="24"/>
        </w:rPr>
        <w:t xml:space="preserve">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will be sent to Collaborator. </w:t>
      </w:r>
      <w:r w:rsidR="006C0D89">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Collaborator will provide NCI with the approval or disapproval within </w:t>
      </w:r>
      <w:r w:rsidR="004A430C">
        <w:rPr>
          <w:rFonts w:ascii="Times New Roman" w:eastAsia="Times New Roman" w:hAnsi="Times New Roman"/>
          <w:snapToGrid w:val="0"/>
          <w:sz w:val="24"/>
          <w:szCs w:val="24"/>
        </w:rPr>
        <w:t>four</w:t>
      </w:r>
      <w:r w:rsidR="004A430C" w:rsidRPr="00BD7D4D">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weeks of receiving the CTEP approved clinical Protocol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by signing and returning the </w:t>
      </w:r>
      <w:r w:rsidR="00A0180A">
        <w:rPr>
          <w:rFonts w:ascii="Times New Roman" w:eastAsia="Times New Roman" w:hAnsi="Times New Roman"/>
          <w:snapToGrid w:val="0"/>
          <w:sz w:val="24"/>
          <w:szCs w:val="24"/>
        </w:rPr>
        <w:t>D</w:t>
      </w:r>
      <w:r w:rsidRPr="00BD7D4D">
        <w:rPr>
          <w:rFonts w:ascii="Times New Roman" w:eastAsia="Times New Roman" w:hAnsi="Times New Roman"/>
          <w:snapToGrid w:val="0"/>
          <w:sz w:val="24"/>
          <w:szCs w:val="24"/>
        </w:rPr>
        <w:t xml:space="preserve">rug </w:t>
      </w:r>
      <w:r w:rsidR="00A0180A">
        <w:rPr>
          <w:rFonts w:ascii="Times New Roman" w:eastAsia="Times New Roman" w:hAnsi="Times New Roman"/>
          <w:snapToGrid w:val="0"/>
          <w:sz w:val="24"/>
          <w:szCs w:val="24"/>
        </w:rPr>
        <w:t>A</w:t>
      </w:r>
      <w:r w:rsidRPr="00BD7D4D">
        <w:rPr>
          <w:rFonts w:ascii="Times New Roman" w:eastAsia="Times New Roman" w:hAnsi="Times New Roman"/>
          <w:snapToGrid w:val="0"/>
          <w:sz w:val="24"/>
          <w:szCs w:val="24"/>
        </w:rPr>
        <w:t xml:space="preserve">pproval </w:t>
      </w:r>
      <w:r w:rsidR="00A0180A">
        <w:rPr>
          <w:rFonts w:ascii="Times New Roman" w:eastAsia="Times New Roman" w:hAnsi="Times New Roman"/>
          <w:snapToGrid w:val="0"/>
          <w:sz w:val="24"/>
          <w:szCs w:val="24"/>
        </w:rPr>
        <w:t>F</w:t>
      </w:r>
      <w:r w:rsidRPr="00BD7D4D">
        <w:rPr>
          <w:rFonts w:ascii="Times New Roman" w:eastAsia="Times New Roman" w:hAnsi="Times New Roman"/>
          <w:snapToGrid w:val="0"/>
          <w:sz w:val="24"/>
          <w:szCs w:val="24"/>
        </w:rPr>
        <w:t xml:space="preserve">orm. </w:t>
      </w:r>
      <w:r w:rsidR="006C0D89">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Only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that have been approved by both the PRC and Collaborator will lead to the submission of full clinical Protocols. </w:t>
      </w:r>
      <w:r w:rsidR="004A430C">
        <w:rPr>
          <w:rFonts w:ascii="Times New Roman" w:eastAsia="Times New Roman" w:hAnsi="Times New Roman"/>
          <w:snapToGrid w:val="0"/>
          <w:sz w:val="24"/>
          <w:szCs w:val="24"/>
        </w:rPr>
        <w:t xml:space="preserve">If Collaborator has not responded within </w:t>
      </w:r>
      <w:r w:rsidR="00AF6093">
        <w:rPr>
          <w:rFonts w:ascii="Times New Roman" w:eastAsia="Times New Roman" w:hAnsi="Times New Roman"/>
          <w:snapToGrid w:val="0"/>
          <w:sz w:val="24"/>
          <w:szCs w:val="24"/>
        </w:rPr>
        <w:t>ninety (</w:t>
      </w:r>
      <w:r w:rsidR="004A430C">
        <w:rPr>
          <w:rFonts w:ascii="Times New Roman" w:eastAsia="Times New Roman" w:hAnsi="Times New Roman"/>
          <w:snapToGrid w:val="0"/>
          <w:sz w:val="24"/>
          <w:szCs w:val="24"/>
        </w:rPr>
        <w:t>90</w:t>
      </w:r>
      <w:r w:rsidR="00AF6093">
        <w:rPr>
          <w:rFonts w:ascii="Times New Roman" w:eastAsia="Times New Roman" w:hAnsi="Times New Roman"/>
          <w:snapToGrid w:val="0"/>
          <w:sz w:val="24"/>
          <w:szCs w:val="24"/>
        </w:rPr>
        <w:t>)</w:t>
      </w:r>
      <w:r w:rsidR="004A430C">
        <w:rPr>
          <w:rFonts w:ascii="Times New Roman" w:eastAsia="Times New Roman" w:hAnsi="Times New Roman"/>
          <w:snapToGrid w:val="0"/>
          <w:sz w:val="24"/>
          <w:szCs w:val="24"/>
        </w:rPr>
        <w:t xml:space="preserve"> days of receiving the LOI</w:t>
      </w:r>
      <w:r w:rsidR="00A72A76">
        <w:rPr>
          <w:rFonts w:ascii="Times New Roman" w:eastAsia="Times New Roman" w:hAnsi="Times New Roman"/>
          <w:snapToGrid w:val="0"/>
          <w:sz w:val="24"/>
          <w:szCs w:val="24"/>
        </w:rPr>
        <w:t xml:space="preserve">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4A430C">
        <w:rPr>
          <w:rFonts w:ascii="Times New Roman" w:eastAsia="Times New Roman" w:hAnsi="Times New Roman"/>
          <w:snapToGrid w:val="0"/>
          <w:sz w:val="24"/>
          <w:szCs w:val="24"/>
        </w:rPr>
        <w:t>, CTEP will administratively disapprove the LOI</w:t>
      </w:r>
      <w:r w:rsidR="00A72A76">
        <w:rPr>
          <w:rFonts w:ascii="Times New Roman" w:eastAsia="Times New Roman" w:hAnsi="Times New Roman"/>
          <w:snapToGrid w:val="0"/>
          <w:sz w:val="24"/>
          <w:szCs w:val="24"/>
        </w:rPr>
        <w:t xml:space="preserve">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4A430C">
        <w:rPr>
          <w:rFonts w:ascii="Times New Roman" w:eastAsia="Times New Roman" w:hAnsi="Times New Roman"/>
          <w:snapToGrid w:val="0"/>
          <w:sz w:val="24"/>
          <w:szCs w:val="24"/>
        </w:rPr>
        <w:t xml:space="preserve">. Collaborator must contact CTEP prior to the end of the </w:t>
      </w:r>
      <w:r w:rsidR="00AF6093">
        <w:rPr>
          <w:rFonts w:ascii="Times New Roman" w:eastAsia="Times New Roman" w:hAnsi="Times New Roman"/>
          <w:snapToGrid w:val="0"/>
          <w:sz w:val="24"/>
          <w:szCs w:val="24"/>
        </w:rPr>
        <w:t>90</w:t>
      </w:r>
      <w:r w:rsidR="004A430C">
        <w:rPr>
          <w:rFonts w:ascii="Times New Roman" w:eastAsia="Times New Roman" w:hAnsi="Times New Roman"/>
          <w:snapToGrid w:val="0"/>
          <w:sz w:val="24"/>
          <w:szCs w:val="24"/>
        </w:rPr>
        <w:t xml:space="preserve"> days if there are extenuating circumstances preventing a timely response.</w:t>
      </w:r>
    </w:p>
    <w:p w14:paraId="2FDAA713"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72485892" w14:textId="082A2C1B" w:rsidR="0081685C" w:rsidRPr="00BD7D4D" w:rsidRDefault="0081685C" w:rsidP="00EF4EC0">
      <w:pPr>
        <w:widowControl w:val="0"/>
        <w:spacing w:after="0" w:line="240" w:lineRule="auto"/>
        <w:ind w:left="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The Protocols received from investigators in response to the approved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will be reviewed and evaluated by the PRC.  The PRC will:</w:t>
      </w:r>
    </w:p>
    <w:bookmarkEnd w:id="2"/>
    <w:p w14:paraId="5C7ABC9E"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6BA2E2AC" w14:textId="199A15EC" w:rsidR="0081685C" w:rsidRPr="00BD7D4D" w:rsidRDefault="0081685C" w:rsidP="00EF4EC0">
      <w:pPr>
        <w:widowControl w:val="0"/>
        <w:numPr>
          <w:ilvl w:val="0"/>
          <w:numId w:val="3"/>
        </w:numPr>
        <w:tabs>
          <w:tab w:val="left" w:pos="720"/>
          <w:tab w:val="left" w:pos="1440"/>
          <w:tab w:val="num" w:pos="2160"/>
        </w:tabs>
        <w:spacing w:after="0" w:line="240" w:lineRule="auto"/>
        <w:ind w:left="216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Evaluate each Protocol from the agent, disease, statistical and regulatory perspectives </w:t>
      </w:r>
      <w:proofErr w:type="gramStart"/>
      <w:r w:rsidRPr="00BD7D4D">
        <w:rPr>
          <w:rFonts w:ascii="Times New Roman" w:eastAsia="Times New Roman" w:hAnsi="Times New Roman"/>
          <w:snapToGrid w:val="0"/>
          <w:sz w:val="24"/>
          <w:szCs w:val="24"/>
        </w:rPr>
        <w:t>in order to</w:t>
      </w:r>
      <w:proofErr w:type="gramEnd"/>
      <w:r w:rsidRPr="00BD7D4D">
        <w:rPr>
          <w:rFonts w:ascii="Times New Roman" w:eastAsia="Times New Roman" w:hAnsi="Times New Roman"/>
          <w:snapToGrid w:val="0"/>
          <w:sz w:val="24"/>
          <w:szCs w:val="24"/>
        </w:rPr>
        <w:t xml:space="preserve"> ensure that the study design that was approved by the PRC at the LOI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stage is carried </w:t>
      </w:r>
      <w:proofErr w:type="gramStart"/>
      <w:r w:rsidRPr="00BD7D4D">
        <w:rPr>
          <w:rFonts w:ascii="Times New Roman" w:eastAsia="Times New Roman" w:hAnsi="Times New Roman"/>
          <w:snapToGrid w:val="0"/>
          <w:sz w:val="24"/>
          <w:szCs w:val="24"/>
        </w:rPr>
        <w:t>out;</w:t>
      </w:r>
      <w:proofErr w:type="gramEnd"/>
    </w:p>
    <w:p w14:paraId="16CCA63F" w14:textId="77777777" w:rsidR="0081685C" w:rsidRPr="00BD7D4D" w:rsidRDefault="0081685C" w:rsidP="00EF4EC0">
      <w:pPr>
        <w:widowControl w:val="0"/>
        <w:numPr>
          <w:ilvl w:val="0"/>
          <w:numId w:val="3"/>
        </w:numPr>
        <w:tabs>
          <w:tab w:val="left" w:pos="720"/>
          <w:tab w:val="left" w:pos="1440"/>
          <w:tab w:val="num" w:pos="2160"/>
        </w:tabs>
        <w:spacing w:after="0" w:line="240" w:lineRule="auto"/>
        <w:ind w:left="216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Provide each clinical Protocol received by DCTD to Collaborator for review and comment approximately two weeks before it is reviewed by the PRC of CTEP.  Comments from Collaborator received by CTEP before the Protocol Review Committee meeting will be discussed by CTEP, will be given due </w:t>
      </w:r>
      <w:r w:rsidRPr="00BD7D4D">
        <w:rPr>
          <w:rFonts w:ascii="Times New Roman" w:eastAsia="Times New Roman" w:hAnsi="Times New Roman"/>
          <w:snapToGrid w:val="0"/>
          <w:sz w:val="24"/>
          <w:szCs w:val="24"/>
        </w:rPr>
        <w:lastRenderedPageBreak/>
        <w:t>consideration, and incorporated in the</w:t>
      </w:r>
      <w:r w:rsidR="00E44142">
        <w:rPr>
          <w:rFonts w:ascii="Times New Roman" w:eastAsia="Times New Roman" w:hAnsi="Times New Roman"/>
          <w:snapToGrid w:val="0"/>
          <w:sz w:val="24"/>
          <w:szCs w:val="24"/>
        </w:rPr>
        <w:t xml:space="preserve"> Protocol, absent good cause.  </w:t>
      </w:r>
      <w:r w:rsidRPr="00BD7D4D">
        <w:rPr>
          <w:rFonts w:ascii="Times New Roman" w:eastAsia="Times New Roman" w:hAnsi="Times New Roman"/>
          <w:snapToGrid w:val="0"/>
          <w:sz w:val="24"/>
          <w:szCs w:val="24"/>
        </w:rPr>
        <w:t xml:space="preserve">Comments from either Collaborator or the CTEP staff that are agreed upon in the PRC meeting will be formatted as a consensus review, which will be returned to the investigator for necessary and/or suggested changes before the Protocol can be given final approval and submitted to the FDA. In addition, the PRC will review any correlative laboratory studies, solicited from investigators, to address cellular pharmacological and/or pharmacokinetics questions as necessary. </w:t>
      </w:r>
    </w:p>
    <w:p w14:paraId="16CD9C84" w14:textId="5900D93B" w:rsidR="0081685C" w:rsidRDefault="0081685C" w:rsidP="00EF4EC0">
      <w:pPr>
        <w:widowControl w:val="0"/>
        <w:numPr>
          <w:ilvl w:val="0"/>
          <w:numId w:val="2"/>
        </w:numPr>
        <w:spacing w:after="0" w:line="240" w:lineRule="auto"/>
        <w:ind w:left="2160" w:hanging="72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Forward a copy of any final Protocol to Collaborator following its submission to FDA.</w:t>
      </w:r>
    </w:p>
    <w:p w14:paraId="109A92B7" w14:textId="77777777" w:rsidR="00EF3949" w:rsidRDefault="00EF3949" w:rsidP="00EF3949">
      <w:pPr>
        <w:widowControl w:val="0"/>
        <w:spacing w:after="0" w:line="240" w:lineRule="auto"/>
        <w:ind w:left="2160"/>
        <w:jc w:val="both"/>
        <w:rPr>
          <w:rFonts w:ascii="Times New Roman" w:eastAsia="Times New Roman" w:hAnsi="Times New Roman"/>
          <w:snapToGrid w:val="0"/>
          <w:sz w:val="24"/>
          <w:szCs w:val="24"/>
        </w:rPr>
      </w:pPr>
    </w:p>
    <w:p w14:paraId="5FBED905" w14:textId="0836CF16" w:rsidR="0081685C" w:rsidRPr="00BD7D4D" w:rsidRDefault="004A430C" w:rsidP="00EF3949">
      <w:pPr>
        <w:widowControl w:val="0"/>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Protocol revisions and amendments for substantive changes will be forwarded to Collaborator at the same time as CTEP reviews for Collaborator review and comment. </w:t>
      </w:r>
      <w:proofErr w:type="gramStart"/>
      <w:r>
        <w:rPr>
          <w:rFonts w:ascii="Times New Roman" w:eastAsia="Times New Roman" w:hAnsi="Times New Roman"/>
          <w:snapToGrid w:val="0"/>
          <w:sz w:val="24"/>
          <w:szCs w:val="24"/>
        </w:rPr>
        <w:t>Collaborator</w:t>
      </w:r>
      <w:proofErr w:type="gramEnd"/>
      <w:r>
        <w:rPr>
          <w:rFonts w:ascii="Times New Roman" w:eastAsia="Times New Roman" w:hAnsi="Times New Roman"/>
          <w:snapToGrid w:val="0"/>
          <w:sz w:val="24"/>
          <w:szCs w:val="24"/>
        </w:rPr>
        <w:t xml:space="preserve"> will have </w:t>
      </w:r>
      <w:r w:rsidR="00543E94">
        <w:rPr>
          <w:rFonts w:ascii="Times New Roman" w:eastAsia="Times New Roman" w:hAnsi="Times New Roman"/>
          <w:snapToGrid w:val="0"/>
          <w:sz w:val="24"/>
          <w:szCs w:val="24"/>
        </w:rPr>
        <w:t>five (5)</w:t>
      </w:r>
      <w:r>
        <w:rPr>
          <w:rFonts w:ascii="Times New Roman" w:eastAsia="Times New Roman" w:hAnsi="Times New Roman"/>
          <w:snapToGrid w:val="0"/>
          <w:sz w:val="24"/>
          <w:szCs w:val="24"/>
        </w:rPr>
        <w:t xml:space="preserve"> business days to review and provide comments. No response will be deemed as no comment unless Collaborator notifies CTEP of the need for an extension to the timeline.</w:t>
      </w:r>
    </w:p>
    <w:p w14:paraId="37987A92" w14:textId="0C96F267" w:rsidR="0081685C" w:rsidRPr="00BD7D4D" w:rsidRDefault="000F3B97" w:rsidP="00EF4EC0">
      <w:pPr>
        <w:widowControl w:val="0"/>
        <w:spacing w:before="100" w:beforeAutospacing="1" w:after="100" w:afterAutospacing="1" w:line="240" w:lineRule="auto"/>
        <w:ind w:left="1440" w:hanging="720"/>
        <w:jc w:val="both"/>
        <w:rPr>
          <w:rFonts w:ascii="Times New Roman" w:eastAsia="Times New Roman" w:hAnsi="Times New Roman"/>
          <w:snapToGrid w:val="0"/>
          <w:sz w:val="24"/>
          <w:szCs w:val="24"/>
        </w:rPr>
      </w:pPr>
      <w:bookmarkStart w:id="3" w:name="OLE_LINK3"/>
      <w:bookmarkStart w:id="4" w:name="OLE_LINK4"/>
      <w:r>
        <w:rPr>
          <w:rFonts w:ascii="Times New Roman" w:eastAsia="Times New Roman" w:hAnsi="Times New Roman"/>
          <w:snapToGrid w:val="0"/>
          <w:sz w:val="24"/>
          <w:szCs w:val="24"/>
        </w:rPr>
        <w:t>4</w:t>
      </w:r>
      <w:r w:rsidR="0081685C" w:rsidRPr="00BD7D4D">
        <w:rPr>
          <w:rFonts w:ascii="Times New Roman" w:eastAsia="Times New Roman" w:hAnsi="Times New Roman"/>
          <w:snapToGrid w:val="0"/>
          <w:sz w:val="24"/>
          <w:szCs w:val="24"/>
        </w:rPr>
        <w:t>.</w:t>
      </w:r>
      <w:r w:rsidR="00E44142">
        <w:rPr>
          <w:rFonts w:ascii="Times New Roman" w:eastAsia="Times New Roman" w:hAnsi="Times New Roman"/>
          <w:snapToGrid w:val="0"/>
          <w:sz w:val="24"/>
          <w:szCs w:val="24"/>
        </w:rPr>
        <w:tab/>
      </w:r>
      <w:r w:rsidR="002670A3" w:rsidRPr="0025441A">
        <w:rPr>
          <w:rFonts w:ascii="Times New Roman" w:eastAsia="Times New Roman" w:hAnsi="Times New Roman"/>
          <w:snapToGrid w:val="0"/>
          <w:sz w:val="24"/>
          <w:szCs w:val="24"/>
        </w:rPr>
        <w:t xml:space="preserve">Project Team </w:t>
      </w:r>
      <w:r w:rsidR="002670A3">
        <w:rPr>
          <w:rFonts w:ascii="Times New Roman" w:eastAsia="Times New Roman" w:hAnsi="Times New Roman"/>
          <w:snapToGrid w:val="0"/>
          <w:sz w:val="24"/>
          <w:szCs w:val="24"/>
        </w:rPr>
        <w:t xml:space="preserve">(PT) and </w:t>
      </w:r>
      <w:r w:rsidR="0081685C" w:rsidRPr="00BD7D4D">
        <w:rPr>
          <w:rFonts w:ascii="Times New Roman" w:eastAsia="Times New Roman" w:hAnsi="Times New Roman"/>
          <w:bCs/>
          <w:snapToGrid w:val="0"/>
          <w:sz w:val="24"/>
          <w:szCs w:val="24"/>
        </w:rPr>
        <w:t>Investigational Drug Steering Committee</w:t>
      </w:r>
      <w:r w:rsidR="0081685C" w:rsidRPr="00BD7D4D">
        <w:rPr>
          <w:rFonts w:ascii="Times New Roman" w:eastAsia="Times New Roman" w:hAnsi="Times New Roman"/>
          <w:snapToGrid w:val="0"/>
          <w:sz w:val="24"/>
          <w:szCs w:val="24"/>
        </w:rPr>
        <w:t xml:space="preserve"> (IDSC)</w:t>
      </w:r>
    </w:p>
    <w:p w14:paraId="6FA30023" w14:textId="6F276FDA" w:rsidR="002670A3" w:rsidRDefault="002670A3" w:rsidP="002670A3">
      <w:pPr>
        <w:widowControl w:val="0"/>
        <w:spacing w:before="100" w:beforeAutospacing="1" w:after="100" w:afterAutospacing="1" w:line="240" w:lineRule="auto"/>
        <w:ind w:left="1440"/>
        <w:jc w:val="both"/>
        <w:rPr>
          <w:rFonts w:ascii="Times New Roman" w:eastAsia="Times New Roman" w:hAnsi="Times New Roman"/>
          <w:snapToGrid w:val="0"/>
          <w:sz w:val="24"/>
          <w:szCs w:val="24"/>
        </w:rPr>
      </w:pPr>
      <w:r w:rsidRPr="00144527">
        <w:rPr>
          <w:rFonts w:ascii="Times New Roman" w:eastAsia="Times New Roman" w:hAnsi="Times New Roman"/>
          <w:snapToGrid w:val="0"/>
          <w:sz w:val="24"/>
          <w:szCs w:val="24"/>
        </w:rPr>
        <w:t xml:space="preserve">The NCI </w:t>
      </w:r>
      <w:r w:rsidR="003D303E">
        <w:rPr>
          <w:rFonts w:ascii="Times New Roman" w:eastAsia="Times New Roman" w:hAnsi="Times New Roman"/>
          <w:snapToGrid w:val="0"/>
          <w:sz w:val="24"/>
          <w:szCs w:val="24"/>
        </w:rPr>
        <w:t>may</w:t>
      </w:r>
      <w:r w:rsidRPr="00144527">
        <w:rPr>
          <w:rFonts w:ascii="Times New Roman" w:eastAsia="Times New Roman" w:hAnsi="Times New Roman"/>
          <w:snapToGrid w:val="0"/>
          <w:sz w:val="24"/>
          <w:szCs w:val="24"/>
        </w:rPr>
        <w:t xml:space="preserve"> assemble a Project Team whose charge is (1) to arrive at pre-clinical/translational plan that addresses critical questions that will inform development of the </w:t>
      </w:r>
      <w:r>
        <w:rPr>
          <w:rFonts w:ascii="Times New Roman" w:eastAsia="Times New Roman" w:hAnsi="Times New Roman"/>
          <w:snapToGrid w:val="0"/>
          <w:sz w:val="24"/>
          <w:szCs w:val="24"/>
        </w:rPr>
        <w:t>Investigational Agent</w:t>
      </w:r>
      <w:r w:rsidRPr="00144527">
        <w:rPr>
          <w:rFonts w:ascii="Times New Roman" w:eastAsia="Times New Roman" w:hAnsi="Times New Roman"/>
          <w:snapToGrid w:val="0"/>
          <w:sz w:val="24"/>
          <w:szCs w:val="24"/>
        </w:rPr>
        <w:t xml:space="preserve"> and (2) to propose innovative disease-based or biomarker-based clinical trials incorporating appropriate safety, pharmacokinetic, pharmacodynamic and efficacy endpoints. </w:t>
      </w:r>
      <w:r>
        <w:rPr>
          <w:rFonts w:ascii="Times New Roman" w:eastAsia="Times New Roman" w:hAnsi="Times New Roman"/>
          <w:snapToGrid w:val="0"/>
          <w:sz w:val="24"/>
          <w:szCs w:val="24"/>
        </w:rPr>
        <w:t xml:space="preserve"> </w:t>
      </w:r>
      <w:r w:rsidRPr="00144527">
        <w:rPr>
          <w:rFonts w:ascii="Times New Roman" w:eastAsia="Times New Roman" w:hAnsi="Times New Roman"/>
          <w:snapToGrid w:val="0"/>
          <w:sz w:val="24"/>
          <w:szCs w:val="24"/>
        </w:rPr>
        <w:t xml:space="preserve">The Project Team Announcement (PTA) will be compiled from </w:t>
      </w:r>
      <w:r w:rsidR="000F3B97" w:rsidRPr="00144527">
        <w:rPr>
          <w:rFonts w:ascii="Times New Roman" w:eastAsia="Times New Roman" w:hAnsi="Times New Roman"/>
          <w:snapToGrid w:val="0"/>
          <w:sz w:val="24"/>
          <w:szCs w:val="24"/>
        </w:rPr>
        <w:t>publicly</w:t>
      </w:r>
      <w:r w:rsidRPr="00144527">
        <w:rPr>
          <w:rFonts w:ascii="Times New Roman" w:eastAsia="Times New Roman" w:hAnsi="Times New Roman"/>
          <w:snapToGrid w:val="0"/>
          <w:sz w:val="24"/>
          <w:szCs w:val="24"/>
        </w:rPr>
        <w:t xml:space="preserve"> available sources or unpublished data only if agreed upon by Collaborator.  Following Collaborator’s review and comment, the PTA will be broadly disseminated to NCI </w:t>
      </w:r>
      <w:r w:rsidR="006A064F">
        <w:rPr>
          <w:rFonts w:ascii="Times New Roman" w:eastAsia="Times New Roman" w:hAnsi="Times New Roman"/>
          <w:snapToGrid w:val="0"/>
          <w:sz w:val="24"/>
          <w:szCs w:val="24"/>
        </w:rPr>
        <w:t>I</w:t>
      </w:r>
      <w:r w:rsidRPr="00144527">
        <w:rPr>
          <w:rFonts w:ascii="Times New Roman" w:eastAsia="Times New Roman" w:hAnsi="Times New Roman"/>
          <w:snapToGrid w:val="0"/>
          <w:sz w:val="24"/>
          <w:szCs w:val="24"/>
        </w:rPr>
        <w:t xml:space="preserve">nvestigators. The Project Team members selected for the Project Team will sign confidentiality agreements with NCI and are vetted for potential conflicts of interest before any confidential data is provided for their review. </w:t>
      </w:r>
      <w:r>
        <w:rPr>
          <w:rFonts w:ascii="Times New Roman" w:eastAsia="Times New Roman" w:hAnsi="Times New Roman"/>
          <w:snapToGrid w:val="0"/>
          <w:sz w:val="24"/>
          <w:szCs w:val="24"/>
        </w:rPr>
        <w:t xml:space="preserve"> </w:t>
      </w:r>
      <w:r w:rsidRPr="00144527">
        <w:rPr>
          <w:rFonts w:ascii="Times New Roman" w:eastAsia="Times New Roman" w:hAnsi="Times New Roman"/>
          <w:snapToGrid w:val="0"/>
          <w:sz w:val="24"/>
          <w:szCs w:val="24"/>
        </w:rPr>
        <w:t xml:space="preserve">The Project Team members will include NCI staff and extramural clinical researchers, translational scientists, and tumor biologists. </w:t>
      </w:r>
      <w:r>
        <w:rPr>
          <w:rFonts w:ascii="Times New Roman" w:eastAsia="Times New Roman" w:hAnsi="Times New Roman"/>
          <w:snapToGrid w:val="0"/>
          <w:sz w:val="24"/>
          <w:szCs w:val="24"/>
        </w:rPr>
        <w:t xml:space="preserve"> </w:t>
      </w:r>
      <w:r w:rsidRPr="00144527">
        <w:rPr>
          <w:rFonts w:ascii="Times New Roman" w:eastAsia="Times New Roman" w:hAnsi="Times New Roman"/>
          <w:snapToGrid w:val="0"/>
          <w:sz w:val="24"/>
          <w:szCs w:val="24"/>
        </w:rPr>
        <w:t xml:space="preserve">The Project Team will conduct its deliberations for 8-12 weeks, and the deliverable will be a drug development plan that will be presented to the to IDSC by the clinical and translational Project Team leaders and will be shared with Collaborator. </w:t>
      </w:r>
      <w:r>
        <w:rPr>
          <w:rFonts w:ascii="Times New Roman" w:eastAsia="Times New Roman" w:hAnsi="Times New Roman"/>
          <w:snapToGrid w:val="0"/>
          <w:sz w:val="24"/>
          <w:szCs w:val="24"/>
        </w:rPr>
        <w:t xml:space="preserve"> </w:t>
      </w:r>
      <w:r w:rsidRPr="00144527">
        <w:rPr>
          <w:rFonts w:ascii="Times New Roman" w:eastAsia="Times New Roman" w:hAnsi="Times New Roman"/>
          <w:snapToGrid w:val="0"/>
          <w:sz w:val="24"/>
          <w:szCs w:val="24"/>
        </w:rPr>
        <w:t xml:space="preserve">Following input from the IDSC, execution of the CRADA, and approval by the NCI Senior Advisory Committee, NCI will direct members of the Project Team to submit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144527">
        <w:rPr>
          <w:rFonts w:ascii="Times New Roman" w:eastAsia="Times New Roman" w:hAnsi="Times New Roman"/>
          <w:snapToGrid w:val="0"/>
          <w:sz w:val="24"/>
          <w:szCs w:val="24"/>
        </w:rPr>
        <w:t>for review by CTEP and Collaborator.</w:t>
      </w:r>
    </w:p>
    <w:p w14:paraId="5B493B65" w14:textId="72C845C9" w:rsidR="0081685C" w:rsidRPr="00BD7D4D" w:rsidRDefault="0081685C" w:rsidP="00EF4EC0">
      <w:pPr>
        <w:widowControl w:val="0"/>
        <w:spacing w:before="100" w:beforeAutospacing="1" w:after="100" w:afterAutospacing="1" w:line="240" w:lineRule="auto"/>
        <w:ind w:left="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The NCI Clinical Trials Working Group has mandated the formation of the </w:t>
      </w:r>
      <w:r w:rsidRPr="00BD7D4D">
        <w:rPr>
          <w:rFonts w:ascii="Times New Roman" w:eastAsia="Times New Roman" w:hAnsi="Times New Roman"/>
          <w:bCs/>
          <w:snapToGrid w:val="0"/>
          <w:sz w:val="24"/>
          <w:szCs w:val="24"/>
        </w:rPr>
        <w:t>Investigational Drug Steering Committee</w:t>
      </w:r>
      <w:r w:rsidRPr="00BD7D4D">
        <w:rPr>
          <w:rFonts w:ascii="Times New Roman" w:eastAsia="Times New Roman" w:hAnsi="Times New Roman"/>
          <w:snapToGrid w:val="0"/>
          <w:sz w:val="24"/>
          <w:szCs w:val="24"/>
        </w:rPr>
        <w:t xml:space="preserve"> (IDSC). </w:t>
      </w:r>
      <w:r w:rsidR="00E44142">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The IDSC is designed to provide DCTD with broad external scientific and clinical input for the design and prioritization of phase 1 and phase 2 trials with agents for which CTEP sponsors an IND. </w:t>
      </w:r>
      <w:r w:rsidR="008A6C64">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Membership of the IDSC includes the principal investigators of phase 1 U01 grants and phase 2 N01 contracts, representatives from the NCI Cooperative Groups, NCI staff members, and additional representatives with expertise in biostatistics, correlative science technologies, radiation oncology, etc., as well as patient advocates and community oncologists, as needed. </w:t>
      </w:r>
      <w:r w:rsidR="008A6C64">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Experts with specific expertise will be included as ad hoc members for consideration of specific agents. </w:t>
      </w:r>
      <w:r w:rsidR="008A6C64">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lastRenderedPageBreak/>
        <w:t xml:space="preserve">Periodically the IDSC will assess, from a strategic perspective, CTEP investigational agent development plans, agent portfolios, and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submitted by investigators to determine whether the clinical development plan for an agent should be modified.</w:t>
      </w:r>
      <w:r w:rsidR="008A6C64">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 When requested by CTEP, the IDSC will provide input on LOIs </w:t>
      </w:r>
      <w:r w:rsidR="00A72A76" w:rsidRPr="00A72A76">
        <w:rPr>
          <w:rFonts w:ascii="Times New Roman" w:eastAsia="Times New Roman" w:hAnsi="Times New Roman"/>
          <w:snapToGrid w:val="0"/>
          <w:sz w:val="24"/>
          <w:szCs w:val="24"/>
        </w:rPr>
        <w:t xml:space="preserve">or </w:t>
      </w:r>
      <w:r w:rsidR="00BE370D">
        <w:rPr>
          <w:rFonts w:ascii="Times New Roman" w:eastAsia="Times New Roman" w:hAnsi="Times New Roman"/>
          <w:snapToGrid w:val="0"/>
          <w:sz w:val="24"/>
          <w:szCs w:val="24"/>
        </w:rPr>
        <w:t>Concept</w:t>
      </w:r>
      <w:r w:rsidR="00A72A76">
        <w:rPr>
          <w:rFonts w:ascii="Times New Roman" w:eastAsia="Times New Roman" w:hAnsi="Times New Roman"/>
          <w:snapToGrid w:val="0"/>
          <w:sz w:val="24"/>
          <w:szCs w:val="24"/>
        </w:rPr>
        <w:t>s</w:t>
      </w:r>
      <w:r w:rsidR="00A72A76" w:rsidRPr="00A72A76">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to assist in CTEP decision-making. </w:t>
      </w:r>
      <w:r w:rsidR="008A6C64">
        <w:rPr>
          <w:rFonts w:ascii="Times New Roman" w:eastAsia="Times New Roman" w:hAnsi="Times New Roman"/>
          <w:snapToGrid w:val="0"/>
          <w:sz w:val="24"/>
          <w:szCs w:val="24"/>
        </w:rPr>
        <w:t xml:space="preserve"> </w:t>
      </w:r>
      <w:r w:rsidRPr="00BD7D4D">
        <w:rPr>
          <w:rFonts w:ascii="Times New Roman" w:eastAsia="Times New Roman" w:hAnsi="Times New Roman"/>
          <w:snapToGrid w:val="0"/>
          <w:sz w:val="24"/>
          <w:szCs w:val="24"/>
        </w:rPr>
        <w:t xml:space="preserve">All participating members will be vetted for conflict of interest and are under confidentiality agreements with DCTD. </w:t>
      </w:r>
    </w:p>
    <w:bookmarkEnd w:id="3"/>
    <w:bookmarkEnd w:id="4"/>
    <w:p w14:paraId="23787520" w14:textId="77777777" w:rsidR="008A6C64" w:rsidRDefault="0081685C" w:rsidP="008A6C64">
      <w:pPr>
        <w:widowControl w:val="0"/>
        <w:spacing w:after="0" w:line="240" w:lineRule="auto"/>
        <w:ind w:left="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 xml:space="preserve">The IDSC is described in greater detail on p. 23 of the report of the Cancer Trials Working Group of National Cancer Advisory Board </w:t>
      </w:r>
    </w:p>
    <w:p w14:paraId="5F320186" w14:textId="39B3394A" w:rsidR="0081685C" w:rsidRPr="00BD7D4D" w:rsidRDefault="0081685C" w:rsidP="008A6C64">
      <w:pPr>
        <w:widowControl w:val="0"/>
        <w:spacing w:after="0" w:line="240" w:lineRule="auto"/>
        <w:ind w:left="1440"/>
        <w:jc w:val="both"/>
        <w:rPr>
          <w:rFonts w:ascii="Times New Roman" w:eastAsia="Times New Roman" w:hAnsi="Times New Roman"/>
          <w:snapToGrid w:val="0"/>
          <w:sz w:val="24"/>
          <w:szCs w:val="24"/>
        </w:rPr>
      </w:pPr>
      <w:r w:rsidRPr="00BD7D4D">
        <w:rPr>
          <w:rFonts w:ascii="Times New Roman" w:eastAsia="Times New Roman" w:hAnsi="Times New Roman"/>
          <w:snapToGrid w:val="0"/>
          <w:sz w:val="24"/>
          <w:szCs w:val="24"/>
        </w:rPr>
        <w:t>(</w:t>
      </w:r>
      <w:hyperlink r:id="rId10" w:history="1">
        <w:hyperlink r:id="rId11" w:history="1">
          <w:r w:rsidR="00DE737B" w:rsidRPr="00DE737B">
            <w:rPr>
              <w:rStyle w:val="Hyperlink"/>
              <w:rFonts w:ascii="Times New Roman" w:hAnsi="Times New Roman"/>
            </w:rPr>
            <w:t>https://deainfo.nci.nih.gov/advisory/ncab/workgroup/archive/CTWG/FinalReport2005.pdf</w:t>
          </w:r>
        </w:hyperlink>
      </w:hyperlink>
      <w:r w:rsidRPr="00BD7D4D">
        <w:rPr>
          <w:rFonts w:ascii="Times New Roman" w:eastAsia="Times New Roman" w:hAnsi="Times New Roman"/>
          <w:snapToGrid w:val="0"/>
          <w:sz w:val="24"/>
          <w:szCs w:val="24"/>
        </w:rPr>
        <w:t>)</w:t>
      </w:r>
      <w:r w:rsidR="008A6C64">
        <w:rPr>
          <w:rFonts w:ascii="Times New Roman" w:eastAsia="Times New Roman" w:hAnsi="Times New Roman"/>
          <w:snapToGrid w:val="0"/>
          <w:sz w:val="24"/>
          <w:szCs w:val="24"/>
        </w:rPr>
        <w:t>.</w:t>
      </w:r>
      <w:r w:rsidRPr="00BD7D4D">
        <w:rPr>
          <w:rFonts w:ascii="Times New Roman" w:eastAsia="Times New Roman" w:hAnsi="Times New Roman"/>
          <w:snapToGrid w:val="0"/>
          <w:sz w:val="24"/>
          <w:szCs w:val="24"/>
        </w:rPr>
        <w:t xml:space="preserve"> </w:t>
      </w:r>
    </w:p>
    <w:p w14:paraId="1C7154AA" w14:textId="77777777" w:rsidR="0081685C" w:rsidRPr="00BD7D4D" w:rsidRDefault="0081685C" w:rsidP="00EF4EC0">
      <w:pPr>
        <w:widowControl w:val="0"/>
        <w:spacing w:after="0" w:line="240" w:lineRule="auto"/>
        <w:jc w:val="both"/>
        <w:rPr>
          <w:rFonts w:ascii="Times New Roman" w:eastAsia="Times New Roman" w:hAnsi="Times New Roman"/>
          <w:snapToGrid w:val="0"/>
          <w:sz w:val="24"/>
          <w:szCs w:val="24"/>
        </w:rPr>
      </w:pPr>
    </w:p>
    <w:p w14:paraId="42C9AF36" w14:textId="77777777" w:rsidR="0081685C" w:rsidRPr="00BD7D4D" w:rsidRDefault="000F3B97" w:rsidP="00157226">
      <w:pPr>
        <w:widowControl w:val="0"/>
        <w:tabs>
          <w:tab w:val="left" w:pos="720"/>
          <w:tab w:val="num" w:pos="1440"/>
        </w:tabs>
        <w:spacing w:after="0" w:line="240" w:lineRule="auto"/>
        <w:ind w:left="81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5. </w:t>
      </w:r>
      <w:r w:rsidR="0081685C" w:rsidRPr="00BD7D4D">
        <w:rPr>
          <w:rFonts w:ascii="Times New Roman" w:eastAsia="Times New Roman" w:hAnsi="Times New Roman"/>
          <w:snapToGrid w:val="0"/>
          <w:sz w:val="24"/>
          <w:szCs w:val="24"/>
        </w:rPr>
        <w:t>The DCTD will evaluate each of the active studies as they progress to ensure that the appropriate questions are being addressed and to ensure that the studies are modified as required based on the developing data.  The DCTD will utilize its existing procedures and mechanisms to follow the clinical studies to ensure that all studies meet the pertinent FDA regulations.</w:t>
      </w:r>
    </w:p>
    <w:p w14:paraId="4E537FF6" w14:textId="77777777" w:rsidR="0081685C" w:rsidRPr="00BD7D4D" w:rsidRDefault="0081685C" w:rsidP="00EF4EC0">
      <w:pPr>
        <w:widowControl w:val="0"/>
        <w:spacing w:after="0" w:line="240" w:lineRule="auto"/>
        <w:jc w:val="both"/>
        <w:rPr>
          <w:rFonts w:ascii="Times New Roman" w:eastAsia="Times New Roman" w:hAnsi="Times New Roman"/>
          <w:b/>
          <w:snapToGrid w:val="0"/>
          <w:sz w:val="24"/>
          <w:szCs w:val="24"/>
        </w:rPr>
      </w:pPr>
    </w:p>
    <w:p w14:paraId="7460D5EF" w14:textId="77777777" w:rsidR="0081685C" w:rsidRPr="00C8499B" w:rsidRDefault="0081685C" w:rsidP="00EF4EC0">
      <w:pPr>
        <w:jc w:val="both"/>
      </w:pPr>
    </w:p>
    <w:p w14:paraId="41FC1C4C" w14:textId="77777777" w:rsidR="002C07C1" w:rsidRPr="00AE4D5F" w:rsidRDefault="002C07C1" w:rsidP="00EF4EC0">
      <w:pPr>
        <w:jc w:val="both"/>
      </w:pPr>
    </w:p>
    <w:sectPr w:rsidR="002C07C1" w:rsidRPr="00AE4D5F" w:rsidSect="002C07C1">
      <w:headerReference w:type="default" r:id="rId12"/>
      <w:footerReference w:type="even" r:id="rId13"/>
      <w:footerReference w:type="default" r:id="rId14"/>
      <w:footnotePr>
        <w:numRestart w:val="eachSect"/>
      </w:footnotePr>
      <w:endnotePr>
        <w:numFmt w:val="decimal"/>
      </w:endnotePr>
      <w:pgSz w:w="12240" w:h="15840"/>
      <w:pgMar w:top="720" w:right="1440" w:bottom="576" w:left="1440" w:header="720" w:footer="144"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DF60" w14:textId="77777777" w:rsidR="00A60C74" w:rsidRDefault="00A60C74">
      <w:pPr>
        <w:spacing w:after="0" w:line="240" w:lineRule="auto"/>
      </w:pPr>
      <w:r>
        <w:separator/>
      </w:r>
    </w:p>
  </w:endnote>
  <w:endnote w:type="continuationSeparator" w:id="0">
    <w:p w14:paraId="27917B3C" w14:textId="77777777" w:rsidR="00A60C74" w:rsidRDefault="00A60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8251" w14:textId="77777777" w:rsidR="00AF4318" w:rsidRDefault="00BE3D94">
    <w:pPr>
      <w:pStyle w:val="Footer"/>
      <w:framePr w:w="576" w:wrap="around" w:vAnchor="page" w:hAnchor="page" w:x="5545" w:y="15121"/>
      <w:jc w:val="right"/>
      <w:rPr>
        <w:rStyle w:val="PageNumber"/>
      </w:rPr>
    </w:pPr>
    <w:r>
      <w:rPr>
        <w:rStyle w:val="PageNumber"/>
      </w:rPr>
      <w:fldChar w:fldCharType="begin"/>
    </w:r>
    <w:r w:rsidR="00AF4318">
      <w:rPr>
        <w:rStyle w:val="PageNumber"/>
      </w:rPr>
      <w:instrText xml:space="preserve">PAGE  </w:instrText>
    </w:r>
    <w:r>
      <w:rPr>
        <w:rStyle w:val="PageNumber"/>
      </w:rPr>
      <w:fldChar w:fldCharType="separate"/>
    </w:r>
    <w:r w:rsidR="00AF4318">
      <w:rPr>
        <w:rStyle w:val="PageNumber"/>
        <w:noProof/>
      </w:rPr>
      <w:t>1</w:t>
    </w:r>
    <w:r>
      <w:rPr>
        <w:rStyle w:val="PageNumber"/>
      </w:rPr>
      <w:fldChar w:fldCharType="end"/>
    </w:r>
  </w:p>
  <w:p w14:paraId="59A732C5" w14:textId="77777777" w:rsidR="00AF4318" w:rsidRDefault="00AF4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53D3" w14:textId="77777777" w:rsidR="00AF4318" w:rsidRPr="00BD7D4D" w:rsidRDefault="00AF4318">
    <w:pPr>
      <w:rPr>
        <w:i/>
        <w:sz w:val="18"/>
        <w:szCs w:val="18"/>
      </w:rPr>
    </w:pPr>
    <w:r>
      <w:rPr>
        <w:rFonts w:ascii="Arial" w:hAnsi="Arial"/>
        <w:i/>
        <w:sz w:val="18"/>
      </w:rPr>
      <w:tab/>
    </w:r>
    <w:r>
      <w:rPr>
        <w:rFonts w:ascii="Times New Roman" w:hAnsi="Times New Roman"/>
        <w:i/>
        <w:sz w:val="18"/>
      </w:rPr>
      <w:t xml:space="preserve"> </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r>
    <w:r w:rsidRPr="00BD7D4D">
      <w:rPr>
        <w:rFonts w:ascii="Times New Roman" w:hAnsi="Times New Roman"/>
        <w:i/>
        <w:sz w:val="18"/>
        <w:szCs w:val="18"/>
      </w:rPr>
      <w:tab/>
    </w:r>
    <w:r w:rsidRPr="00BD7D4D">
      <w:rPr>
        <w:rFonts w:ascii="Times New Roman" w:hAnsi="Times New Roman"/>
        <w:i/>
        <w:sz w:val="18"/>
        <w:szCs w:val="18"/>
      </w:rPr>
      <w:tab/>
      <w:t xml:space="preserve"> </w:t>
    </w:r>
  </w:p>
  <w:p w14:paraId="30C7A3D7" w14:textId="12B53AA9" w:rsidR="00AF4318" w:rsidRPr="00BD7D4D" w:rsidRDefault="00AF4318">
    <w:pPr>
      <w:pStyle w:val="Footer"/>
      <w:framePr w:w="576" w:wrap="around" w:vAnchor="page" w:hAnchor="page" w:x="5617" w:y="15121"/>
      <w:jc w:val="right"/>
      <w:rPr>
        <w:rStyle w:val="PageNumber"/>
        <w:rFonts w:ascii="Times New Roman" w:hAnsi="Times New Roman"/>
      </w:rPr>
    </w:pPr>
    <w:r w:rsidRPr="00BD7D4D">
      <w:rPr>
        <w:rStyle w:val="PageNumber"/>
        <w:rFonts w:ascii="Times New Roman" w:hAnsi="Times New Roman"/>
      </w:rPr>
      <w:t>A-</w:t>
    </w:r>
    <w:r w:rsidR="00BE3D94" w:rsidRPr="00BD7D4D">
      <w:rPr>
        <w:rStyle w:val="PageNumber"/>
        <w:rFonts w:ascii="Times New Roman" w:hAnsi="Times New Roman"/>
      </w:rPr>
      <w:fldChar w:fldCharType="begin"/>
    </w:r>
    <w:r w:rsidRPr="00BD7D4D">
      <w:rPr>
        <w:rStyle w:val="PageNumber"/>
        <w:rFonts w:ascii="Times New Roman" w:hAnsi="Times New Roman"/>
      </w:rPr>
      <w:instrText xml:space="preserve">PAGE  </w:instrText>
    </w:r>
    <w:r w:rsidR="00BE3D94" w:rsidRPr="00BD7D4D">
      <w:rPr>
        <w:rStyle w:val="PageNumber"/>
        <w:rFonts w:ascii="Times New Roman" w:hAnsi="Times New Roman"/>
      </w:rPr>
      <w:fldChar w:fldCharType="separate"/>
    </w:r>
    <w:r w:rsidR="00EF3949">
      <w:rPr>
        <w:rStyle w:val="PageNumber"/>
        <w:rFonts w:ascii="Times New Roman" w:hAnsi="Times New Roman"/>
        <w:noProof/>
      </w:rPr>
      <w:t>6</w:t>
    </w:r>
    <w:r w:rsidR="00BE3D94" w:rsidRPr="00BD7D4D">
      <w:rPr>
        <w:rStyle w:val="PageNumber"/>
        <w:rFonts w:ascii="Times New Roman" w:hAnsi="Times New Roman"/>
      </w:rPr>
      <w:fldChar w:fldCharType="end"/>
    </w:r>
  </w:p>
  <w:p w14:paraId="75E52EF1" w14:textId="77777777" w:rsidR="00AF4318" w:rsidRDefault="00AF431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C37A" w14:textId="77777777" w:rsidR="00A60C74" w:rsidRDefault="00A60C74">
      <w:pPr>
        <w:spacing w:after="0" w:line="240" w:lineRule="auto"/>
      </w:pPr>
      <w:r>
        <w:separator/>
      </w:r>
    </w:p>
  </w:footnote>
  <w:footnote w:type="continuationSeparator" w:id="0">
    <w:p w14:paraId="562C6699" w14:textId="77777777" w:rsidR="00A60C74" w:rsidRDefault="00A60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2DBE" w14:textId="314568FB" w:rsidR="00AF4318" w:rsidRPr="00BD7D4D" w:rsidRDefault="00AF4318">
    <w:pPr>
      <w:rPr>
        <w:rFonts w:ascii="Times New Roman" w:hAnsi="Times New Roman"/>
        <w:sz w:val="20"/>
        <w:szCs w:val="20"/>
        <w:lang w:val="it-IT"/>
      </w:rPr>
    </w:pPr>
    <w:r w:rsidRPr="00BD7D4D">
      <w:rPr>
        <w:rFonts w:ascii="Times New Roman" w:hAnsi="Times New Roman"/>
        <w:sz w:val="20"/>
        <w:szCs w:val="20"/>
        <w:lang w:val="it-IT"/>
      </w:rPr>
      <w:t xml:space="preserve">Confidential                                                                             NCI - Company  CRADA </w:t>
    </w:r>
    <w:r w:rsidR="00461A4C">
      <w:rPr>
        <w:rFonts w:ascii="Times New Roman" w:hAnsi="Times New Roman"/>
        <w:sz w:val="20"/>
        <w:szCs w:val="20"/>
        <w:lang w:val="it-IT"/>
      </w:rPr>
      <w:t>_________</w:t>
    </w:r>
    <w:r w:rsidRPr="00BD7D4D">
      <w:rPr>
        <w:rFonts w:ascii="Times New Roman" w:hAnsi="Times New Roman"/>
        <w:sz w:val="20"/>
        <w:szCs w:val="20"/>
        <w:lang w:val="it-IT"/>
      </w:rPr>
      <w:t>, Appendix A</w:t>
    </w:r>
  </w:p>
  <w:p w14:paraId="50ADAD49" w14:textId="77777777" w:rsidR="00AF4318" w:rsidRPr="00722671" w:rsidRDefault="00AF4318">
    <w:pPr>
      <w:rPr>
        <w:rFonts w:ascii="Times New Roman" w:hAnsi="Times New Roman"/>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DF7"/>
    <w:multiLevelType w:val="hybridMultilevel"/>
    <w:tmpl w:val="FB06B76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694557"/>
    <w:multiLevelType w:val="hybridMultilevel"/>
    <w:tmpl w:val="2438BD28"/>
    <w:lvl w:ilvl="0" w:tplc="6E3A1FE6">
      <w:start w:val="6"/>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405B277F"/>
    <w:multiLevelType w:val="hybridMultilevel"/>
    <w:tmpl w:val="6B400B68"/>
    <w:lvl w:ilvl="0" w:tplc="DC321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727F57"/>
    <w:multiLevelType w:val="hybridMultilevel"/>
    <w:tmpl w:val="01768B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58527959"/>
    <w:multiLevelType w:val="hybridMultilevel"/>
    <w:tmpl w:val="58ECBD66"/>
    <w:lvl w:ilvl="0" w:tplc="210063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66077"/>
    <w:multiLevelType w:val="hybridMultilevel"/>
    <w:tmpl w:val="2B22295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2004550213">
    <w:abstractNumId w:val="5"/>
  </w:num>
  <w:num w:numId="2" w16cid:durableId="1472551902">
    <w:abstractNumId w:val="4"/>
  </w:num>
  <w:num w:numId="3" w16cid:durableId="720909379">
    <w:abstractNumId w:val="0"/>
  </w:num>
  <w:num w:numId="4" w16cid:durableId="30616007">
    <w:abstractNumId w:val="3"/>
  </w:num>
  <w:num w:numId="5" w16cid:durableId="905922352">
    <w:abstractNumId w:val="1"/>
  </w:num>
  <w:num w:numId="6" w16cid:durableId="101314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trackedChanges" w:enforcement="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5C"/>
    <w:rsid w:val="000D6B4E"/>
    <w:rsid w:val="000F3B97"/>
    <w:rsid w:val="00132B9C"/>
    <w:rsid w:val="00147EC5"/>
    <w:rsid w:val="00157226"/>
    <w:rsid w:val="0019491D"/>
    <w:rsid w:val="001F1F54"/>
    <w:rsid w:val="00235A0B"/>
    <w:rsid w:val="00251A79"/>
    <w:rsid w:val="002670A3"/>
    <w:rsid w:val="00281AE8"/>
    <w:rsid w:val="002C07C1"/>
    <w:rsid w:val="00327C5D"/>
    <w:rsid w:val="003658AD"/>
    <w:rsid w:val="003D303E"/>
    <w:rsid w:val="00461A4C"/>
    <w:rsid w:val="004A430C"/>
    <w:rsid w:val="004B6E3C"/>
    <w:rsid w:val="004E046C"/>
    <w:rsid w:val="00543E94"/>
    <w:rsid w:val="00597DB7"/>
    <w:rsid w:val="005F493D"/>
    <w:rsid w:val="006138CA"/>
    <w:rsid w:val="0062210C"/>
    <w:rsid w:val="0066292C"/>
    <w:rsid w:val="006A064F"/>
    <w:rsid w:val="006A7E30"/>
    <w:rsid w:val="006C0D89"/>
    <w:rsid w:val="006E0C7A"/>
    <w:rsid w:val="0072209A"/>
    <w:rsid w:val="00724189"/>
    <w:rsid w:val="00732CD3"/>
    <w:rsid w:val="00797438"/>
    <w:rsid w:val="007B64F7"/>
    <w:rsid w:val="008101A3"/>
    <w:rsid w:val="008164BD"/>
    <w:rsid w:val="0081685C"/>
    <w:rsid w:val="008516BB"/>
    <w:rsid w:val="008A6C64"/>
    <w:rsid w:val="0090557A"/>
    <w:rsid w:val="00916609"/>
    <w:rsid w:val="0092619B"/>
    <w:rsid w:val="0094003F"/>
    <w:rsid w:val="00947559"/>
    <w:rsid w:val="009D025F"/>
    <w:rsid w:val="009D7517"/>
    <w:rsid w:val="009E6531"/>
    <w:rsid w:val="00A0180A"/>
    <w:rsid w:val="00A05791"/>
    <w:rsid w:val="00A60C74"/>
    <w:rsid w:val="00A72A76"/>
    <w:rsid w:val="00AE4D5F"/>
    <w:rsid w:val="00AF4318"/>
    <w:rsid w:val="00AF6093"/>
    <w:rsid w:val="00B97B5F"/>
    <w:rsid w:val="00BD7EE5"/>
    <w:rsid w:val="00BE370D"/>
    <w:rsid w:val="00BE3D94"/>
    <w:rsid w:val="00C413AF"/>
    <w:rsid w:val="00C55539"/>
    <w:rsid w:val="00C7602A"/>
    <w:rsid w:val="00C8499B"/>
    <w:rsid w:val="00CB2EC0"/>
    <w:rsid w:val="00CD60C0"/>
    <w:rsid w:val="00D00386"/>
    <w:rsid w:val="00D2131D"/>
    <w:rsid w:val="00D725A8"/>
    <w:rsid w:val="00DC1CE1"/>
    <w:rsid w:val="00DD04F7"/>
    <w:rsid w:val="00DD26FF"/>
    <w:rsid w:val="00DE22B6"/>
    <w:rsid w:val="00DE737B"/>
    <w:rsid w:val="00E44142"/>
    <w:rsid w:val="00E824EA"/>
    <w:rsid w:val="00E849BB"/>
    <w:rsid w:val="00EB3F82"/>
    <w:rsid w:val="00ED4888"/>
    <w:rsid w:val="00EF3949"/>
    <w:rsid w:val="00EF4EC0"/>
    <w:rsid w:val="00F04037"/>
    <w:rsid w:val="00F74157"/>
    <w:rsid w:val="00FB4E81"/>
    <w:rsid w:val="00FD6C5D"/>
    <w:rsid w:val="00FE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96FD"/>
  <w15:docId w15:val="{019DF40C-58A6-4710-95F6-66D37019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685C"/>
    <w:pPr>
      <w:tabs>
        <w:tab w:val="center" w:pos="4680"/>
        <w:tab w:val="right" w:pos="9360"/>
      </w:tabs>
    </w:pPr>
  </w:style>
  <w:style w:type="character" w:customStyle="1" w:styleId="FooterChar">
    <w:name w:val="Footer Char"/>
    <w:link w:val="Footer"/>
    <w:uiPriority w:val="99"/>
    <w:rsid w:val="0081685C"/>
    <w:rPr>
      <w:rFonts w:ascii="Calibri" w:hAnsi="Calibri"/>
      <w:sz w:val="22"/>
      <w:szCs w:val="22"/>
    </w:rPr>
  </w:style>
  <w:style w:type="character" w:styleId="PageNumber">
    <w:name w:val="page number"/>
    <w:rsid w:val="0081685C"/>
  </w:style>
  <w:style w:type="character" w:customStyle="1" w:styleId="DeltaViewDeletion">
    <w:name w:val="DeltaView Deletion"/>
    <w:uiPriority w:val="99"/>
    <w:rsid w:val="00AE4D5F"/>
    <w:rPr>
      <w:strike/>
      <w:color w:val="FF0000"/>
    </w:rPr>
  </w:style>
  <w:style w:type="paragraph" w:styleId="BalloonText">
    <w:name w:val="Balloon Text"/>
    <w:basedOn w:val="Normal"/>
    <w:link w:val="BalloonTextChar"/>
    <w:uiPriority w:val="99"/>
    <w:semiHidden/>
    <w:unhideWhenUsed/>
    <w:rsid w:val="00AE4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5F"/>
    <w:rPr>
      <w:rFonts w:ascii="Tahoma" w:hAnsi="Tahoma" w:cs="Tahoma"/>
      <w:sz w:val="16"/>
      <w:szCs w:val="16"/>
    </w:rPr>
  </w:style>
  <w:style w:type="paragraph" w:styleId="Header">
    <w:name w:val="header"/>
    <w:basedOn w:val="Normal"/>
    <w:link w:val="HeaderChar"/>
    <w:uiPriority w:val="99"/>
    <w:unhideWhenUsed/>
    <w:rsid w:val="0046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4C"/>
    <w:rPr>
      <w:rFonts w:ascii="Calibri" w:hAnsi="Calibri"/>
      <w:sz w:val="22"/>
      <w:szCs w:val="22"/>
    </w:rPr>
  </w:style>
  <w:style w:type="character" w:styleId="CommentReference">
    <w:name w:val="annotation reference"/>
    <w:basedOn w:val="DefaultParagraphFont"/>
    <w:uiPriority w:val="99"/>
    <w:semiHidden/>
    <w:unhideWhenUsed/>
    <w:rsid w:val="00543E94"/>
    <w:rPr>
      <w:sz w:val="16"/>
      <w:szCs w:val="16"/>
    </w:rPr>
  </w:style>
  <w:style w:type="paragraph" w:styleId="CommentText">
    <w:name w:val="annotation text"/>
    <w:basedOn w:val="Normal"/>
    <w:link w:val="CommentTextChar"/>
    <w:uiPriority w:val="99"/>
    <w:unhideWhenUsed/>
    <w:rsid w:val="00543E94"/>
    <w:pPr>
      <w:spacing w:line="240" w:lineRule="auto"/>
    </w:pPr>
    <w:rPr>
      <w:sz w:val="20"/>
      <w:szCs w:val="20"/>
    </w:rPr>
  </w:style>
  <w:style w:type="character" w:customStyle="1" w:styleId="CommentTextChar">
    <w:name w:val="Comment Text Char"/>
    <w:basedOn w:val="DefaultParagraphFont"/>
    <w:link w:val="CommentText"/>
    <w:uiPriority w:val="99"/>
    <w:rsid w:val="00543E94"/>
    <w:rPr>
      <w:rFonts w:ascii="Calibri" w:hAnsi="Calibri"/>
    </w:rPr>
  </w:style>
  <w:style w:type="paragraph" w:styleId="CommentSubject">
    <w:name w:val="annotation subject"/>
    <w:basedOn w:val="CommentText"/>
    <w:next w:val="CommentText"/>
    <w:link w:val="CommentSubjectChar"/>
    <w:uiPriority w:val="99"/>
    <w:semiHidden/>
    <w:unhideWhenUsed/>
    <w:rsid w:val="00543E94"/>
    <w:rPr>
      <w:b/>
      <w:bCs/>
    </w:rPr>
  </w:style>
  <w:style w:type="character" w:customStyle="1" w:styleId="CommentSubjectChar">
    <w:name w:val="Comment Subject Char"/>
    <w:basedOn w:val="CommentTextChar"/>
    <w:link w:val="CommentSubject"/>
    <w:uiPriority w:val="99"/>
    <w:semiHidden/>
    <w:rsid w:val="00543E94"/>
    <w:rPr>
      <w:rFonts w:ascii="Calibri" w:hAnsi="Calibri"/>
      <w:b/>
      <w:bCs/>
    </w:rPr>
  </w:style>
  <w:style w:type="character" w:styleId="Hyperlink">
    <w:name w:val="Hyperlink"/>
    <w:basedOn w:val="DefaultParagraphFont"/>
    <w:uiPriority w:val="99"/>
    <w:unhideWhenUsed/>
    <w:rsid w:val="00DE737B"/>
    <w:rPr>
      <w:color w:val="0000FF" w:themeColor="hyperlink"/>
      <w:u w:val="single"/>
    </w:rPr>
  </w:style>
  <w:style w:type="character" w:styleId="UnresolvedMention">
    <w:name w:val="Unresolved Mention"/>
    <w:basedOn w:val="DefaultParagraphFont"/>
    <w:uiPriority w:val="99"/>
    <w:semiHidden/>
    <w:unhideWhenUsed/>
    <w:rsid w:val="00DE737B"/>
    <w:rPr>
      <w:color w:val="605E5C"/>
      <w:shd w:val="clear" w:color="auto" w:fill="E1DFDD"/>
    </w:rPr>
  </w:style>
  <w:style w:type="paragraph" w:styleId="Revision">
    <w:name w:val="Revision"/>
    <w:hidden/>
    <w:uiPriority w:val="99"/>
    <w:semiHidden/>
    <w:rsid w:val="00BD7EE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info.nci.nih.gov/advisory/ncab/workgroup/archive/CTWG/FinalReport2005.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ainfo.nci.nih.gov/advisory/ncab/workgroup/archive/CTWG/FinalReport200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B05C4865D25D43B875870B93A6EB3B" ma:contentTypeVersion="24" ma:contentTypeDescription="Create a new document." ma:contentTypeScope="" ma:versionID="c5a38c343b44c388f22aec451bd36667">
  <xsd:schema xmlns:xsd="http://www.w3.org/2001/XMLSchema" xmlns:xs="http://www.w3.org/2001/XMLSchema" xmlns:p="http://schemas.microsoft.com/office/2006/metadata/properties" xmlns:ns2="9b7bd4ba-69a3-43c9-8951-c5b88d348770" xmlns:ns3="0fec9de9-ebf0-417d-848e-9921d8c8ff87" targetNamespace="http://schemas.microsoft.com/office/2006/metadata/properties" ma:root="true" ma:fieldsID="5265063e1188792e64645bf8baa5e873" ns2:_="" ns3:_="">
    <xsd:import namespace="9b7bd4ba-69a3-43c9-8951-c5b88d348770"/>
    <xsd:import namespace="0fec9de9-ebf0-417d-848e-9921d8c8ff87"/>
    <xsd:element name="properties">
      <xsd:complexType>
        <xsd:sequence>
          <xsd:element name="documentManagement">
            <xsd:complexType>
              <xsd:all>
                <xsd:element ref="ns2:Type_x0020_of_x0020_Negotiation"/>
                <xsd:element ref="ns2:Collaborator" minOccurs="0"/>
                <xsd:element ref="ns2:Recipient" minOccurs="0"/>
                <xsd:element ref="ns2:File_x0020_Type0" minOccurs="0"/>
                <xsd:element ref="ns2:Agent_x0020_Name" minOccurs="0"/>
                <xsd:element ref="ns2:Agreement_x0020_Number" minOccurs="0"/>
                <xsd:element ref="ns2:Amendment_x0020_Number" minOccurs="0"/>
                <xsd:element ref="ns2:Current_x0020_Status"/>
                <xsd:element ref="ns2:Start_x0020_Date" minOccurs="0"/>
                <xsd:element ref="ns2:Drop_x0020_Date" minOccurs="0"/>
                <xsd:element ref="ns2:Monitor_x002f_Manager" minOccurs="0"/>
                <xsd:element ref="ns2:RAB_x0020_Manager" minOccurs="0"/>
                <xsd:element ref="ns2:ACG_x0020_Lead" minOccurs="0"/>
                <xsd:element ref="ns2:Summary" minOccurs="0"/>
                <xsd:element ref="ns2:Comments" minOccurs="0"/>
                <xsd:element ref="ns3:SharedWithUsers" minOccurs="0"/>
                <xsd:element ref="ns2:Supportive_x0020_Docum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bd4ba-69a3-43c9-8951-c5b88d348770" elementFormDefault="qualified">
    <xsd:import namespace="http://schemas.microsoft.com/office/2006/documentManagement/types"/>
    <xsd:import namespace="http://schemas.microsoft.com/office/infopath/2007/PartnerControls"/>
    <xsd:element name="Type_x0020_of_x0020_Negotiation" ma:index="2" ma:displayName="Category" ma:format="Dropdown" ma:internalName="Type_x0020_of_x0020_Negotiation">
      <xsd:simpleType>
        <xsd:restriction base="dms:Choice">
          <xsd:enumeration value="01. SAC Approved CRADA Negotiations"/>
          <xsd:enumeration value="02. CRADA Negotiations (Outside of SAC)"/>
          <xsd:enumeration value="03. Precision Medicine CRADA Negotiations"/>
          <xsd:enumeration value="04. NCI Formulary CRADA Negotiations"/>
          <xsd:enumeration value="05. NCI Formulary Clinical/Non-Clinical Requests"/>
          <xsd:enumeration value="06. Agent and MCRADAs"/>
          <xsd:enumeration value="07. Agreement Amendments"/>
          <xsd:enumeration value="08. Collaboration Agreements"/>
          <xsd:enumeration value="09. Preclinical MTAs"/>
          <xsd:enumeration value="10. International Trials"/>
          <xsd:enumeration value="11. Miscellaneous"/>
          <xsd:enumeration value="12. ACG Templates Under Review"/>
          <xsd:enumeration value="13. Clinical Support Agreements"/>
          <xsd:enumeration value="14. Service Agreements"/>
        </xsd:restriction>
      </xsd:simpleType>
    </xsd:element>
    <xsd:element name="Collaborator" ma:index="3" nillable="true" ma:displayName="Pharmaceutical Collaborator" ma:format="Dropdown" ma:internalName="Collaborator">
      <xsd:simpleType>
        <xsd:union memberTypes="dms:Text">
          <xsd:simpleType>
            <xsd:restriction base="dms:Choice">
              <xsd:enumeration value="(Place Holder)"/>
              <xsd:enumeration value="Abbott Laboratories"/>
              <xsd:enumeration value="AbbVie. Inc."/>
              <xsd:enumeration value="Acrotech Biopharma L.L.C."/>
              <xsd:enumeration value="Actinium Pharmaceuticals, Inc."/>
              <xsd:enumeration value="Advanced Accelerator Applications"/>
              <xsd:enumeration value="Agent CRADA"/>
              <xsd:enumeration value="Agenus, Inc."/>
              <xsd:enumeration value="Agios Pharmaceuticals"/>
              <xsd:enumeration value="Alkermes, Inc."/>
              <xsd:enumeration value="Amgen Inc."/>
              <xsd:enumeration value="Aprea Therapeutics"/>
              <xsd:enumeration value="Arog Pharmaceuticals, Inc."/>
              <xsd:enumeration value="ArQule Inc."/>
              <xsd:enumeration value="Array BioPharma Inc."/>
              <xsd:enumeration value="Aptose Biosciences Inc."/>
              <xsd:enumeration value="Ascenta Therapeutics Inc."/>
              <xsd:enumeration value="Ascentage Pharma Group Inc.,"/>
              <xsd:enumeration value="Astellas Pharma Global Development, Inc."/>
              <xsd:enumeration value="Astex Therapeutics Ltd."/>
              <xsd:enumeration value="AstraZeneca Pharmaceuticals"/>
              <xsd:enumeration value="AstraZeneca/Medimmune"/>
              <xsd:enumeration value="Aravive Inc."/>
              <xsd:enumeration value="Bayer HealthCare Pharmaceuticals, Inc."/>
              <xsd:enumeration value="BioMarin Pharmaceuticals"/>
              <xsd:enumeration value="Biomed Valley Discoveries, Inc."/>
              <xsd:enumeration value="BioSplice Therapeutics"/>
              <xsd:enumeration value="Blueprint Medicines"/>
              <xsd:enumeration value="Boehringer Ingelheim"/>
              <xsd:enumeration value="BN Immuno Therapeutics"/>
              <xsd:enumeration value="Boehringer Ingelheim Pharmaceuticals Inc"/>
              <xsd:enumeration value="Bristol-Myers Squibb Company"/>
              <xsd:enumeration value="Calithera Biosciences, Inc."/>
              <xsd:enumeration value="Celldex Therapeutics"/>
              <xsd:enumeration value="Celgene Corporation"/>
              <xsd:enumeration value="CEND Therapeutics, Inc."/>
              <xsd:enumeration value="Checkmate Pharmaceuticals, Inc."/>
              <xsd:enumeration value="Cleave Biosciences, Inc."/>
              <xsd:enumeration value="Clovis Oncology Inc"/>
              <xsd:enumeration value="CRADA"/>
              <xsd:enumeration value="Curis, Inc."/>
              <xsd:enumeration value="CTEP IP FAQ"/>
              <xsd:enumeration value="Cybrexa Therapeutics, Inc."/>
              <xsd:enumeration value="Daiichi Sankyo, Inc."/>
              <xsd:enumeration value="Dana-Farber Cancer Institute"/>
              <xsd:enumeration value="DARA BioSciences Inc."/>
              <xsd:enumeration value="Day One Biopharmaceuticals, Inc."/>
              <xsd:enumeration value="Eisai Inc."/>
              <xsd:enumeration value="Eli Lilly and Company"/>
              <xsd:enumeration value="EMD Serono R&amp;D Institute, Inc."/>
              <xsd:enumeration value="Enzon Pharmaceuticals, Inc."/>
              <xsd:enumeration value="Epizyme, Inc."/>
              <xsd:enumeration value="Exelixis, Inc."/>
              <xsd:enumeration value="Forty Seven, Inc."/>
              <xsd:enumeration value="Genentech, Inc."/>
              <xsd:enumeration value="Gilead Sciences"/>
              <xsd:enumeration value="GlaxoSmithKline LLC."/>
              <xsd:enumeration value="GlycoMimetics, Inc."/>
              <xsd:enumeration value="GlobeImmune, Inc."/>
              <xsd:enumeration value="Gloucester Pharmaceuticals, Inc., a wholly owned subsidiary of Celgene Corporation"/>
              <xsd:enumeration value="Hoffmann-La Roche Inc."/>
              <xsd:enumeration value="Horizon Pharma Ireland Limited"/>
              <xsd:enumeration value="Illumina"/>
              <xsd:enumeration value="ImClone Systems LLC"/>
              <xsd:enumeration value="Immunocore LLC"/>
              <xsd:enumeration value="Incyte Corporation"/>
              <xsd:enumeration value="Ipsen Biopharmaceuticals Inc."/>
              <xsd:enumeration value="Janssen Research &amp; Development, LLC"/>
              <xsd:enumeration value="Jazz Pharmaceuticals"/>
              <xsd:enumeration value="Johnson &amp; Johnson Pharmaceutical Research &amp; Development LLC"/>
              <xsd:enumeration value="Kartos Therapeutics, Inc."/>
              <xsd:enumeration value="Karyopharm Therapeutics"/>
              <xsd:enumeration value="Keryx Biopharmaceuticals, Inc."/>
              <xsd:enumeration value="Kura Oncology, Inc."/>
              <xsd:enumeration value="Kyowa Kirin Pharmaceutical Dev."/>
              <xsd:enumeration value="Life Technologies (Thermo Fisher)"/>
              <xsd:enumeration value="Loxo Oncology"/>
              <xsd:enumeration value="MedImmune, LLC"/>
              <xsd:enumeration value="Medivation, LLC (a Pfizer Company)"/>
              <xsd:enumeration value="Medivir AB"/>
              <xsd:enumeration value="Merck and Company, Inc."/>
              <xsd:enumeration value="Merck KGaA/EMD Pharmaceuticals, Inc."/>
              <xsd:enumeration value="Micromet GmbH"/>
              <xsd:enumeration value="Millennium Pharmaceuticals, Inc."/>
              <xsd:enumeration value="Mirati Therapeutics, Inc."/>
              <xsd:enumeration value="Merrimack Pharmaceuticals, Inc."/>
              <xsd:enumeration value="Nanotherapeutics, Inc."/>
              <xsd:enumeration value="Nanopharmaceutics, LLC."/>
              <xsd:enumeration value="Nanostring Technologies"/>
              <xsd:enumeration value="NantCell, Inc."/>
              <xsd:enumeration value="NewLink Genetics Corporation"/>
              <xsd:enumeration value="Novartis Pharmaceuticals Corporation"/>
              <xsd:enumeration value="Oncolytics Biotech, Inc."/>
              <xsd:enumeration value="Oryzon Genomics"/>
              <xsd:enumeration value="OSI Pharmaceuticals, Inc."/>
              <xsd:enumeration value="OXiGENE, Inc."/>
              <xsd:enumeration value="Partner Therapeutics, Inc."/>
              <xsd:enumeration value="Pfizer Inc."/>
              <xsd:enumeration value="Pharmacyclics, Inc."/>
              <xsd:enumeration value="PowderJect Vaccines, Inc"/>
              <xsd:enumeration value="Puma Biotechnology"/>
              <xsd:enumeration value="Regeneron Pharmaceuticals"/>
              <xsd:enumeration value="Repare Therapeutics Inc."/>
              <xsd:enumeration value="RevImmune, Inc."/>
              <xsd:enumeration value="Rigel Pharmaceuticals, Inc."/>
              <xsd:enumeration value="sanofi-aventis U.S. Inc."/>
              <xsd:enumeration value="Schering-Plough Corporation"/>
              <xsd:enumeration value="Seattle Genetics, Inc."/>
              <xsd:enumeration value="Senhwa Biosciences, Inc."/>
              <xsd:enumeration value="Serene LLC"/>
              <xsd:enumeration value="Spectrum Pharmaceuticals"/>
              <xsd:enumeration value="Spirogen Limited"/>
              <xsd:enumeration value="Sumitomo Pharma America, Inc."/>
              <xsd:enumeration value="Syndax Pharmaceuticals, Inc."/>
              <xsd:enumeration value="Synta Pharmaceuticals"/>
              <xsd:enumeration value="Syntrix Biosystems, Inc."/>
              <xsd:enumeration value="TetraLogic Pharmaceuticals"/>
              <xsd:enumeration value="Tessa Therapeutics Ltd."/>
              <xsd:enumeration value="TG Therapeutics, Inc."/>
              <xsd:enumeration value="Tigris Pharmaceuticals, Inc."/>
              <xsd:enumeration value="Tolero Pharmaceuticals"/>
              <xsd:enumeration value="Topotarget A/S"/>
              <xsd:enumeration value="Tracon Phramaceuticals"/>
              <xsd:enumeration value="Trillium Therapeutics Inc."/>
              <xsd:enumeration value="Turning Point Therapeutics, Inc."/>
              <xsd:enumeration value="Umbrella/Master CRADA"/>
              <xsd:enumeration value="United Therapeutics Corporation"/>
              <xsd:enumeration value="Varsity Pharma"/>
              <xsd:enumeration value="Vertex Pharmaceuticals"/>
              <xsd:enumeration value="Verastem Inc."/>
              <xsd:enumeration value="Xcovery Holding Company, LLC."/>
              <xsd:enumeration value="Zenith Epigenetics Ltd."/>
              <xsd:enumeration value="Zentalis Pharmaceuticals LLC."/>
              <xsd:enumeration value="SpringWorks Therapeutics"/>
            </xsd:restriction>
          </xsd:simpleType>
        </xsd:union>
      </xsd:simpleType>
    </xsd:element>
    <xsd:element name="Recipient" ma:index="4" nillable="true" ma:displayName="Recipient" ma:description="For MTAs" ma:internalName="Recipient">
      <xsd:simpleType>
        <xsd:restriction base="dms:Text">
          <xsd:maxLength value="255"/>
        </xsd:restriction>
      </xsd:simpleType>
    </xsd:element>
    <xsd:element name="File_x0020_Type0" ma:index="5" nillable="true" ma:displayName="Document Type" ma:default="CRADA" ma:format="Dropdown" ma:internalName="File_x0020_Type0">
      <xsd:simpleType>
        <xsd:restriction base="dms:Choice">
          <xsd:enumeration value="CRADA"/>
          <xsd:enumeration value="Agent CRADA"/>
          <xsd:enumeration value="Umbrella/Master CRADA"/>
          <xsd:enumeration value="CTA"/>
          <xsd:enumeration value="Redline"/>
          <xsd:enumeration value="Appendix A"/>
          <xsd:enumeration value="Appendix B"/>
          <xsd:enumeration value="Appendix C"/>
          <xsd:enumeration value="Appendix D"/>
          <xsd:enumeration value="Appendix E"/>
          <xsd:enumeration value="Appendix F"/>
          <xsd:enumeration value="OTT Filing Memo"/>
          <xsd:enumeration value="Miscellaneous"/>
          <xsd:enumeration value="MTA"/>
          <xsd:enumeration value="Agent Request Form"/>
        </xsd:restriction>
      </xsd:simpleType>
    </xsd:element>
    <xsd:element name="Agent_x0020_Name" ma:index="6" nillable="true" ma:displayName="Agent Name" ma:description="Do if not NCI Formulary or Collaboration Agreements." ma:internalName="Agent_x0020_Name">
      <xsd:simpleType>
        <xsd:restriction base="dms:Text">
          <xsd:maxLength value="255"/>
        </xsd:restriction>
      </xsd:simpleType>
    </xsd:element>
    <xsd:element name="Agreement_x0020_Number" ma:index="7" nillable="true" ma:displayName="Agreement Number" ma:description="For SAC Approved and Outside of SAC CRADA Negotiations" ma:internalName="Agreement_x0020_Number">
      <xsd:simpleType>
        <xsd:restriction base="dms:Text">
          <xsd:maxLength value="255"/>
        </xsd:restriction>
      </xsd:simpleType>
    </xsd:element>
    <xsd:element name="Amendment_x0020_Number" ma:index="8" nillable="true" ma:displayName="Amendment Number" ma:description="Only for Amendments." ma:internalName="Amendment_x0020_Number" ma:percentage="FALSE">
      <xsd:simpleType>
        <xsd:restriction base="dms:Number">
          <xsd:minInclusive value="0"/>
        </xsd:restriction>
      </xsd:simpleType>
    </xsd:element>
    <xsd:element name="Current_x0020_Status" ma:index="9" ma:displayName="Status" ma:format="RadioButtons" ma:internalName="Current_x0020_Status">
      <xsd:simpleType>
        <xsd:restriction base="dms:Choice">
          <xsd:enumeration value="at NCI"/>
          <xsd:enumeration value="at NIH Subcommmittee"/>
          <xsd:enumeration value="at Collaborator"/>
          <xsd:enumeration value="Finalized and Routing for Signatures"/>
          <xsd:enumeration value="Executed"/>
          <xsd:enumeration value="at IDB"/>
          <xsd:enumeration value="at Recipient"/>
          <xsd:enumeration value="at Group"/>
        </xsd:restriction>
      </xsd:simpleType>
    </xsd:element>
    <xsd:element name="Start_x0020_Date" ma:index="10" nillable="true" ma:displayName="Start Date" ma:description="Only for SAC Approved CRADA Negotiations" ma:format="DateOnly" ma:internalName="Start_x0020_Date">
      <xsd:simpleType>
        <xsd:restriction base="dms:DateTime"/>
      </xsd:simpleType>
    </xsd:element>
    <xsd:element name="Drop_x0020_Date" ma:index="11" nillable="true" ma:displayName="Drop Date" ma:description="Only for SAC Approved CRADA Negotiations" ma:format="DateOnly" ma:internalName="Drop_x0020_Date">
      <xsd:simpleType>
        <xsd:restriction base="dms:DateTime"/>
      </xsd:simpleType>
    </xsd:element>
    <xsd:element name="Monitor_x002f_Manager" ma:index="12" nillable="true" ma:displayName="IDB Monitor" ma:format="Dropdown" ma:internalName="Monitor_x002f_Manager">
      <xsd:simpleType>
        <xsd:union memberTypes="dms:Text">
          <xsd:simpleType>
            <xsd:restriction base="dms:Choice">
              <xsd:enumeration value="Chen"/>
              <xsd:enumeration value="Gore"/>
              <xsd:enumeration value="Ivy"/>
              <xsd:enumeration value="Ko"/>
              <xsd:enumeration value="Kunos"/>
              <xsd:enumeration value="Moscow"/>
              <xsd:enumeration value="Pelosof"/>
              <xsd:enumeration value="Pickett-Gies"/>
              <xsd:enumeration value="Piekarz"/>
              <xsd:enumeration value="Said"/>
              <xsd:enumeration value="Sandlund"/>
              <xsd:enumeration value="Sharon"/>
              <xsd:enumeration value="Streicher"/>
              <xsd:enumeration value="Wright"/>
            </xsd:restriction>
          </xsd:simpleType>
        </xsd:union>
      </xsd:simpleType>
    </xsd:element>
    <xsd:element name="RAB_x0020_Manager" ma:index="13" nillable="true" ma:displayName="RAB Managers" ma:format="Dropdown" ma:internalName="RAB_x0020_Manager">
      <xsd:simpleType>
        <xsd:union memberTypes="dms:Text">
          <xsd:simpleType>
            <xsd:restriction base="dms:Choice">
              <xsd:enumeration value="Cardinali"/>
              <xsd:enumeration value="Park"/>
              <xsd:enumeration value="Ramineni"/>
              <xsd:enumeration value="Ravilious"/>
              <xsd:enumeration value="Rhie"/>
            </xsd:restriction>
          </xsd:simpleType>
        </xsd:union>
      </xsd:simpleType>
    </xsd:element>
    <xsd:element name="ACG_x0020_Lead" ma:index="14" nillable="true" ma:displayName="ACG Lead" ma:format="Dropdown" ma:internalName="ACG_x0020_Lead">
      <xsd:simpleType>
        <xsd:union memberTypes="dms:Text">
          <xsd:simpleType>
            <xsd:restriction base="dms:Choice">
              <xsd:enumeration value="Ansher"/>
              <xsd:enumeration value="Banerjee"/>
              <xsd:enumeration value="Cristofaro"/>
              <xsd:enumeration value="Denner"/>
              <xsd:enumeration value="Huang"/>
              <xsd:enumeration value="Luna"/>
              <xsd:enumeration value="Nazarenko"/>
              <xsd:enumeration value="Walenta"/>
              <xsd:enumeration value="Uygur"/>
              <xsd:enumeration value="Zhang"/>
            </xsd:restriction>
          </xsd:simpleType>
        </xsd:union>
      </xsd:simpleType>
    </xsd:element>
    <xsd:element name="Summary" ma:index="15" nillable="true" ma:displayName="Summary" ma:description="Reason for amendment, changes, etc." ma:internalName="Summary">
      <xsd:simpleType>
        <xsd:restriction base="dms:Text">
          <xsd:maxLength value="255"/>
        </xsd:restriction>
      </xsd:simpleType>
    </xsd:element>
    <xsd:element name="Comments" ma:index="16" nillable="true" ma:displayName="Report Comments" ma:internalName="Comments">
      <xsd:simpleType>
        <xsd:restriction base="dms:Note">
          <xsd:maxLength value="255"/>
        </xsd:restriction>
      </xsd:simpleType>
    </xsd:element>
    <xsd:element name="Supportive_x0020_Documentation" ma:index="26" nillable="true" ma:displayName="Supportive Documentation" ma:format="Hyperlink" ma:internalName="Supportive_x0020_Document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ec9de9-ebf0-417d-848e-9921d8c8ff8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t_x0020_Name xmlns="9b7bd4ba-69a3-43c9-8951-c5b88d348770">None</Agent_x0020_Name>
    <Drop_x0020_Date xmlns="9b7bd4ba-69a3-43c9-8951-c5b88d348770" xsi:nil="true"/>
    <Current_x0020_Status xmlns="9b7bd4ba-69a3-43c9-8951-c5b88d348770">at NCI</Current_x0020_Status>
    <Start_x0020_Date xmlns="9b7bd4ba-69a3-43c9-8951-c5b88d348770" xsi:nil="true"/>
    <Agreement_x0020_Number xmlns="9b7bd4ba-69a3-43c9-8951-c5b88d348770" xsi:nil="true"/>
    <Supportive_x0020_Documentation xmlns="9b7bd4ba-69a3-43c9-8951-c5b88d348770">
      <Url xsi:nil="true"/>
      <Description xsi:nil="true"/>
    </Supportive_x0020_Documentation>
    <Monitor_x002f_Manager xmlns="9b7bd4ba-69a3-43c9-8951-c5b88d348770" xsi:nil="true"/>
    <Amendment_x0020_Number xmlns="9b7bd4ba-69a3-43c9-8951-c5b88d348770" xsi:nil="true"/>
    <RAB_x0020_Manager xmlns="9b7bd4ba-69a3-43c9-8951-c5b88d348770" xsi:nil="true"/>
    <Summary xmlns="9b7bd4ba-69a3-43c9-8951-c5b88d348770" xsi:nil="true"/>
    <Recipient xmlns="9b7bd4ba-69a3-43c9-8951-c5b88d348770" xsi:nil="true"/>
    <Type_x0020_of_x0020_Negotiation xmlns="9b7bd4ba-69a3-43c9-8951-c5b88d348770">12. ACG Templates Under Review</Type_x0020_of_x0020_Negotiation>
    <Collaborator xmlns="9b7bd4ba-69a3-43c9-8951-c5b88d348770">CRADA</Collaborator>
    <ACG_x0020_Lead xmlns="9b7bd4ba-69a3-43c9-8951-c5b88d348770" xsi:nil="true"/>
    <Comments xmlns="9b7bd4ba-69a3-43c9-8951-c5b88d348770" xsi:nil="true"/>
    <File_x0020_Type0 xmlns="9b7bd4ba-69a3-43c9-8951-c5b88d348770">Appendix A</File_x0020_Type0>
  </documentManagement>
</p:properties>
</file>

<file path=customXml/itemProps1.xml><?xml version="1.0" encoding="utf-8"?>
<ds:datastoreItem xmlns:ds="http://schemas.openxmlformats.org/officeDocument/2006/customXml" ds:itemID="{71AAABD7-A2B7-4BE4-9258-C93DB92E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bd4ba-69a3-43c9-8951-c5b88d348770"/>
    <ds:schemaRef ds:uri="0fec9de9-ebf0-417d-848e-9921d8c8f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0A430-8A6E-40A3-9691-D8F96D06DC90}">
  <ds:schemaRefs>
    <ds:schemaRef ds:uri="http://schemas.microsoft.com/sharepoint/v3/contenttype/forms"/>
  </ds:schemaRefs>
</ds:datastoreItem>
</file>

<file path=customXml/itemProps3.xml><?xml version="1.0" encoding="utf-8"?>
<ds:datastoreItem xmlns:ds="http://schemas.openxmlformats.org/officeDocument/2006/customXml" ds:itemID="{BAE53BC1-6B14-4EF8-9C3D-D204699DF4CA}">
  <ds:schemaRefs>
    <ds:schemaRef ds:uri="http://schemas.microsoft.com/office/2006/metadata/properties"/>
    <ds:schemaRef ds:uri="http://schemas.microsoft.com/office/infopath/2007/PartnerControls"/>
    <ds:schemaRef ds:uri="9b7bd4ba-69a3-43c9-8951-c5b88d3487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NCI DCTD CRADA Appendix A Model  RP 3-10-2017 V1.0  revised10-31-17</vt:lpstr>
    </vt:vector>
  </TitlesOfParts>
  <Manager>dennerj@mail.nih.gov</Manager>
  <Company>DHHS/NIH/NCI/DCTD/CTEP</Company>
  <LinksUpToDate>false</LinksUpToDate>
  <CharactersWithSpaces>14846</CharactersWithSpaces>
  <SharedDoc>false</SharedDoc>
  <HLinks>
    <vt:vector size="6" baseType="variant">
      <vt:variant>
        <vt:i4>3342452</vt:i4>
      </vt:variant>
      <vt:variant>
        <vt:i4>0</vt:i4>
      </vt:variant>
      <vt:variant>
        <vt:i4>0</vt:i4>
      </vt:variant>
      <vt:variant>
        <vt:i4>5</vt:i4>
      </vt:variant>
      <vt:variant>
        <vt:lpwstr>http://integratedtrials.nci.nih.gov/ict/CTWG_report_June2005.pdf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DCTD CRADA Appendix A Model  RP 3-10-2017 V1.0  revised10-31-17</dc:title>
  <dc:subject>Appendix A</dc:subject>
  <dc:creator>temp;DCTD-CTEP Agreements Coordination Group (ACG)</dc:creator>
  <cp:keywords>DCTD/CTEP-ACG</cp:keywords>
  <dc:description>Adopted: October 14, 2011</dc:description>
  <cp:lastModifiedBy>Huang, Yingling (NIH/NCI) [E]</cp:lastModifiedBy>
  <cp:revision>3</cp:revision>
  <dcterms:created xsi:type="dcterms:W3CDTF">2025-05-27T19:55:00Z</dcterms:created>
  <dcterms:modified xsi:type="dcterms:W3CDTF">2025-05-27T19:58:00Z</dcterms:modified>
  <cp:category>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0x010100E3B05C4865D25D43B875870B93A6EB3B</vt:lpwstr>
  </property>
</Properties>
</file>