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6BF7B" w14:textId="77777777" w:rsidR="000600F2" w:rsidRPr="00D56333" w:rsidRDefault="005A276F" w:rsidP="00B3122F">
      <w:pPr>
        <w:jc w:val="center"/>
        <w:rPr>
          <w:b/>
          <w:bCs/>
        </w:rPr>
      </w:pPr>
      <w:r w:rsidRPr="00D56333">
        <w:rPr>
          <w:b/>
          <w:bCs/>
        </w:rPr>
        <w:t>N</w:t>
      </w:r>
      <w:r w:rsidR="000600F2" w:rsidRPr="00D56333">
        <w:rPr>
          <w:b/>
          <w:bCs/>
        </w:rPr>
        <w:t>ATIONAL CANCER INSTITUTE (NCI)</w:t>
      </w:r>
    </w:p>
    <w:p w14:paraId="69685C38" w14:textId="2422F866" w:rsidR="0039361A" w:rsidRDefault="00003910" w:rsidP="0039361A">
      <w:pPr>
        <w:jc w:val="center"/>
        <w:rPr>
          <w:b/>
          <w:bCs/>
        </w:rPr>
      </w:pPr>
      <w:r w:rsidRPr="00D56333">
        <w:rPr>
          <w:b/>
          <w:bCs/>
        </w:rPr>
        <w:t xml:space="preserve"> </w:t>
      </w:r>
      <w:r w:rsidR="008329E3" w:rsidRPr="00D56333">
        <w:rPr>
          <w:b/>
          <w:bCs/>
        </w:rPr>
        <w:t xml:space="preserve">FORMULARY </w:t>
      </w:r>
      <w:r w:rsidR="00331168" w:rsidRPr="00D56333">
        <w:rPr>
          <w:b/>
          <w:bCs/>
        </w:rPr>
        <w:t>MATERIAL TRANSFER AGREEMENT</w:t>
      </w:r>
      <w:r w:rsidR="00BB40F0" w:rsidRPr="00D56333">
        <w:rPr>
          <w:b/>
          <w:bCs/>
        </w:rPr>
        <w:t xml:space="preserve"> </w:t>
      </w:r>
    </w:p>
    <w:p w14:paraId="6CA038DE" w14:textId="304ED757" w:rsidR="0039361A" w:rsidRPr="00D56333" w:rsidRDefault="0039361A" w:rsidP="0039361A">
      <w:pPr>
        <w:jc w:val="center"/>
        <w:rPr>
          <w:b/>
          <w:bCs/>
        </w:rPr>
      </w:pPr>
      <w:r>
        <w:rPr>
          <w:b/>
          <w:bCs/>
        </w:rPr>
        <w:t>FOR CLINICAL OR NON-CLINICAL RESEARCH</w:t>
      </w:r>
    </w:p>
    <w:p w14:paraId="6D724476" w14:textId="77777777" w:rsidR="00E81051" w:rsidRPr="00D56333" w:rsidRDefault="00E81051" w:rsidP="00B3122F">
      <w:pPr>
        <w:jc w:val="center"/>
      </w:pPr>
    </w:p>
    <w:p w14:paraId="53B94C97" w14:textId="77777777" w:rsidR="00331168" w:rsidRPr="00D56333" w:rsidRDefault="00331168" w:rsidP="00B3122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pPr>
    </w:p>
    <w:p w14:paraId="06BC2216" w14:textId="77777777" w:rsidR="00331168" w:rsidRPr="00D56333" w:rsidRDefault="00331168" w:rsidP="00B3122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2160" w:hanging="2160"/>
        <w:jc w:val="both"/>
      </w:pPr>
      <w:r w:rsidRPr="00D56333">
        <w:rPr>
          <w:b/>
        </w:rPr>
        <w:t xml:space="preserve">Provider:  </w:t>
      </w:r>
      <w:r w:rsidRPr="00D56333">
        <w:rPr>
          <w:b/>
        </w:rPr>
        <w:tab/>
      </w:r>
      <w:r w:rsidRPr="00D56333">
        <w:rPr>
          <w:b/>
        </w:rPr>
        <w:tab/>
      </w:r>
      <w:r w:rsidR="00B3122F" w:rsidRPr="00D56333">
        <w:t xml:space="preserve">NCI as represented by the </w:t>
      </w:r>
      <w:r w:rsidRPr="00D56333">
        <w:t>Division of Cancer Treatment and Diagnosis</w:t>
      </w:r>
    </w:p>
    <w:p w14:paraId="7A7468AD" w14:textId="77777777" w:rsidR="00331168" w:rsidRPr="00D56333" w:rsidRDefault="00331168" w:rsidP="00B3122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hanging="2160"/>
        <w:jc w:val="both"/>
      </w:pPr>
    </w:p>
    <w:p w14:paraId="5EE0A803" w14:textId="3BCE9B27" w:rsidR="00331168" w:rsidRPr="00D56333" w:rsidRDefault="00541273" w:rsidP="00B3122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2160" w:hanging="2160"/>
        <w:jc w:val="both"/>
        <w:rPr>
          <w:b/>
          <w:u w:val="single"/>
        </w:rPr>
      </w:pPr>
      <w:r w:rsidRPr="00D56333">
        <w:rPr>
          <w:b/>
        </w:rPr>
        <w:t>Institution</w:t>
      </w:r>
      <w:r w:rsidR="00331168" w:rsidRPr="00D56333">
        <w:rPr>
          <w:b/>
        </w:rPr>
        <w:t>:</w:t>
      </w:r>
      <w:r w:rsidR="00331168" w:rsidRPr="00D56333">
        <w:rPr>
          <w:b/>
        </w:rPr>
        <w:tab/>
      </w:r>
      <w:r w:rsidR="00331168" w:rsidRPr="00D56333">
        <w:rPr>
          <w:b/>
        </w:rPr>
        <w:tab/>
      </w:r>
      <w:r w:rsidR="00F765D2" w:rsidRPr="009748C4">
        <w:rPr>
          <w:bCs/>
        </w:rPr>
        <w:t>University of</w:t>
      </w:r>
      <w:r w:rsidR="00F765D2" w:rsidRPr="00F765D2">
        <w:rPr>
          <w:b/>
        </w:rPr>
        <w:t xml:space="preserve"> </w:t>
      </w:r>
    </w:p>
    <w:p w14:paraId="6B9A5BF8" w14:textId="77777777" w:rsidR="00331168" w:rsidRPr="00D56333" w:rsidRDefault="00331168" w:rsidP="00B3122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hanging="2160"/>
        <w:jc w:val="both"/>
        <w:rPr>
          <w:b/>
        </w:rPr>
      </w:pPr>
    </w:p>
    <w:p w14:paraId="1BC733FB" w14:textId="4BDFAFEA" w:rsidR="00DE57AB" w:rsidRPr="00D56333" w:rsidRDefault="0037075B" w:rsidP="00B3122F">
      <w:pPr>
        <w:tabs>
          <w:tab w:val="left" w:pos="0"/>
          <w:tab w:val="left" w:pos="720"/>
          <w:tab w:val="left" w:pos="1440"/>
          <w:tab w:val="left" w:pos="2160"/>
          <w:tab w:val="left" w:pos="2880"/>
          <w:tab w:val="left" w:pos="3600"/>
          <w:tab w:val="left" w:pos="4320"/>
          <w:tab w:val="left" w:pos="5040"/>
          <w:tab w:val="left" w:pos="5760"/>
          <w:tab w:val="left" w:pos="6480"/>
        </w:tabs>
        <w:ind w:left="2160" w:hanging="2160"/>
        <w:jc w:val="both"/>
        <w:rPr>
          <w:b/>
          <w:u w:val="single"/>
        </w:rPr>
      </w:pPr>
      <w:r w:rsidRPr="00D56333">
        <w:rPr>
          <w:b/>
        </w:rPr>
        <w:t>Approved</w:t>
      </w:r>
      <w:r w:rsidR="00541273" w:rsidRPr="00D56333">
        <w:rPr>
          <w:b/>
        </w:rPr>
        <w:t xml:space="preserve"> </w:t>
      </w:r>
      <w:r w:rsidR="00331168" w:rsidRPr="00D56333">
        <w:rPr>
          <w:b/>
        </w:rPr>
        <w:t xml:space="preserve">Investigator:  </w:t>
      </w:r>
      <w:r w:rsidR="00331168" w:rsidRPr="00D56333">
        <w:t>Dr. Doctor, M.D., as an employee of the University of</w:t>
      </w:r>
      <w:r w:rsidR="00F765D2">
        <w:t xml:space="preserve"> </w:t>
      </w:r>
    </w:p>
    <w:p w14:paraId="4421D377" w14:textId="77777777" w:rsidR="004E344A" w:rsidRPr="00D56333" w:rsidRDefault="004E344A" w:rsidP="00B3122F">
      <w:pPr>
        <w:tabs>
          <w:tab w:val="left" w:pos="0"/>
          <w:tab w:val="left" w:pos="720"/>
          <w:tab w:val="left" w:pos="1440"/>
          <w:tab w:val="left" w:pos="2160"/>
          <w:tab w:val="left" w:pos="2880"/>
          <w:tab w:val="left" w:pos="3600"/>
          <w:tab w:val="left" w:pos="4320"/>
          <w:tab w:val="left" w:pos="5040"/>
          <w:tab w:val="left" w:pos="5760"/>
          <w:tab w:val="left" w:pos="6480"/>
        </w:tabs>
        <w:ind w:left="2160" w:hanging="2160"/>
        <w:jc w:val="both"/>
        <w:rPr>
          <w:b/>
          <w:u w:val="single"/>
        </w:rPr>
      </w:pPr>
    </w:p>
    <w:p w14:paraId="60BA474F" w14:textId="5F6C7DFF" w:rsidR="004E344A" w:rsidRPr="00D56333" w:rsidRDefault="004E344A" w:rsidP="00B3122F">
      <w:pPr>
        <w:tabs>
          <w:tab w:val="left" w:pos="0"/>
          <w:tab w:val="left" w:pos="720"/>
          <w:tab w:val="left" w:pos="1440"/>
          <w:tab w:val="left" w:pos="2160"/>
          <w:tab w:val="left" w:pos="2880"/>
          <w:tab w:val="left" w:pos="3600"/>
          <w:tab w:val="left" w:pos="4320"/>
          <w:tab w:val="left" w:pos="5040"/>
          <w:tab w:val="left" w:pos="5760"/>
          <w:tab w:val="left" w:pos="6480"/>
        </w:tabs>
        <w:ind w:left="2160" w:hanging="2160"/>
        <w:jc w:val="both"/>
        <w:rPr>
          <w:b/>
        </w:rPr>
      </w:pPr>
      <w:r w:rsidRPr="00D56333">
        <w:rPr>
          <w:b/>
        </w:rPr>
        <w:t>NCI Collaborator</w:t>
      </w:r>
      <w:r w:rsidR="0053298D" w:rsidRPr="00D56333">
        <w:rPr>
          <w:b/>
        </w:rPr>
        <w:t>(s)</w:t>
      </w:r>
      <w:r w:rsidRPr="00D56333">
        <w:rPr>
          <w:b/>
        </w:rPr>
        <w:t>:</w:t>
      </w:r>
    </w:p>
    <w:p w14:paraId="654E7BB0" w14:textId="77777777" w:rsidR="00DE57AB" w:rsidRPr="00D56333" w:rsidRDefault="00DE57AB" w:rsidP="00B3122F">
      <w:pPr>
        <w:tabs>
          <w:tab w:val="left" w:pos="0"/>
          <w:tab w:val="left" w:pos="720"/>
          <w:tab w:val="left" w:pos="1440"/>
          <w:tab w:val="left" w:pos="2160"/>
          <w:tab w:val="left" w:pos="2880"/>
          <w:tab w:val="left" w:pos="3600"/>
          <w:tab w:val="left" w:pos="4320"/>
          <w:tab w:val="left" w:pos="5040"/>
          <w:tab w:val="left" w:pos="5760"/>
          <w:tab w:val="left" w:pos="6480"/>
        </w:tabs>
        <w:ind w:left="2160" w:hanging="1440"/>
        <w:jc w:val="both"/>
        <w:rPr>
          <w:u w:val="single"/>
        </w:rPr>
      </w:pPr>
    </w:p>
    <w:p w14:paraId="0EEBEE8D" w14:textId="1CAF16A4" w:rsidR="00DE57AB" w:rsidRPr="0074497D" w:rsidRDefault="00DE57AB" w:rsidP="007E1894">
      <w:pPr>
        <w:tabs>
          <w:tab w:val="left" w:pos="0"/>
          <w:tab w:val="left" w:pos="720"/>
          <w:tab w:val="left" w:pos="1440"/>
          <w:tab w:val="left" w:pos="2880"/>
          <w:tab w:val="left" w:pos="3600"/>
          <w:tab w:val="left" w:pos="4320"/>
          <w:tab w:val="left" w:pos="5040"/>
          <w:tab w:val="left" w:pos="5760"/>
          <w:tab w:val="left" w:pos="6480"/>
        </w:tabs>
        <w:ind w:left="1170" w:hanging="1170"/>
        <w:jc w:val="both"/>
        <w:rPr>
          <w:bCs/>
        </w:rPr>
      </w:pPr>
      <w:r w:rsidRPr="00D56333">
        <w:rPr>
          <w:b/>
          <w:u w:val="single"/>
        </w:rPr>
        <w:t>Definitions:</w:t>
      </w:r>
      <w:r w:rsidR="0074497D">
        <w:rPr>
          <w:b/>
          <w:u w:val="single"/>
        </w:rPr>
        <w:t xml:space="preserve"> </w:t>
      </w:r>
      <w:r w:rsidR="0074497D">
        <w:rPr>
          <w:bCs/>
        </w:rPr>
        <w:t xml:space="preserve">All capitalized terms defined </w:t>
      </w:r>
      <w:r w:rsidR="00E82117">
        <w:rPr>
          <w:bCs/>
        </w:rPr>
        <w:t xml:space="preserve">herein </w:t>
      </w:r>
      <w:r w:rsidR="00B555E2">
        <w:rPr>
          <w:bCs/>
        </w:rPr>
        <w:t>shall</w:t>
      </w:r>
      <w:r w:rsidR="0074497D">
        <w:rPr>
          <w:bCs/>
        </w:rPr>
        <w:t xml:space="preserve"> have the meaning consistent with those set forth in the Cooperative Research and Development Agreement (CRADA) between NCI and the NCI Collaborator. </w:t>
      </w:r>
    </w:p>
    <w:p w14:paraId="0C2B4203" w14:textId="77777777" w:rsidR="00045BBD" w:rsidRPr="00D56333" w:rsidRDefault="00045BBD" w:rsidP="00B3122F">
      <w:pPr>
        <w:tabs>
          <w:tab w:val="left" w:pos="0"/>
          <w:tab w:val="left" w:pos="720"/>
          <w:tab w:val="left" w:pos="1440"/>
          <w:tab w:val="left" w:pos="2160"/>
          <w:tab w:val="left" w:pos="2880"/>
          <w:tab w:val="left" w:pos="3600"/>
          <w:tab w:val="left" w:pos="4320"/>
          <w:tab w:val="left" w:pos="5040"/>
          <w:tab w:val="left" w:pos="5760"/>
          <w:tab w:val="left" w:pos="6480"/>
        </w:tabs>
        <w:ind w:left="2160" w:hanging="1440"/>
        <w:jc w:val="both"/>
        <w:rPr>
          <w:b/>
          <w:u w:val="single"/>
        </w:rPr>
      </w:pPr>
    </w:p>
    <w:p w14:paraId="0FAF2414" w14:textId="3F31EDD8" w:rsidR="00590BFB" w:rsidRPr="00590BFB" w:rsidRDefault="00C5375B" w:rsidP="00987A1D">
      <w:pPr>
        <w:ind w:left="360"/>
        <w:jc w:val="both"/>
      </w:pPr>
      <w:r w:rsidRPr="00D56333">
        <w:t>“</w:t>
      </w:r>
      <w:r w:rsidRPr="00D56333">
        <w:rPr>
          <w:b/>
        </w:rPr>
        <w:t>Approved Investigator”</w:t>
      </w:r>
      <w:r w:rsidRPr="00D56333">
        <w:t xml:space="preserve"> is an </w:t>
      </w:r>
      <w:r w:rsidR="00191E2C" w:rsidRPr="00774F09">
        <w:t xml:space="preserve">investigator responsible for serving as the lead researcher of a clinical or non-clinical study and </w:t>
      </w:r>
      <w:r w:rsidR="00191E2C" w:rsidRPr="00BF279D">
        <w:t xml:space="preserve">who (i) </w:t>
      </w:r>
      <w:r w:rsidR="006C5DDB" w:rsidRPr="006C5DDB">
        <w:t xml:space="preserve">has current investigator registration documents on file with the PMB, </w:t>
      </w:r>
      <w:r w:rsidR="006C5DDB" w:rsidRPr="00503DA5">
        <w:t>NCI</w:t>
      </w:r>
      <w:r w:rsidR="00191E2C" w:rsidRPr="00503DA5">
        <w:t>; (ii) is approved</w:t>
      </w:r>
      <w:r w:rsidR="00191E2C" w:rsidRPr="00774F09">
        <w:t xml:space="preserve"> to participate in the NCI Formulary; (iii) has (or will have) executed a</w:t>
      </w:r>
      <w:r w:rsidR="00F765D2">
        <w:t>n</w:t>
      </w:r>
      <w:r w:rsidR="00191E2C" w:rsidRPr="00774F09">
        <w:t xml:space="preserve"> NCI Formulary Material Transfer Agreement; (iv) in the case of a clinical study, (A) is a Clinical Investigator and (B) </w:t>
      </w:r>
      <w:r w:rsidR="00987A1D">
        <w:t xml:space="preserve">is or the Institution employer of such investigator </w:t>
      </w:r>
      <w:r w:rsidR="00191E2C" w:rsidRPr="00774F09">
        <w:t>is the Sponsor for the applicable Study/Protocol; and (v) submits a Protocol/Proposal which is approved by Collaborator</w:t>
      </w:r>
      <w:r w:rsidR="00191E2C">
        <w:t>.</w:t>
      </w:r>
    </w:p>
    <w:p w14:paraId="1C9D5F1A" w14:textId="77777777" w:rsidR="00FB1A9C" w:rsidRPr="00D56333" w:rsidRDefault="00FB1A9C" w:rsidP="00987A1D">
      <w:pPr>
        <w:tabs>
          <w:tab w:val="left" w:pos="720"/>
          <w:tab w:val="left" w:pos="1440"/>
          <w:tab w:val="left" w:pos="2880"/>
          <w:tab w:val="left" w:pos="3600"/>
          <w:tab w:val="left" w:pos="4320"/>
          <w:tab w:val="left" w:pos="5040"/>
          <w:tab w:val="left" w:pos="5760"/>
          <w:tab w:val="left" w:pos="6480"/>
        </w:tabs>
        <w:ind w:left="360"/>
        <w:jc w:val="both"/>
        <w:rPr>
          <w:b/>
        </w:rPr>
      </w:pPr>
    </w:p>
    <w:p w14:paraId="5C5631A6" w14:textId="5CD191C8" w:rsidR="00331168" w:rsidRPr="00D56333" w:rsidRDefault="00C5375B" w:rsidP="00987A1D">
      <w:pPr>
        <w:tabs>
          <w:tab w:val="left" w:pos="720"/>
          <w:tab w:val="left" w:pos="1440"/>
          <w:tab w:val="left" w:pos="2880"/>
          <w:tab w:val="left" w:pos="3600"/>
          <w:tab w:val="left" w:pos="4320"/>
          <w:tab w:val="left" w:pos="5040"/>
          <w:tab w:val="left" w:pos="5760"/>
          <w:tab w:val="left" w:pos="6480"/>
        </w:tabs>
        <w:ind w:left="360"/>
        <w:jc w:val="both"/>
      </w:pPr>
      <w:r w:rsidRPr="00D56333">
        <w:rPr>
          <w:b/>
        </w:rPr>
        <w:t xml:space="preserve"> </w:t>
      </w:r>
      <w:r w:rsidR="006C7752" w:rsidRPr="00D56333">
        <w:rPr>
          <w:b/>
        </w:rPr>
        <w:t>“</w:t>
      </w:r>
      <w:r w:rsidR="00541273" w:rsidRPr="00D56333">
        <w:rPr>
          <w:b/>
        </w:rPr>
        <w:t>Formulary</w:t>
      </w:r>
      <w:r w:rsidR="00DE57AB" w:rsidRPr="00D56333">
        <w:rPr>
          <w:b/>
        </w:rPr>
        <w:t xml:space="preserve"> Agent</w:t>
      </w:r>
      <w:r w:rsidR="00DE57AB" w:rsidRPr="00D56333">
        <w:t xml:space="preserve">” </w:t>
      </w:r>
      <w:r w:rsidR="0000331C" w:rsidRPr="00D56333">
        <w:t xml:space="preserve">may be a Food and Drug Administration (FDA) approved drug or an </w:t>
      </w:r>
      <w:r w:rsidR="00DE57AB" w:rsidRPr="00D56333">
        <w:t>Investigational New Drug</w:t>
      </w:r>
      <w:r w:rsidR="00541273" w:rsidRPr="00D56333">
        <w:t xml:space="preserve"> </w:t>
      </w:r>
      <w:r w:rsidR="0000331C" w:rsidRPr="00D56333">
        <w:t xml:space="preserve">(IND) </w:t>
      </w:r>
      <w:r w:rsidR="00541273" w:rsidRPr="00D56333">
        <w:t xml:space="preserve">or </w:t>
      </w:r>
      <w:r w:rsidR="0000331C" w:rsidRPr="00D56333">
        <w:t xml:space="preserve">an </w:t>
      </w:r>
      <w:r w:rsidR="00541273" w:rsidRPr="00D56333">
        <w:t>Investigational Agent</w:t>
      </w:r>
      <w:r w:rsidR="00DE57AB" w:rsidRPr="00D56333">
        <w:t xml:space="preserve">, in accordance with the definition in 21 C.F.R. § 312.3, </w:t>
      </w:r>
      <w:r w:rsidR="0000331C" w:rsidRPr="00D56333">
        <w:t xml:space="preserve">or </w:t>
      </w:r>
      <w:r w:rsidR="00DE57AB" w:rsidRPr="00D56333">
        <w:t xml:space="preserve">a new drug or biological drug that is </w:t>
      </w:r>
      <w:r w:rsidR="00462657" w:rsidRPr="00D56333">
        <w:t xml:space="preserve">to be </w:t>
      </w:r>
      <w:r w:rsidR="00DE57AB" w:rsidRPr="00D56333">
        <w:t xml:space="preserve">used in a clinical investigation.  For this Agreement, </w:t>
      </w:r>
      <w:r w:rsidR="00541273" w:rsidRPr="00D56333">
        <w:t>Formulary</w:t>
      </w:r>
      <w:r w:rsidR="00DE57AB" w:rsidRPr="00D56333">
        <w:t xml:space="preserve"> Agent means </w:t>
      </w:r>
      <w:r w:rsidRPr="00D56333">
        <w:t xml:space="preserve">any </w:t>
      </w:r>
      <w:r w:rsidR="00DE57AB" w:rsidRPr="00D56333">
        <w:t>agent, provided by or on behalf of the NCI Collaborator under a Cooperative Resea</w:t>
      </w:r>
      <w:r w:rsidR="0000331C" w:rsidRPr="00D56333">
        <w:t>rch and Development Agreement (CRADA</w:t>
      </w:r>
      <w:r w:rsidR="00DE57AB" w:rsidRPr="00D56333">
        <w:t>) between NCI and the NCI Collaborator.</w:t>
      </w:r>
      <w:r w:rsidR="00331168" w:rsidRPr="00D56333">
        <w:t xml:space="preserve"> </w:t>
      </w:r>
      <w:r w:rsidR="00973AC5" w:rsidRPr="00D56333">
        <w:t>The Formulary Agent(s) may also be used in non-clinical</w:t>
      </w:r>
      <w:r w:rsidR="00FD75C7" w:rsidRPr="00D56333">
        <w:t>, preclinical lab</w:t>
      </w:r>
      <w:r w:rsidR="00973AC5" w:rsidRPr="00D56333">
        <w:t xml:space="preserve"> studies </w:t>
      </w:r>
      <w:r w:rsidR="00AD6B55" w:rsidRPr="00D56333">
        <w:t>(</w:t>
      </w:r>
      <w:r w:rsidR="004E344A" w:rsidRPr="00D56333">
        <w:t>“Proposals”</w:t>
      </w:r>
      <w:r w:rsidR="00AD6B55" w:rsidRPr="00D56333">
        <w:t>)</w:t>
      </w:r>
      <w:r w:rsidR="004E344A" w:rsidRPr="00D56333">
        <w:t xml:space="preserve"> </w:t>
      </w:r>
      <w:r w:rsidR="00973AC5" w:rsidRPr="00D56333">
        <w:t>under this Agreement.</w:t>
      </w:r>
      <w:r w:rsidR="000600F2" w:rsidRPr="00D56333">
        <w:t xml:space="preserve">  </w:t>
      </w:r>
    </w:p>
    <w:p w14:paraId="71BB98E6" w14:textId="77777777" w:rsidR="008B4DE6" w:rsidRPr="00D56333" w:rsidRDefault="008B4DE6" w:rsidP="00987A1D">
      <w:pPr>
        <w:tabs>
          <w:tab w:val="left" w:pos="720"/>
          <w:tab w:val="left" w:pos="1440"/>
          <w:tab w:val="left" w:pos="2880"/>
          <w:tab w:val="left" w:pos="3600"/>
          <w:tab w:val="left" w:pos="4320"/>
          <w:tab w:val="left" w:pos="5040"/>
          <w:tab w:val="left" w:pos="5760"/>
          <w:tab w:val="left" w:pos="6480"/>
        </w:tabs>
        <w:ind w:left="360"/>
        <w:jc w:val="both"/>
        <w:rPr>
          <w:u w:val="single"/>
        </w:rPr>
      </w:pPr>
    </w:p>
    <w:p w14:paraId="44E5A977" w14:textId="03DCE0E9" w:rsidR="002811B6" w:rsidRDefault="00B27ED5" w:rsidP="00987A1D">
      <w:pPr>
        <w:ind w:left="360"/>
        <w:jc w:val="both"/>
      </w:pPr>
      <w:r w:rsidRPr="00D56333">
        <w:rPr>
          <w:b/>
        </w:rPr>
        <w:t xml:space="preserve"> </w:t>
      </w:r>
      <w:r w:rsidR="002811B6" w:rsidRPr="00D56333">
        <w:rPr>
          <w:b/>
        </w:rPr>
        <w:t>“Formulary Protocol”</w:t>
      </w:r>
      <w:r w:rsidR="00F87027" w:rsidRPr="00D56333">
        <w:t xml:space="preserve"> for clini</w:t>
      </w:r>
      <w:r w:rsidR="000600F2" w:rsidRPr="00D56333">
        <w:t>c</w:t>
      </w:r>
      <w:r w:rsidR="00182A08" w:rsidRPr="00D56333">
        <w:t>al studies under this</w:t>
      </w:r>
      <w:r w:rsidR="00F87027" w:rsidRPr="00D56333">
        <w:t xml:space="preserve"> Agreement is the </w:t>
      </w:r>
      <w:r w:rsidR="0000331C" w:rsidRPr="00D56333">
        <w:t xml:space="preserve">FDA, </w:t>
      </w:r>
      <w:r w:rsidR="006C6553" w:rsidRPr="00D56333">
        <w:t xml:space="preserve">and </w:t>
      </w:r>
      <w:r w:rsidR="00EF05FC" w:rsidRPr="00D56333">
        <w:t>applicable</w:t>
      </w:r>
      <w:r w:rsidR="00F87027" w:rsidRPr="00D56333">
        <w:t xml:space="preserve"> in</w:t>
      </w:r>
      <w:r w:rsidR="00665B61" w:rsidRPr="00D56333">
        <w:t>stitutional</w:t>
      </w:r>
      <w:r w:rsidR="00F87027" w:rsidRPr="00D56333">
        <w:t xml:space="preserve"> review board (IRB)</w:t>
      </w:r>
      <w:r w:rsidR="0000331C" w:rsidRPr="00D56333">
        <w:t>,</w:t>
      </w:r>
      <w:r w:rsidR="00F87027" w:rsidRPr="00D56333">
        <w:t xml:space="preserve"> approved protocol to be used for any clinical research that will be undertaken using the Formulary Agent(s)</w:t>
      </w:r>
      <w:r w:rsidR="002654DC" w:rsidRPr="00D56333">
        <w:t xml:space="preserve"> as listed in </w:t>
      </w:r>
      <w:r w:rsidR="00A61B4F" w:rsidRPr="00D56333">
        <w:t xml:space="preserve">Attachment </w:t>
      </w:r>
      <w:r w:rsidR="002654DC" w:rsidRPr="00D56333">
        <w:t>A</w:t>
      </w:r>
      <w:r w:rsidR="00F87027" w:rsidRPr="00D56333">
        <w:t xml:space="preserve">.  </w:t>
      </w:r>
    </w:p>
    <w:p w14:paraId="4BAD0F47" w14:textId="492FFF51" w:rsidR="00E82117" w:rsidRDefault="00E82117" w:rsidP="00987A1D">
      <w:pPr>
        <w:ind w:left="360"/>
        <w:jc w:val="both"/>
      </w:pPr>
    </w:p>
    <w:p w14:paraId="5162AF2D" w14:textId="42D5CC6D" w:rsidR="00E82117" w:rsidRPr="00D56333" w:rsidRDefault="00E82117" w:rsidP="00987A1D">
      <w:pPr>
        <w:ind w:left="360"/>
        <w:jc w:val="both"/>
      </w:pPr>
      <w:r>
        <w:t>“</w:t>
      </w:r>
      <w:r w:rsidRPr="00E82117">
        <w:rPr>
          <w:b/>
          <w:bCs/>
        </w:rPr>
        <w:t>Formulary Proposal</w:t>
      </w:r>
      <w:r>
        <w:t xml:space="preserve">” for </w:t>
      </w:r>
      <w:r w:rsidR="00191E2C">
        <w:t>N</w:t>
      </w:r>
      <w:r>
        <w:t>on-</w:t>
      </w:r>
      <w:r w:rsidR="00191E2C">
        <w:t>C</w:t>
      </w:r>
      <w:r>
        <w:t xml:space="preserve">linical studies under this Agreement is </w:t>
      </w:r>
      <w:r w:rsidR="001B1DDD" w:rsidRPr="001B1DDD">
        <w:t>the non-clinical investigation in which a drug is used in vivo or in vitro.  It proposes and describes the objective(s), design, methodology, statistical considerations, and organization of a research study, which requires Collaborator’s written approval</w:t>
      </w:r>
      <w:r w:rsidR="00F765D2">
        <w:t>.</w:t>
      </w:r>
      <w:r w:rsidR="001B1DDD" w:rsidRPr="001B1DDD">
        <w:t xml:space="preserve"> For the purposes of this</w:t>
      </w:r>
      <w:r w:rsidR="00F765D2">
        <w:t xml:space="preserve"> </w:t>
      </w:r>
      <w:r w:rsidR="00191E2C">
        <w:t>MTA</w:t>
      </w:r>
      <w:r w:rsidR="001B1DDD" w:rsidRPr="001B1DDD">
        <w:t xml:space="preserve">, the term, Proposal, for </w:t>
      </w:r>
      <w:r w:rsidR="001342D3">
        <w:t>a N</w:t>
      </w:r>
      <w:r w:rsidR="001B1DDD" w:rsidRPr="001B1DDD">
        <w:t>on-</w:t>
      </w:r>
      <w:r w:rsidR="001342D3">
        <w:t>C</w:t>
      </w:r>
      <w:r w:rsidR="001B1DDD" w:rsidRPr="001B1DDD">
        <w:t xml:space="preserve">linical </w:t>
      </w:r>
      <w:r w:rsidR="001342D3">
        <w:t>Study</w:t>
      </w:r>
      <w:r w:rsidR="001B1DDD" w:rsidRPr="001B1DDD">
        <w:t xml:space="preserve"> involving any animals, includes any and all associated documents required by the applicable IACUC</w:t>
      </w:r>
      <w:r w:rsidR="00EE5B93">
        <w:t xml:space="preserve">. </w:t>
      </w:r>
    </w:p>
    <w:p w14:paraId="39A30216" w14:textId="77777777" w:rsidR="002811B6" w:rsidRPr="00D56333" w:rsidRDefault="002811B6" w:rsidP="00987A1D">
      <w:pPr>
        <w:ind w:left="360"/>
        <w:jc w:val="both"/>
        <w:rPr>
          <w:b/>
        </w:rPr>
      </w:pPr>
    </w:p>
    <w:p w14:paraId="3D93E740" w14:textId="275806F8" w:rsidR="00B27ED5" w:rsidRPr="00D56333" w:rsidRDefault="00B27ED5" w:rsidP="00987A1D">
      <w:pPr>
        <w:ind w:left="360"/>
        <w:jc w:val="both"/>
      </w:pPr>
      <w:r w:rsidRPr="00D56333">
        <w:rPr>
          <w:b/>
        </w:rPr>
        <w:t>“GCP”</w:t>
      </w:r>
      <w:r w:rsidRPr="00D56333">
        <w:t xml:space="preserve"> means the Good Clinical Practice standards officially published by the </w:t>
      </w:r>
      <w:r w:rsidR="001E4627" w:rsidRPr="00D56333">
        <w:t>European Medicines Agency (</w:t>
      </w:r>
      <w:r w:rsidRPr="00D56333">
        <w:t>EMA</w:t>
      </w:r>
      <w:r w:rsidR="001E4627" w:rsidRPr="00D56333">
        <w:t>)</w:t>
      </w:r>
      <w:r w:rsidRPr="00D56333">
        <w:t xml:space="preserve">, the </w:t>
      </w:r>
      <w:r w:rsidR="006C6553" w:rsidRPr="00D56333">
        <w:t xml:space="preserve">FDA </w:t>
      </w:r>
      <w:r w:rsidRPr="00D56333">
        <w:t xml:space="preserve">and the International Conference on </w:t>
      </w:r>
      <w:r w:rsidR="00462657" w:rsidRPr="00D56333">
        <w:t>Harmonization</w:t>
      </w:r>
      <w:r w:rsidRPr="00D56333">
        <w:t xml:space="preserve"> of Technical Requirements for Registration of Pharmaceuticals for Human Use (ICH) that may be in effect from time to time and are applicable to the testing of </w:t>
      </w:r>
      <w:r w:rsidR="006C6553" w:rsidRPr="00D56333">
        <w:t>any</w:t>
      </w:r>
      <w:r w:rsidRPr="00D56333">
        <w:t xml:space="preserve"> </w:t>
      </w:r>
      <w:r w:rsidR="006C6553" w:rsidRPr="00D56333">
        <w:t>Formulary Agent</w:t>
      </w:r>
      <w:r w:rsidRPr="00D56333">
        <w:t>.</w:t>
      </w:r>
    </w:p>
    <w:p w14:paraId="6E1B533F" w14:textId="77777777" w:rsidR="00B27ED5" w:rsidRPr="00D56333" w:rsidRDefault="00B27ED5" w:rsidP="00987A1D">
      <w:pPr>
        <w:ind w:left="360"/>
        <w:jc w:val="both"/>
        <w:rPr>
          <w:b/>
        </w:rPr>
      </w:pPr>
    </w:p>
    <w:p w14:paraId="29557F4A" w14:textId="6CD63369" w:rsidR="00B27ED5" w:rsidRDefault="00B27ED5" w:rsidP="00987A1D">
      <w:pPr>
        <w:ind w:left="360"/>
        <w:jc w:val="both"/>
      </w:pPr>
      <w:r w:rsidRPr="00D56333">
        <w:rPr>
          <w:b/>
        </w:rPr>
        <w:t>“GLP”</w:t>
      </w:r>
      <w:r w:rsidRPr="00D56333">
        <w:t xml:space="preserve"> means the Good Laboratory Practice standards for laboratory activities for pharmaceuticals or biologicals, as applicable, as set forth in the United States Federal Food, Drug and Cosmetic Act and or the United States Public Health Service Act and any regulations or guidance documents promulgated </w:t>
      </w:r>
      <w:r w:rsidRPr="00D56333">
        <w:lastRenderedPageBreak/>
        <w:t>thereunder (as such may be amended from time to time), together with any similar standards of good laboratory practice that are required by any regulatory authority, as applicable.</w:t>
      </w:r>
    </w:p>
    <w:p w14:paraId="707F21B4" w14:textId="583CD938" w:rsidR="00266A9B" w:rsidRDefault="00266A9B" w:rsidP="00987A1D">
      <w:pPr>
        <w:ind w:left="360"/>
        <w:jc w:val="both"/>
      </w:pPr>
    </w:p>
    <w:p w14:paraId="316629AA" w14:textId="37591CF3" w:rsidR="00266A9B" w:rsidRDefault="00266A9B" w:rsidP="00987A1D">
      <w:pPr>
        <w:ind w:left="360"/>
        <w:jc w:val="both"/>
      </w:pPr>
      <w:r w:rsidRPr="00774F09">
        <w:t>“</w:t>
      </w:r>
      <w:r w:rsidRPr="00774F09">
        <w:rPr>
          <w:b/>
          <w:bCs/>
        </w:rPr>
        <w:t>Identifiable Private Information” or “IPI” about a Human Subject</w:t>
      </w:r>
      <w:r w:rsidRPr="00774F09">
        <w:t xml:space="preserve"> means private information from which the identity of the subject is or may readily be ascertained.  Regulations defining and governing this information include 45 C.F.R. Part 46 and 21 C.F.R. Part 50.</w:t>
      </w:r>
    </w:p>
    <w:p w14:paraId="4F73BCC6" w14:textId="261DCE2D" w:rsidR="00326CCD" w:rsidRDefault="00326CCD" w:rsidP="00987A1D">
      <w:pPr>
        <w:ind w:left="360"/>
        <w:jc w:val="both"/>
      </w:pPr>
    </w:p>
    <w:p w14:paraId="74E3D6CB" w14:textId="77777777" w:rsidR="00326CCD" w:rsidRPr="00BD3456" w:rsidRDefault="00326CCD" w:rsidP="00987A1D">
      <w:pPr>
        <w:widowControl w:val="0"/>
        <w:ind w:left="360"/>
        <w:jc w:val="both"/>
        <w:rPr>
          <w:sz w:val="24"/>
          <w:szCs w:val="20"/>
        </w:rPr>
      </w:pPr>
      <w:r>
        <w:rPr>
          <w:sz w:val="24"/>
          <w:szCs w:val="20"/>
        </w:rPr>
        <w:t>“</w:t>
      </w:r>
      <w:r>
        <w:rPr>
          <w:b/>
          <w:bCs/>
          <w:sz w:val="24"/>
          <w:szCs w:val="20"/>
        </w:rPr>
        <w:t>Institutional Animal Care and Use Committee”</w:t>
      </w:r>
      <w:r>
        <w:rPr>
          <w:sz w:val="24"/>
          <w:szCs w:val="20"/>
        </w:rPr>
        <w:t xml:space="preserve"> or “</w:t>
      </w:r>
      <w:r>
        <w:rPr>
          <w:b/>
          <w:bCs/>
          <w:sz w:val="24"/>
          <w:szCs w:val="20"/>
        </w:rPr>
        <w:t>IACUC</w:t>
      </w:r>
      <w:r>
        <w:rPr>
          <w:sz w:val="24"/>
          <w:szCs w:val="20"/>
        </w:rPr>
        <w:t xml:space="preserve">” means, in accordance with the Animal Welfare Act codified in </w:t>
      </w:r>
      <w:r w:rsidRPr="009E0718">
        <w:rPr>
          <w:sz w:val="24"/>
          <w:szCs w:val="20"/>
        </w:rPr>
        <w:t>Title 9 C.F.R., Chapter 1, Subchapter A - Animal Welfare, Parts 1, 2, and 3</w:t>
      </w:r>
      <w:r>
        <w:rPr>
          <w:sz w:val="24"/>
          <w:szCs w:val="20"/>
        </w:rPr>
        <w:t>, an institutional committee established to protect the welfare of animals used in research and education.</w:t>
      </w:r>
    </w:p>
    <w:p w14:paraId="2C344FE2" w14:textId="6DE96C10" w:rsidR="00385401" w:rsidRDefault="00385401" w:rsidP="00987A1D">
      <w:pPr>
        <w:ind w:left="360"/>
        <w:jc w:val="both"/>
      </w:pPr>
    </w:p>
    <w:p w14:paraId="2EE38F49" w14:textId="74C04A7A" w:rsidR="00385401" w:rsidRPr="00D56333" w:rsidRDefault="00385401" w:rsidP="00987A1D">
      <w:pPr>
        <w:ind w:left="360"/>
        <w:jc w:val="both"/>
      </w:pPr>
      <w:r w:rsidRPr="00385401">
        <w:t>“</w:t>
      </w:r>
      <w:r w:rsidRPr="00385401">
        <w:rPr>
          <w:b/>
          <w:bCs/>
        </w:rPr>
        <w:t>Invention</w:t>
      </w:r>
      <w:r w:rsidRPr="00385401">
        <w:t>” means any invention or discovery that is or may be patentable or otherwise protected under Title 35 of the United States Code, or any novel variety of plant which is or may be protectable under the Plant Variety Protection Act, 7 U.S.C. §§ 2321 et seq.</w:t>
      </w:r>
    </w:p>
    <w:p w14:paraId="500106D5" w14:textId="77777777" w:rsidR="00952DD5" w:rsidRPr="00D56333" w:rsidRDefault="00952DD5" w:rsidP="00987A1D">
      <w:pPr>
        <w:ind w:left="360"/>
        <w:rPr>
          <w:u w:val="single"/>
        </w:rPr>
      </w:pPr>
    </w:p>
    <w:p w14:paraId="5270081F" w14:textId="7CA4F0A2" w:rsidR="00C14A1A" w:rsidRPr="00D56333" w:rsidRDefault="008A2390" w:rsidP="00987A1D">
      <w:pPr>
        <w:tabs>
          <w:tab w:val="left" w:pos="720"/>
          <w:tab w:val="left" w:pos="1440"/>
          <w:tab w:val="left" w:pos="2880"/>
          <w:tab w:val="left" w:pos="3600"/>
          <w:tab w:val="left" w:pos="4320"/>
          <w:tab w:val="left" w:pos="5040"/>
          <w:tab w:val="left" w:pos="5760"/>
          <w:tab w:val="left" w:pos="6480"/>
        </w:tabs>
        <w:ind w:left="360"/>
        <w:jc w:val="both"/>
      </w:pPr>
      <w:r w:rsidRPr="00D56333">
        <w:t>“</w:t>
      </w:r>
      <w:r w:rsidRPr="00D56333">
        <w:rPr>
          <w:b/>
        </w:rPr>
        <w:t>Investigational New Drug Application</w:t>
      </w:r>
      <w:r w:rsidRPr="00D56333">
        <w:t>” or “</w:t>
      </w:r>
      <w:r w:rsidRPr="00D56333">
        <w:rPr>
          <w:b/>
        </w:rPr>
        <w:t>IND</w:t>
      </w:r>
      <w:r w:rsidRPr="00D56333">
        <w:t>” means a filing in accordance with 21 C.F.R. Part 312 under which clinical investigation of an experimental drug or biologic (Investig</w:t>
      </w:r>
      <w:r w:rsidR="006C6553" w:rsidRPr="00D56333">
        <w:t>ational Agent) is performed in human s</w:t>
      </w:r>
      <w:r w:rsidRPr="00D56333">
        <w:t>ubjects in the United States or intended to support a United States licensing action.</w:t>
      </w:r>
      <w:r w:rsidR="00501FF5" w:rsidRPr="00D56333">
        <w:t xml:space="preserve"> The </w:t>
      </w:r>
      <w:r w:rsidR="006C6553" w:rsidRPr="00D56333">
        <w:t>s</w:t>
      </w:r>
      <w:r w:rsidR="00501FF5" w:rsidRPr="00D56333">
        <w:t xml:space="preserve">ponsor for the IND under this Agreement </w:t>
      </w:r>
      <w:r w:rsidR="005F43EF">
        <w:t>(“</w:t>
      </w:r>
      <w:r w:rsidR="005F43EF" w:rsidRPr="005F43EF">
        <w:rPr>
          <w:b/>
          <w:bCs/>
        </w:rPr>
        <w:t>Sponsor</w:t>
      </w:r>
      <w:r w:rsidR="005F43EF" w:rsidRPr="00503DA5">
        <w:t xml:space="preserve">”) </w:t>
      </w:r>
      <w:r w:rsidR="00501FF5" w:rsidRPr="00503DA5">
        <w:t>is the Institution</w:t>
      </w:r>
      <w:r w:rsidR="006C6553" w:rsidRPr="00503DA5">
        <w:t xml:space="preserve"> or Approved Investigator</w:t>
      </w:r>
      <w:r w:rsidR="00501FF5" w:rsidRPr="00503DA5">
        <w:t>.</w:t>
      </w:r>
    </w:p>
    <w:p w14:paraId="2EF478EF" w14:textId="77777777" w:rsidR="00C14A1A" w:rsidRPr="00D56333" w:rsidRDefault="00C14A1A" w:rsidP="00987A1D">
      <w:pPr>
        <w:tabs>
          <w:tab w:val="left" w:pos="720"/>
          <w:tab w:val="left" w:pos="1440"/>
          <w:tab w:val="left" w:pos="2880"/>
          <w:tab w:val="left" w:pos="3600"/>
          <w:tab w:val="left" w:pos="4320"/>
          <w:tab w:val="left" w:pos="5040"/>
          <w:tab w:val="left" w:pos="5760"/>
          <w:tab w:val="left" w:pos="6480"/>
        </w:tabs>
        <w:ind w:left="360"/>
        <w:jc w:val="both"/>
        <w:rPr>
          <w:u w:val="single"/>
        </w:rPr>
      </w:pPr>
    </w:p>
    <w:p w14:paraId="73D04356" w14:textId="77777777" w:rsidR="00FB1A9C" w:rsidRPr="00D56333" w:rsidRDefault="00FB1A9C" w:rsidP="00987A1D">
      <w:pPr>
        <w:tabs>
          <w:tab w:val="left" w:pos="720"/>
          <w:tab w:val="left" w:pos="1440"/>
          <w:tab w:val="left" w:pos="2880"/>
          <w:tab w:val="left" w:pos="3600"/>
          <w:tab w:val="left" w:pos="4320"/>
          <w:tab w:val="left" w:pos="5040"/>
          <w:tab w:val="left" w:pos="5760"/>
          <w:tab w:val="left" w:pos="6480"/>
        </w:tabs>
        <w:ind w:left="360"/>
        <w:jc w:val="both"/>
        <w:rPr>
          <w:b/>
        </w:rPr>
      </w:pPr>
      <w:r w:rsidRPr="00D56333">
        <w:rPr>
          <w:b/>
        </w:rPr>
        <w:t xml:space="preserve">“NCI Collaborator” </w:t>
      </w:r>
      <w:r w:rsidRPr="00D56333">
        <w:t xml:space="preserve">means the pharmaceutical or biotechnology company </w:t>
      </w:r>
      <w:r w:rsidR="006C6553" w:rsidRPr="00D56333">
        <w:t>having</w:t>
      </w:r>
      <w:r w:rsidRPr="00D56333">
        <w:t xml:space="preserve"> a CRADA with NCI to provide Formulary Agent(s) to the </w:t>
      </w:r>
      <w:r w:rsidR="006C6553" w:rsidRPr="00D56333">
        <w:t xml:space="preserve">NCI </w:t>
      </w:r>
      <w:r w:rsidRPr="00D56333">
        <w:t>Formulary</w:t>
      </w:r>
      <w:r w:rsidR="00FC7A91" w:rsidRPr="00D56333">
        <w:t xml:space="preserve">, </w:t>
      </w:r>
      <w:r w:rsidR="006C6553" w:rsidRPr="00D56333">
        <w:t xml:space="preserve">as </w:t>
      </w:r>
      <w:r w:rsidR="00FC7A91" w:rsidRPr="00D56333">
        <w:t>listed above</w:t>
      </w:r>
      <w:r w:rsidRPr="00D56333">
        <w:t>.</w:t>
      </w:r>
    </w:p>
    <w:p w14:paraId="17B42445" w14:textId="77777777" w:rsidR="00FB1A9C" w:rsidRPr="00D56333" w:rsidRDefault="00FB1A9C" w:rsidP="00987A1D">
      <w:pPr>
        <w:tabs>
          <w:tab w:val="left" w:pos="720"/>
          <w:tab w:val="left" w:pos="1440"/>
          <w:tab w:val="left" w:pos="2880"/>
          <w:tab w:val="left" w:pos="3600"/>
          <w:tab w:val="left" w:pos="4320"/>
          <w:tab w:val="left" w:pos="5040"/>
          <w:tab w:val="left" w:pos="5760"/>
          <w:tab w:val="left" w:pos="6480"/>
        </w:tabs>
        <w:ind w:left="360"/>
        <w:jc w:val="both"/>
        <w:rPr>
          <w:b/>
        </w:rPr>
      </w:pPr>
      <w:r w:rsidRPr="00D56333">
        <w:rPr>
          <w:b/>
        </w:rPr>
        <w:t xml:space="preserve"> </w:t>
      </w:r>
    </w:p>
    <w:p w14:paraId="74E01F70" w14:textId="4D8F9973" w:rsidR="00C14A1A" w:rsidRPr="00D56333" w:rsidRDefault="00C14A1A" w:rsidP="00987A1D">
      <w:pPr>
        <w:tabs>
          <w:tab w:val="left" w:pos="720"/>
          <w:tab w:val="left" w:pos="1440"/>
          <w:tab w:val="left" w:pos="2880"/>
          <w:tab w:val="left" w:pos="3600"/>
          <w:tab w:val="left" w:pos="4320"/>
          <w:tab w:val="left" w:pos="5040"/>
          <w:tab w:val="left" w:pos="5760"/>
          <w:tab w:val="left" w:pos="6480"/>
        </w:tabs>
        <w:ind w:left="360"/>
        <w:jc w:val="both"/>
      </w:pPr>
      <w:r w:rsidRPr="00D56333">
        <w:rPr>
          <w:b/>
        </w:rPr>
        <w:t xml:space="preserve">“NCI Formulary” </w:t>
      </w:r>
      <w:r w:rsidRPr="00D56333">
        <w:t xml:space="preserve">is the </w:t>
      </w:r>
      <w:hyperlink r:id="rId12" w:history="1">
        <w:r w:rsidRPr="00EE6938">
          <w:rPr>
            <w:rStyle w:val="Hyperlink"/>
            <w:b/>
            <w:i/>
          </w:rPr>
          <w:t>Cancer Moonshot</w:t>
        </w:r>
      </w:hyperlink>
      <w:r w:rsidRPr="00D56333">
        <w:t xml:space="preserve"> initiative</w:t>
      </w:r>
      <w:r w:rsidR="000600F2" w:rsidRPr="00D56333">
        <w:t xml:space="preserve">, </w:t>
      </w:r>
      <w:r w:rsidR="00501FF5" w:rsidRPr="00D56333">
        <w:t>a public-private partnership with pharmaceutical and biotechnology companies to expedite cancer researchers’ access to investigational agents and approved drugs for their research projects from a preapproved list and test them for new indications or in new combinations</w:t>
      </w:r>
      <w:r w:rsidR="00FD14C9" w:rsidRPr="00D56333">
        <w:t>.</w:t>
      </w:r>
    </w:p>
    <w:p w14:paraId="0E94EE7E" w14:textId="77777777" w:rsidR="00F87027" w:rsidRPr="00D56333" w:rsidRDefault="00F87027" w:rsidP="00987A1D">
      <w:pPr>
        <w:tabs>
          <w:tab w:val="left" w:pos="720"/>
          <w:tab w:val="left" w:pos="1440"/>
          <w:tab w:val="left" w:pos="2880"/>
          <w:tab w:val="left" w:pos="3600"/>
          <w:tab w:val="left" w:pos="4320"/>
          <w:tab w:val="left" w:pos="5040"/>
          <w:tab w:val="left" w:pos="5760"/>
          <w:tab w:val="left" w:pos="6480"/>
        </w:tabs>
        <w:ind w:left="360"/>
        <w:jc w:val="both"/>
      </w:pPr>
    </w:p>
    <w:p w14:paraId="028E1764" w14:textId="1D304B19" w:rsidR="00CD234C" w:rsidRPr="00D56333" w:rsidRDefault="00CD234C" w:rsidP="00987A1D">
      <w:pPr>
        <w:tabs>
          <w:tab w:val="left" w:pos="720"/>
          <w:tab w:val="left" w:pos="1440"/>
          <w:tab w:val="left" w:pos="2880"/>
          <w:tab w:val="left" w:pos="3600"/>
          <w:tab w:val="left" w:pos="4320"/>
          <w:tab w:val="left" w:pos="5040"/>
          <w:tab w:val="left" w:pos="5760"/>
          <w:tab w:val="left" w:pos="6480"/>
        </w:tabs>
        <w:ind w:left="360"/>
        <w:jc w:val="both"/>
      </w:pPr>
      <w:r w:rsidRPr="00D56333">
        <w:rPr>
          <w:b/>
        </w:rPr>
        <w:t>“Study”</w:t>
      </w:r>
      <w:r w:rsidR="00D907F6" w:rsidRPr="00D56333">
        <w:rPr>
          <w:b/>
        </w:rPr>
        <w:t>,</w:t>
      </w:r>
      <w:r w:rsidRPr="00D56333">
        <w:t xml:space="preserve"> </w:t>
      </w:r>
      <w:r w:rsidR="00927C60" w:rsidRPr="00D56333">
        <w:t xml:space="preserve">as listed in Attachment A, </w:t>
      </w:r>
      <w:r w:rsidRPr="00D56333">
        <w:t xml:space="preserve">means the clinical research </w:t>
      </w:r>
      <w:r w:rsidR="00F87027" w:rsidRPr="00D56333">
        <w:t xml:space="preserve">and/or the non-clinical research </w:t>
      </w:r>
      <w:r w:rsidR="0037075B" w:rsidRPr="00D56333">
        <w:t>to be conducted</w:t>
      </w:r>
      <w:r w:rsidR="00F87027" w:rsidRPr="00D56333">
        <w:t xml:space="preserve"> </w:t>
      </w:r>
      <w:r w:rsidR="008D4AA0" w:rsidRPr="00D56333">
        <w:t>under this</w:t>
      </w:r>
      <w:r w:rsidR="00F87027" w:rsidRPr="00D56333">
        <w:t xml:space="preserve"> Agreement.</w:t>
      </w:r>
    </w:p>
    <w:p w14:paraId="202412F9" w14:textId="77777777" w:rsidR="00952DD5" w:rsidRPr="00D56333" w:rsidRDefault="00952DD5" w:rsidP="00013C6A">
      <w:pPr>
        <w:tabs>
          <w:tab w:val="left" w:pos="720"/>
          <w:tab w:val="left" w:pos="1440"/>
          <w:tab w:val="left" w:pos="2880"/>
          <w:tab w:val="left" w:pos="3600"/>
          <w:tab w:val="left" w:pos="4320"/>
          <w:tab w:val="left" w:pos="5040"/>
          <w:tab w:val="left" w:pos="5760"/>
          <w:tab w:val="left" w:pos="6480"/>
        </w:tabs>
        <w:ind w:left="720"/>
        <w:jc w:val="both"/>
      </w:pPr>
    </w:p>
    <w:p w14:paraId="22F8A46A" w14:textId="77777777" w:rsidR="002811B6" w:rsidRPr="00987A1D" w:rsidRDefault="0070339F" w:rsidP="00987A1D">
      <w:pPr>
        <w:tabs>
          <w:tab w:val="left" w:pos="1440"/>
          <w:tab w:val="left" w:pos="2880"/>
          <w:tab w:val="left" w:pos="3600"/>
          <w:tab w:val="left" w:pos="4320"/>
          <w:tab w:val="left" w:pos="5040"/>
          <w:tab w:val="left" w:pos="5760"/>
          <w:tab w:val="left" w:pos="6480"/>
        </w:tabs>
        <w:ind w:left="270" w:hanging="270"/>
        <w:jc w:val="both"/>
        <w:rPr>
          <w:b/>
          <w:bCs/>
        </w:rPr>
      </w:pPr>
      <w:r w:rsidRPr="00987A1D">
        <w:rPr>
          <w:b/>
          <w:bCs/>
        </w:rPr>
        <w:t>T</w:t>
      </w:r>
      <w:r w:rsidR="002811B6" w:rsidRPr="00987A1D">
        <w:rPr>
          <w:b/>
          <w:bCs/>
        </w:rPr>
        <w:t>he Institution and the NCI agree</w:t>
      </w:r>
      <w:r w:rsidR="00501FF5" w:rsidRPr="00987A1D">
        <w:rPr>
          <w:b/>
          <w:bCs/>
        </w:rPr>
        <w:t xml:space="preserve"> as follows:</w:t>
      </w:r>
    </w:p>
    <w:p w14:paraId="37C84BB4" w14:textId="77777777" w:rsidR="00501FF5" w:rsidRPr="00D56333" w:rsidRDefault="00501FF5" w:rsidP="00013C6A">
      <w:pPr>
        <w:tabs>
          <w:tab w:val="left" w:pos="720"/>
          <w:tab w:val="left" w:pos="1440"/>
          <w:tab w:val="left" w:pos="2880"/>
          <w:tab w:val="left" w:pos="3600"/>
          <w:tab w:val="left" w:pos="4320"/>
          <w:tab w:val="left" w:pos="5040"/>
          <w:tab w:val="left" w:pos="5760"/>
          <w:tab w:val="left" w:pos="6480"/>
        </w:tabs>
        <w:ind w:left="720"/>
        <w:jc w:val="both"/>
      </w:pPr>
    </w:p>
    <w:p w14:paraId="71D81D09" w14:textId="77777777" w:rsidR="00E06B31" w:rsidRPr="00D56333" w:rsidRDefault="00E06B31" w:rsidP="00E06B31">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56333">
        <w:rPr>
          <w:b/>
        </w:rPr>
        <w:t>Transfer</w:t>
      </w:r>
      <w:r w:rsidRPr="00D56333">
        <w:t xml:space="preserve">. Following receipt of all required documentation, NCI agrees to transfer to Institution </w:t>
      </w:r>
      <w:r>
        <w:t xml:space="preserve">directly from NCI drug repository or indirectly through the Collaborator </w:t>
      </w:r>
      <w:r w:rsidRPr="00D56333">
        <w:t>the following Formulary Agent(s) for use by Approved Investigator in Study described in Attachment A:</w:t>
      </w:r>
    </w:p>
    <w:p w14:paraId="0ADED37D" w14:textId="77777777" w:rsidR="00E06B31" w:rsidRDefault="00E06B31" w:rsidP="00E06B31">
      <w:pPr>
        <w:ind w:left="720"/>
        <w:jc w:val="both"/>
      </w:pPr>
      <w:r w:rsidRPr="00D56333">
        <w:t xml:space="preserve">(a), for </w:t>
      </w:r>
      <w:r>
        <w:t xml:space="preserve">Formulary </w:t>
      </w:r>
      <w:r w:rsidRPr="00D56333">
        <w:t>Protocol</w:t>
      </w:r>
      <w:r>
        <w:t>/Proposal</w:t>
      </w:r>
      <w:r w:rsidRPr="00D56333">
        <w:t xml:space="preserve"> #, entitled “XXXXX”;</w:t>
      </w:r>
    </w:p>
    <w:p w14:paraId="21642792" w14:textId="77777777" w:rsidR="00E06B31" w:rsidRPr="00D56333" w:rsidRDefault="00E06B31" w:rsidP="00E06B31">
      <w:pPr>
        <w:ind w:left="720"/>
        <w:jc w:val="both"/>
      </w:pPr>
      <w:r w:rsidRPr="00D56333">
        <w:t xml:space="preserve">(b) _____ (mg or g), </w:t>
      </w:r>
      <w:r>
        <w:t xml:space="preserve">as necessary </w:t>
      </w:r>
      <w:r w:rsidRPr="00D56333">
        <w:t xml:space="preserve">for </w:t>
      </w:r>
      <w:r>
        <w:t xml:space="preserve">completing the approved Formulary Protocol in a clinical research or the approved Formulary Proposal in a </w:t>
      </w:r>
      <w:r w:rsidRPr="00D56333">
        <w:t xml:space="preserve">non-clinical research. </w:t>
      </w:r>
    </w:p>
    <w:p w14:paraId="3A6D7705" w14:textId="77777777" w:rsidR="00C159A0" w:rsidRPr="00D56333" w:rsidRDefault="00C159A0" w:rsidP="00013C6A">
      <w:pPr>
        <w:jc w:val="both"/>
      </w:pPr>
    </w:p>
    <w:p w14:paraId="37DD8DA2" w14:textId="77777777" w:rsidR="008D4AA0" w:rsidRPr="00D56333" w:rsidRDefault="002654DC" w:rsidP="00013C6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D56333">
        <w:rPr>
          <w:rFonts w:ascii="Times New Roman" w:hAnsi="Times New Roman"/>
          <w:b/>
        </w:rPr>
        <w:t>Use.</w:t>
      </w:r>
      <w:r w:rsidRPr="00D56333">
        <w:rPr>
          <w:rFonts w:ascii="Times New Roman" w:hAnsi="Times New Roman"/>
        </w:rPr>
        <w:t xml:space="preserve"> </w:t>
      </w:r>
    </w:p>
    <w:p w14:paraId="498F3EF1" w14:textId="51EB562A" w:rsidR="00E5787A" w:rsidRPr="00D56333" w:rsidRDefault="002654DC" w:rsidP="00013C6A">
      <w:pPr>
        <w:pStyle w:val="ListParagraph"/>
        <w:numPr>
          <w:ilvl w:val="2"/>
          <w:numId w:val="16"/>
        </w:numPr>
        <w:spacing w:after="60" w:line="240" w:lineRule="auto"/>
        <w:ind w:left="1080"/>
        <w:contextualSpacing w:val="0"/>
        <w:jc w:val="both"/>
      </w:pPr>
      <w:r w:rsidRPr="00D56333">
        <w:rPr>
          <w:rFonts w:ascii="Times New Roman" w:hAnsi="Times New Roman"/>
        </w:rPr>
        <w:t xml:space="preserve">Formulary Agent(s) will be used by Approved Investigator solely in connection with the Study as described with specificity in </w:t>
      </w:r>
      <w:r w:rsidR="00A61B4F" w:rsidRPr="00D56333">
        <w:rPr>
          <w:rFonts w:ascii="Times New Roman" w:hAnsi="Times New Roman"/>
        </w:rPr>
        <w:t>Attachment</w:t>
      </w:r>
      <w:r w:rsidRPr="00D56333">
        <w:rPr>
          <w:rFonts w:ascii="Times New Roman" w:hAnsi="Times New Roman"/>
        </w:rPr>
        <w:t xml:space="preserve"> A</w:t>
      </w:r>
      <w:r w:rsidR="00F35D6F" w:rsidRPr="00D56333">
        <w:rPr>
          <w:rFonts w:ascii="Times New Roman" w:hAnsi="Times New Roman"/>
        </w:rPr>
        <w:t xml:space="preserve"> of this Agreement</w:t>
      </w:r>
      <w:r w:rsidRPr="00D56333">
        <w:rPr>
          <w:rFonts w:ascii="Times New Roman" w:hAnsi="Times New Roman"/>
        </w:rPr>
        <w:t xml:space="preserve">.  </w:t>
      </w:r>
      <w:r w:rsidR="00331168" w:rsidRPr="00D56333">
        <w:rPr>
          <w:rFonts w:ascii="Times New Roman" w:hAnsi="Times New Roman"/>
        </w:rPr>
        <w:t xml:space="preserve">The </w:t>
      </w:r>
      <w:r w:rsidR="00541273" w:rsidRPr="00D56333">
        <w:rPr>
          <w:rFonts w:ascii="Times New Roman" w:hAnsi="Times New Roman"/>
        </w:rPr>
        <w:t>Formulary</w:t>
      </w:r>
      <w:r w:rsidR="00743C51" w:rsidRPr="00D56333">
        <w:rPr>
          <w:rFonts w:ascii="Times New Roman" w:hAnsi="Times New Roman"/>
        </w:rPr>
        <w:t xml:space="preserve"> Agent</w:t>
      </w:r>
      <w:r w:rsidR="00541273" w:rsidRPr="00D56333">
        <w:rPr>
          <w:rFonts w:ascii="Times New Roman" w:hAnsi="Times New Roman"/>
        </w:rPr>
        <w:t>(</w:t>
      </w:r>
      <w:r w:rsidR="00743C51" w:rsidRPr="00D56333">
        <w:rPr>
          <w:rFonts w:ascii="Times New Roman" w:hAnsi="Times New Roman"/>
        </w:rPr>
        <w:t>s</w:t>
      </w:r>
      <w:r w:rsidR="00541273" w:rsidRPr="00D56333">
        <w:rPr>
          <w:rFonts w:ascii="Times New Roman" w:hAnsi="Times New Roman"/>
        </w:rPr>
        <w:t>)</w:t>
      </w:r>
      <w:r w:rsidR="00331168" w:rsidRPr="00D56333">
        <w:rPr>
          <w:rFonts w:ascii="Times New Roman" w:hAnsi="Times New Roman"/>
        </w:rPr>
        <w:t xml:space="preserve"> will not be used for commercial purposes. </w:t>
      </w:r>
      <w:r w:rsidR="00FD14C9" w:rsidRPr="00D56333">
        <w:rPr>
          <w:rFonts w:ascii="Times New Roman" w:hAnsi="Times New Roman"/>
        </w:rPr>
        <w:t>Institution</w:t>
      </w:r>
      <w:r w:rsidR="00331168" w:rsidRPr="00D56333">
        <w:rPr>
          <w:rFonts w:ascii="Times New Roman" w:hAnsi="Times New Roman"/>
        </w:rPr>
        <w:t xml:space="preserve"> </w:t>
      </w:r>
      <w:r w:rsidR="00373019">
        <w:rPr>
          <w:rFonts w:ascii="Times New Roman" w:hAnsi="Times New Roman"/>
        </w:rPr>
        <w:t>on behalf of</w:t>
      </w:r>
      <w:r w:rsidR="00373019" w:rsidRPr="00D56333">
        <w:rPr>
          <w:rFonts w:ascii="Times New Roman" w:hAnsi="Times New Roman"/>
        </w:rPr>
        <w:t xml:space="preserve"> </w:t>
      </w:r>
      <w:r w:rsidR="00F35D6F" w:rsidRPr="00D56333">
        <w:rPr>
          <w:rFonts w:ascii="Times New Roman" w:hAnsi="Times New Roman"/>
        </w:rPr>
        <w:t xml:space="preserve">Approved Investigator </w:t>
      </w:r>
      <w:r w:rsidR="00331168" w:rsidRPr="00D56333">
        <w:rPr>
          <w:rFonts w:ascii="Times New Roman" w:hAnsi="Times New Roman"/>
        </w:rPr>
        <w:t>agree</w:t>
      </w:r>
      <w:r w:rsidR="00373019">
        <w:rPr>
          <w:rFonts w:ascii="Times New Roman" w:hAnsi="Times New Roman"/>
        </w:rPr>
        <w:t>s</w:t>
      </w:r>
      <w:r w:rsidR="00331168" w:rsidRPr="00D56333">
        <w:rPr>
          <w:rFonts w:ascii="Times New Roman" w:hAnsi="Times New Roman"/>
        </w:rPr>
        <w:t xml:space="preserve"> to comply with all Federal rules and regulations</w:t>
      </w:r>
      <w:r w:rsidR="00C43B95" w:rsidRPr="00D56333">
        <w:rPr>
          <w:rFonts w:ascii="Times New Roman" w:hAnsi="Times New Roman"/>
        </w:rPr>
        <w:t xml:space="preserve"> including</w:t>
      </w:r>
      <w:r w:rsidR="00AD6B55" w:rsidRPr="00D56333">
        <w:rPr>
          <w:rFonts w:ascii="Times New Roman" w:hAnsi="Times New Roman"/>
        </w:rPr>
        <w:t xml:space="preserve"> </w:t>
      </w:r>
      <w:r w:rsidR="00B27ED5" w:rsidRPr="00D56333">
        <w:rPr>
          <w:rFonts w:ascii="Times New Roman" w:hAnsi="Times New Roman"/>
        </w:rPr>
        <w:t>GCPs and GLPs</w:t>
      </w:r>
      <w:r w:rsidR="00331168" w:rsidRPr="00D56333">
        <w:rPr>
          <w:rFonts w:ascii="Times New Roman" w:hAnsi="Times New Roman"/>
        </w:rPr>
        <w:t xml:space="preserve"> applicable to </w:t>
      </w:r>
      <w:r w:rsidR="00FD14C9" w:rsidRPr="00D56333">
        <w:rPr>
          <w:rFonts w:ascii="Times New Roman" w:hAnsi="Times New Roman"/>
        </w:rPr>
        <w:t>c</w:t>
      </w:r>
      <w:r w:rsidR="006328F0" w:rsidRPr="00D56333">
        <w:rPr>
          <w:rFonts w:ascii="Times New Roman" w:hAnsi="Times New Roman"/>
        </w:rPr>
        <w:t xml:space="preserve">linical </w:t>
      </w:r>
      <w:r w:rsidR="00FD14C9" w:rsidRPr="00D56333">
        <w:rPr>
          <w:rFonts w:ascii="Times New Roman" w:hAnsi="Times New Roman"/>
        </w:rPr>
        <w:t>t</w:t>
      </w:r>
      <w:r w:rsidR="006328F0" w:rsidRPr="00D56333">
        <w:rPr>
          <w:rFonts w:ascii="Times New Roman" w:hAnsi="Times New Roman"/>
        </w:rPr>
        <w:t>rial</w:t>
      </w:r>
      <w:r w:rsidR="00FD14C9" w:rsidRPr="00D56333">
        <w:rPr>
          <w:rFonts w:ascii="Times New Roman" w:hAnsi="Times New Roman"/>
        </w:rPr>
        <w:t>s</w:t>
      </w:r>
      <w:r w:rsidR="00331168" w:rsidRPr="00D56333">
        <w:rPr>
          <w:rFonts w:ascii="Times New Roman" w:hAnsi="Times New Roman"/>
        </w:rPr>
        <w:t xml:space="preserve"> </w:t>
      </w:r>
      <w:r w:rsidR="00B555E2">
        <w:rPr>
          <w:rFonts w:ascii="Times New Roman" w:hAnsi="Times New Roman"/>
        </w:rPr>
        <w:t xml:space="preserve">and/or non-clinical research </w:t>
      </w:r>
      <w:r w:rsidR="00331168" w:rsidRPr="00D56333">
        <w:rPr>
          <w:rFonts w:ascii="Times New Roman" w:hAnsi="Times New Roman"/>
        </w:rPr>
        <w:t xml:space="preserve">and the handling of the </w:t>
      </w:r>
      <w:r w:rsidR="00FD14C9" w:rsidRPr="00D56333">
        <w:rPr>
          <w:rFonts w:ascii="Times New Roman" w:hAnsi="Times New Roman"/>
        </w:rPr>
        <w:t xml:space="preserve">Formulary </w:t>
      </w:r>
      <w:r w:rsidR="00743C51" w:rsidRPr="00D56333">
        <w:rPr>
          <w:rFonts w:ascii="Times New Roman" w:hAnsi="Times New Roman"/>
        </w:rPr>
        <w:t>Agent</w:t>
      </w:r>
      <w:r w:rsidR="0070339F" w:rsidRPr="00D56333">
        <w:rPr>
          <w:rFonts w:ascii="Times New Roman" w:hAnsi="Times New Roman"/>
        </w:rPr>
        <w:t>(</w:t>
      </w:r>
      <w:r w:rsidR="00743C51" w:rsidRPr="00D56333">
        <w:rPr>
          <w:rFonts w:ascii="Times New Roman" w:hAnsi="Times New Roman"/>
        </w:rPr>
        <w:t>s</w:t>
      </w:r>
      <w:r w:rsidR="0070339F" w:rsidRPr="00D56333">
        <w:rPr>
          <w:rFonts w:ascii="Times New Roman" w:hAnsi="Times New Roman"/>
        </w:rPr>
        <w:t>)</w:t>
      </w:r>
      <w:r w:rsidR="00331168" w:rsidRPr="00D56333">
        <w:rPr>
          <w:rFonts w:ascii="Times New Roman" w:hAnsi="Times New Roman"/>
        </w:rPr>
        <w:t>.</w:t>
      </w:r>
      <w:r w:rsidR="0045615D" w:rsidRPr="00D56333">
        <w:rPr>
          <w:rFonts w:ascii="Times New Roman" w:hAnsi="Times New Roman"/>
        </w:rPr>
        <w:t xml:space="preserve">  Approved Investigator(s) and Institution acknowledge that they are solely responsible for the conduct of the </w:t>
      </w:r>
      <w:r w:rsidRPr="00D56333">
        <w:rPr>
          <w:rFonts w:ascii="Times New Roman" w:hAnsi="Times New Roman"/>
        </w:rPr>
        <w:t>S</w:t>
      </w:r>
      <w:r w:rsidR="0045615D" w:rsidRPr="00D56333">
        <w:rPr>
          <w:rFonts w:ascii="Times New Roman" w:hAnsi="Times New Roman"/>
        </w:rPr>
        <w:t>tudy.</w:t>
      </w:r>
      <w:r w:rsidR="00E22568" w:rsidRPr="00D56333">
        <w:rPr>
          <w:rFonts w:ascii="Times New Roman" w:hAnsi="Times New Roman"/>
        </w:rPr>
        <w:t xml:space="preserve"> </w:t>
      </w:r>
    </w:p>
    <w:p w14:paraId="176E7B25" w14:textId="698B8710" w:rsidR="0015504B" w:rsidRPr="00D56333" w:rsidRDefault="00665B61" w:rsidP="00013C6A">
      <w:pPr>
        <w:pStyle w:val="BodyTextIndent"/>
        <w:numPr>
          <w:ilvl w:val="2"/>
          <w:numId w:val="16"/>
        </w:numPr>
        <w:tabs>
          <w:tab w:val="clear" w:pos="0"/>
        </w:tabs>
        <w:spacing w:after="60"/>
        <w:ind w:left="1080"/>
      </w:pPr>
      <w:r w:rsidRPr="00D56333">
        <w:lastRenderedPageBreak/>
        <w:t>Approved</w:t>
      </w:r>
      <w:r w:rsidR="008D4AA0" w:rsidRPr="00D56333">
        <w:t xml:space="preserve"> Investigator </w:t>
      </w:r>
      <w:r w:rsidRPr="00D56333">
        <w:t>will</w:t>
      </w:r>
      <w:r w:rsidR="008D4AA0" w:rsidRPr="00D56333">
        <w:t xml:space="preserve"> retain control over t</w:t>
      </w:r>
      <w:r w:rsidRPr="00D56333">
        <w:t>he Formulary Agent(s) and not</w:t>
      </w:r>
      <w:r w:rsidR="008D4AA0" w:rsidRPr="00D56333">
        <w:t xml:space="preserve"> transfer </w:t>
      </w:r>
      <w:r w:rsidR="006C6553" w:rsidRPr="00D56333">
        <w:t>Formulary A</w:t>
      </w:r>
      <w:r w:rsidR="008D4AA0" w:rsidRPr="00D56333">
        <w:t xml:space="preserve">gent(s) to other parties not directly involved in the conduct of the </w:t>
      </w:r>
      <w:r w:rsidR="0070339F" w:rsidRPr="00D56333">
        <w:t>Study</w:t>
      </w:r>
      <w:r w:rsidR="008D4AA0" w:rsidRPr="00D56333">
        <w:t xml:space="preserve"> without prior </w:t>
      </w:r>
      <w:r w:rsidR="0070339F" w:rsidRPr="00D56333">
        <w:t xml:space="preserve">written </w:t>
      </w:r>
      <w:r w:rsidR="008D4AA0" w:rsidRPr="00D56333">
        <w:t xml:space="preserve">approval from </w:t>
      </w:r>
      <w:r w:rsidR="0070339F" w:rsidRPr="00D56333">
        <w:t xml:space="preserve">NCI </w:t>
      </w:r>
      <w:r w:rsidR="008D4AA0" w:rsidRPr="00D56333">
        <w:t>Collaborator and NCI.</w:t>
      </w:r>
    </w:p>
    <w:p w14:paraId="39122453" w14:textId="7BCA5304" w:rsidR="00A26F4E" w:rsidRDefault="0015504B" w:rsidP="00106F22">
      <w:pPr>
        <w:pStyle w:val="BodyTextIndent"/>
        <w:spacing w:after="60"/>
        <w:ind w:left="1080" w:firstLine="0"/>
      </w:pPr>
      <w:r w:rsidRPr="00D56333">
        <w:t>No analysis or modification of the Formulary Agent will be performed without NCI Collaborator’s prior written consent</w:t>
      </w:r>
      <w:r w:rsidR="00B555E2">
        <w:t xml:space="preserve"> except for what</w:t>
      </w:r>
      <w:r w:rsidR="00DE6A9E">
        <w:t>’s deemed necessary to</w:t>
      </w:r>
      <w:r w:rsidR="00B555E2">
        <w:t xml:space="preserve"> complete the clinical or non-clinical Study </w:t>
      </w:r>
      <w:r w:rsidR="00DE6A9E">
        <w:t xml:space="preserve">as </w:t>
      </w:r>
      <w:r w:rsidR="00B555E2">
        <w:t>described in Attachment A</w:t>
      </w:r>
      <w:r w:rsidRPr="00D56333">
        <w:t>.</w:t>
      </w:r>
    </w:p>
    <w:p w14:paraId="2201F56A" w14:textId="65577057" w:rsidR="00EE5B93" w:rsidRPr="00CC3A08" w:rsidRDefault="00EE5B93" w:rsidP="00013C6A">
      <w:pPr>
        <w:pStyle w:val="BodyTextIndent"/>
        <w:numPr>
          <w:ilvl w:val="2"/>
          <w:numId w:val="16"/>
        </w:numPr>
        <w:spacing w:after="60"/>
        <w:ind w:left="1080"/>
      </w:pPr>
      <w:r w:rsidRPr="00CC3A08">
        <w:t xml:space="preserve">In the event that any animal research is included in the approved </w:t>
      </w:r>
      <w:r w:rsidR="004063BA" w:rsidRPr="00CC3A08">
        <w:t xml:space="preserve">Formulary </w:t>
      </w:r>
      <w:r w:rsidRPr="00CC3A08">
        <w:t xml:space="preserve">Proposal, such animal research shall be done in strict accordance with the </w:t>
      </w:r>
      <w:r w:rsidR="004063BA" w:rsidRPr="00CC3A08">
        <w:t xml:space="preserve">Formulary </w:t>
      </w:r>
      <w:r w:rsidRPr="00CC3A08">
        <w:t xml:space="preserve">Proposal(s), as approved by the IACUC, and no substantive changes in a finalized </w:t>
      </w:r>
      <w:r w:rsidR="004063BA" w:rsidRPr="00CC3A08">
        <w:t xml:space="preserve">Formulary </w:t>
      </w:r>
      <w:r w:rsidRPr="00CC3A08">
        <w:t>Proposal will be made unless mutually agreed upon, in writing, by the Parties and Collaborator.</w:t>
      </w:r>
    </w:p>
    <w:p w14:paraId="6801DE26" w14:textId="797E4444" w:rsidR="00EE5B93" w:rsidRPr="00774F09" w:rsidRDefault="002E5C03" w:rsidP="00774F09">
      <w:pPr>
        <w:pStyle w:val="ListParagraph"/>
        <w:numPr>
          <w:ilvl w:val="2"/>
          <w:numId w:val="16"/>
        </w:numPr>
        <w:spacing w:after="60" w:line="240" w:lineRule="auto"/>
        <w:ind w:left="1080"/>
        <w:contextualSpacing w:val="0"/>
        <w:jc w:val="both"/>
        <w:rPr>
          <w:rFonts w:ascii="Times New Roman" w:hAnsi="Times New Roman"/>
        </w:rPr>
      </w:pPr>
      <w:r w:rsidRPr="00774F09">
        <w:rPr>
          <w:rFonts w:ascii="Times New Roman" w:hAnsi="Times New Roman"/>
        </w:rPr>
        <w:t>After completion of the Study or upon termination of this Agreement in accordance with Article 13, a</w:t>
      </w:r>
      <w:r w:rsidR="0015504B" w:rsidRPr="00774F09">
        <w:rPr>
          <w:rFonts w:ascii="Times New Roman" w:hAnsi="Times New Roman"/>
        </w:rPr>
        <w:t xml:space="preserve">ny unused quantity of a Formulary Agent will be </w:t>
      </w:r>
      <w:r w:rsidR="00DE6A9E" w:rsidRPr="00774F09">
        <w:rPr>
          <w:rFonts w:ascii="Times New Roman" w:hAnsi="Times New Roman"/>
        </w:rPr>
        <w:t xml:space="preserve">returned to Collaborator at Collaborator’s expense or disposed as directed by Collaborator properly in compliance with </w:t>
      </w:r>
      <w:r w:rsidR="0015504B" w:rsidRPr="00774F09">
        <w:rPr>
          <w:rFonts w:ascii="Times New Roman" w:hAnsi="Times New Roman"/>
        </w:rPr>
        <w:t xml:space="preserve"> </w:t>
      </w:r>
      <w:r w:rsidR="00EB0A64" w:rsidRPr="00774F09">
        <w:rPr>
          <w:rFonts w:ascii="Times New Roman" w:hAnsi="Times New Roman"/>
        </w:rPr>
        <w:t xml:space="preserve">all applicable laws and </w:t>
      </w:r>
      <w:r w:rsidR="0015504B" w:rsidRPr="00774F09">
        <w:rPr>
          <w:rFonts w:ascii="Times New Roman" w:hAnsi="Times New Roman"/>
        </w:rPr>
        <w:t xml:space="preserve">regulations at </w:t>
      </w:r>
      <w:r w:rsidR="00EB0A64" w:rsidRPr="00774F09">
        <w:rPr>
          <w:rFonts w:ascii="Times New Roman" w:hAnsi="Times New Roman"/>
        </w:rPr>
        <w:t>Institution’s</w:t>
      </w:r>
      <w:r w:rsidR="0015504B" w:rsidRPr="00774F09">
        <w:rPr>
          <w:rFonts w:ascii="Times New Roman" w:hAnsi="Times New Roman"/>
        </w:rPr>
        <w:t xml:space="preserve"> cost (and </w:t>
      </w:r>
      <w:r w:rsidR="00EB0A64" w:rsidRPr="00774F09">
        <w:rPr>
          <w:rFonts w:ascii="Times New Roman" w:hAnsi="Times New Roman"/>
        </w:rPr>
        <w:t xml:space="preserve">in accordance with NCI </w:t>
      </w:r>
      <w:r w:rsidR="0015504B" w:rsidRPr="00774F09">
        <w:rPr>
          <w:rFonts w:ascii="Times New Roman" w:hAnsi="Times New Roman"/>
        </w:rPr>
        <w:t>Collaborator’s instructions, if provided)</w:t>
      </w:r>
      <w:r w:rsidR="00DE6A9E" w:rsidRPr="00774F09">
        <w:rPr>
          <w:rFonts w:ascii="Times New Roman" w:hAnsi="Times New Roman"/>
        </w:rPr>
        <w:t xml:space="preserve"> with a written proof of destruction</w:t>
      </w:r>
      <w:r w:rsidR="0015504B" w:rsidRPr="00774F09">
        <w:rPr>
          <w:rFonts w:ascii="Times New Roman" w:hAnsi="Times New Roman"/>
        </w:rPr>
        <w:t xml:space="preserve">.   </w:t>
      </w:r>
    </w:p>
    <w:p w14:paraId="315974C4" w14:textId="77777777" w:rsidR="00EE5B93" w:rsidRPr="0075457B" w:rsidRDefault="00EE5B93" w:rsidP="0075457B">
      <w:pPr>
        <w:jc w:val="both"/>
      </w:pPr>
    </w:p>
    <w:p w14:paraId="1236F0DC" w14:textId="056650B1" w:rsidR="007153F0" w:rsidRDefault="007153F0" w:rsidP="00EE5B93">
      <w:pPr>
        <w:pStyle w:val="ListParagraph"/>
        <w:numPr>
          <w:ilvl w:val="0"/>
          <w:numId w:val="16"/>
        </w:numPr>
        <w:jc w:val="both"/>
        <w:rPr>
          <w:rFonts w:ascii="Times New Roman" w:hAnsi="Times New Roman"/>
        </w:rPr>
      </w:pPr>
      <w:r w:rsidRPr="0075457B">
        <w:rPr>
          <w:rFonts w:ascii="Times New Roman" w:hAnsi="Times New Roman"/>
          <w:b/>
        </w:rPr>
        <w:t>Confidentiality</w:t>
      </w:r>
      <w:r w:rsidRPr="0075457B">
        <w:rPr>
          <w:rFonts w:ascii="Times New Roman" w:hAnsi="Times New Roman"/>
        </w:rPr>
        <w:t>. To the extent permitted by law</w:t>
      </w:r>
      <w:r w:rsidR="00266A9B">
        <w:rPr>
          <w:rFonts w:ascii="Times New Roman" w:hAnsi="Times New Roman"/>
        </w:rPr>
        <w:t xml:space="preserve"> and </w:t>
      </w:r>
      <w:r w:rsidR="00266A9B" w:rsidRPr="00266A9B">
        <w:rPr>
          <w:rFonts w:ascii="Times New Roman" w:hAnsi="Times New Roman"/>
        </w:rPr>
        <w:t>except for IPI</w:t>
      </w:r>
      <w:r w:rsidR="00266A9B">
        <w:rPr>
          <w:rFonts w:ascii="Times New Roman" w:hAnsi="Times New Roman"/>
        </w:rPr>
        <w:t xml:space="preserve"> if any </w:t>
      </w:r>
      <w:r w:rsidR="00266A9B" w:rsidRPr="00266A9B">
        <w:rPr>
          <w:rFonts w:ascii="Times New Roman" w:hAnsi="Times New Roman"/>
        </w:rPr>
        <w:t>for which the obligation to maintain confidentiality will extend indefinitely</w:t>
      </w:r>
      <w:r w:rsidRPr="0075457B">
        <w:rPr>
          <w:rFonts w:ascii="Times New Roman" w:hAnsi="Times New Roman"/>
        </w:rPr>
        <w:t xml:space="preserve">, Institution agrees to treat in confidence, for a period of five (5) years from the date of its disclosure, any of NCI's or NCI Collaborator’s </w:t>
      </w:r>
      <w:r w:rsidR="00DE6A9E" w:rsidRPr="0075457B">
        <w:rPr>
          <w:rFonts w:ascii="Times New Roman" w:hAnsi="Times New Roman"/>
        </w:rPr>
        <w:t xml:space="preserve">confidential </w:t>
      </w:r>
      <w:r w:rsidRPr="0075457B">
        <w:rPr>
          <w:rFonts w:ascii="Times New Roman" w:hAnsi="Times New Roman"/>
        </w:rPr>
        <w:t xml:space="preserve">information about the Formulary Agent(s) that is provided by or on behalf of NCI or NCI Collaborator and that is stamped "CONFIDENTIAL” or would otherwise be recognizable to a reasonable person skilled in the industry as being confidential or proprietary (“Confidential Information”) except for information (i) that was previously known to Institution or (ii) that is or becomes publicly available without breach of this Agreement by Institution or (iii) which is disclosed to Institution without a confidentiality obligation by a third party having a lawful right to do so or (iv) is independently developed by Institution’s personnel who have not had access to Confidential Information as demonstrated by competent written proof, </w:t>
      </w:r>
      <w:r w:rsidR="00DE6A9E" w:rsidRPr="0075457B">
        <w:rPr>
          <w:rFonts w:ascii="Times New Roman" w:hAnsi="Times New Roman"/>
        </w:rPr>
        <w:t xml:space="preserve">(v) information that relates to potential hazards or cautionary warnings associated with the production, handling, or use of the Formulary Agent, </w:t>
      </w:r>
      <w:r w:rsidRPr="0075457B">
        <w:rPr>
          <w:rFonts w:ascii="Times New Roman" w:hAnsi="Times New Roman"/>
        </w:rPr>
        <w:t>or (v</w:t>
      </w:r>
      <w:r w:rsidR="00DE6A9E" w:rsidRPr="0075457B">
        <w:rPr>
          <w:rFonts w:ascii="Times New Roman" w:hAnsi="Times New Roman"/>
        </w:rPr>
        <w:t>i</w:t>
      </w:r>
      <w:r w:rsidRPr="0075457B">
        <w:rPr>
          <w:rFonts w:ascii="Times New Roman" w:hAnsi="Times New Roman"/>
        </w:rPr>
        <w:t>) is required to be disclosed by law</w:t>
      </w:r>
      <w:r w:rsidR="00DE6A9E" w:rsidRPr="0075457B">
        <w:rPr>
          <w:rFonts w:ascii="Times New Roman" w:hAnsi="Times New Roman"/>
        </w:rPr>
        <w:t xml:space="preserve"> or court order</w:t>
      </w:r>
      <w:r w:rsidRPr="0075457B">
        <w:rPr>
          <w:rFonts w:ascii="Times New Roman" w:hAnsi="Times New Roman"/>
        </w:rPr>
        <w:t xml:space="preserve">.   Any oral disclosures to Institution </w:t>
      </w:r>
      <w:r w:rsidR="0015475E">
        <w:rPr>
          <w:rFonts w:ascii="Times New Roman" w:hAnsi="Times New Roman"/>
        </w:rPr>
        <w:t>shall</w:t>
      </w:r>
      <w:r w:rsidR="0015475E" w:rsidRPr="0075457B">
        <w:rPr>
          <w:rFonts w:ascii="Times New Roman" w:hAnsi="Times New Roman"/>
        </w:rPr>
        <w:t xml:space="preserve"> </w:t>
      </w:r>
      <w:r w:rsidRPr="0075457B">
        <w:rPr>
          <w:rFonts w:ascii="Times New Roman" w:hAnsi="Times New Roman"/>
        </w:rPr>
        <w:t xml:space="preserve">be identified as being Confidential Information by written notice delivered to Institution within thirty (30) days after the date of the oral disclosure. Notwithstanding the foregoing, failure to mark the information as "CONFIDENTIAL" does not </w:t>
      </w:r>
      <w:r w:rsidR="00DE6A9E" w:rsidRPr="0075457B">
        <w:rPr>
          <w:rFonts w:ascii="Times New Roman" w:hAnsi="Times New Roman"/>
        </w:rPr>
        <w:t xml:space="preserve">automatically </w:t>
      </w:r>
      <w:r w:rsidRPr="0075457B">
        <w:rPr>
          <w:rFonts w:ascii="Times New Roman" w:hAnsi="Times New Roman"/>
        </w:rPr>
        <w:t>constitute a designation of non-confidentiality when the confidential nature would be reasonably recognized by the receiving Party from the subject matter or subject type of the information disclosed and such information will be deemed confidential</w:t>
      </w:r>
      <w:r w:rsidR="00DE6A9E" w:rsidRPr="0075457B">
        <w:rPr>
          <w:rFonts w:ascii="Times New Roman" w:hAnsi="Times New Roman"/>
        </w:rPr>
        <w:t xml:space="preserve"> and treated as Confidential Information accordingly</w:t>
      </w:r>
      <w:r w:rsidRPr="0075457B">
        <w:rPr>
          <w:rFonts w:ascii="Times New Roman" w:hAnsi="Times New Roman"/>
        </w:rPr>
        <w:t>.</w:t>
      </w:r>
    </w:p>
    <w:p w14:paraId="1DA58ED9" w14:textId="77777777" w:rsidR="00E62A3A" w:rsidRPr="0075457B" w:rsidRDefault="00E62A3A" w:rsidP="0075457B">
      <w:pPr>
        <w:pStyle w:val="ListParagraph"/>
        <w:jc w:val="both"/>
        <w:rPr>
          <w:rFonts w:ascii="Times New Roman" w:hAnsi="Times New Roman"/>
        </w:rPr>
      </w:pPr>
    </w:p>
    <w:p w14:paraId="6F541EDC" w14:textId="2D0B2F31" w:rsidR="0037075B" w:rsidRPr="00D56333" w:rsidRDefault="00FB1A9C" w:rsidP="00013C6A">
      <w:pPr>
        <w:pStyle w:val="ListParagraph"/>
        <w:numPr>
          <w:ilvl w:val="0"/>
          <w:numId w:val="16"/>
        </w:numPr>
        <w:spacing w:after="0" w:line="240" w:lineRule="auto"/>
        <w:jc w:val="both"/>
      </w:pPr>
      <w:r w:rsidRPr="00D56333">
        <w:rPr>
          <w:rFonts w:ascii="Times New Roman" w:hAnsi="Times New Roman"/>
          <w:b/>
        </w:rPr>
        <w:t>Publications.</w:t>
      </w:r>
      <w:r w:rsidR="00003910" w:rsidRPr="00D56333">
        <w:rPr>
          <w:rFonts w:ascii="Times New Roman" w:hAnsi="Times New Roman"/>
        </w:rPr>
        <w:t xml:space="preserve">  </w:t>
      </w:r>
    </w:p>
    <w:p w14:paraId="59C43A60" w14:textId="20AB895A" w:rsidR="00EC6D45" w:rsidRDefault="0037075B" w:rsidP="00013C6A">
      <w:pPr>
        <w:pStyle w:val="ListParagraph"/>
        <w:numPr>
          <w:ilvl w:val="0"/>
          <w:numId w:val="22"/>
        </w:numPr>
        <w:spacing w:after="60" w:line="240" w:lineRule="auto"/>
        <w:contextualSpacing w:val="0"/>
        <w:jc w:val="both"/>
        <w:rPr>
          <w:rFonts w:ascii="Times New Roman" w:hAnsi="Times New Roman"/>
        </w:rPr>
      </w:pPr>
      <w:r w:rsidRPr="00D56333">
        <w:rPr>
          <w:rFonts w:ascii="Times New Roman" w:hAnsi="Times New Roman"/>
        </w:rPr>
        <w:t>Approved</w:t>
      </w:r>
      <w:r w:rsidR="007406EF" w:rsidRPr="00D56333">
        <w:rPr>
          <w:rFonts w:ascii="Times New Roman" w:hAnsi="Times New Roman"/>
        </w:rPr>
        <w:t xml:space="preserve"> Investigator </w:t>
      </w:r>
      <w:r w:rsidR="00003910" w:rsidRPr="00D56333">
        <w:rPr>
          <w:rFonts w:ascii="Times New Roman" w:hAnsi="Times New Roman"/>
        </w:rPr>
        <w:t>may publish or otherwise publicly disclose the results of the</w:t>
      </w:r>
      <w:r w:rsidR="00D30AC7" w:rsidRPr="00D56333">
        <w:rPr>
          <w:rFonts w:ascii="Times New Roman" w:hAnsi="Times New Roman"/>
        </w:rPr>
        <w:t xml:space="preserve"> </w:t>
      </w:r>
      <w:r w:rsidR="00FB1A9C" w:rsidRPr="00D56333">
        <w:rPr>
          <w:rFonts w:ascii="Times New Roman" w:hAnsi="Times New Roman"/>
        </w:rPr>
        <w:t>Study</w:t>
      </w:r>
      <w:r w:rsidR="00A63355">
        <w:rPr>
          <w:rFonts w:ascii="Times New Roman" w:hAnsi="Times New Roman"/>
        </w:rPr>
        <w:t>, which public disclosures may be in the form of abstract, manuscript, reports, or presentation</w:t>
      </w:r>
      <w:r w:rsidR="00FD46F3">
        <w:rPr>
          <w:rFonts w:ascii="Times New Roman" w:hAnsi="Times New Roman"/>
        </w:rPr>
        <w:t>.</w:t>
      </w:r>
      <w:r w:rsidR="00003910" w:rsidRPr="00D56333">
        <w:rPr>
          <w:rFonts w:ascii="Times New Roman" w:hAnsi="Times New Roman"/>
        </w:rPr>
        <w:t xml:space="preserve"> </w:t>
      </w:r>
      <w:r w:rsidR="00FD46F3">
        <w:rPr>
          <w:rFonts w:ascii="Times New Roman" w:hAnsi="Times New Roman"/>
        </w:rPr>
        <w:t>H</w:t>
      </w:r>
      <w:r w:rsidR="00003910" w:rsidRPr="00D56333">
        <w:rPr>
          <w:rFonts w:ascii="Times New Roman" w:hAnsi="Times New Roman"/>
        </w:rPr>
        <w:t>owever</w:t>
      </w:r>
      <w:r w:rsidR="00E5787A" w:rsidRPr="00D56333">
        <w:rPr>
          <w:rFonts w:ascii="Times New Roman" w:hAnsi="Times New Roman"/>
        </w:rPr>
        <w:t>,</w:t>
      </w:r>
      <w:r w:rsidR="00003910" w:rsidRPr="00D56333">
        <w:rPr>
          <w:rFonts w:ascii="Times New Roman" w:hAnsi="Times New Roman"/>
        </w:rPr>
        <w:t xml:space="preserve"> </w:t>
      </w:r>
      <w:r w:rsidR="00FD46F3">
        <w:rPr>
          <w:rFonts w:ascii="Times New Roman" w:hAnsi="Times New Roman"/>
        </w:rPr>
        <w:t xml:space="preserve">in the case of an approved clinical study under this Agreement, </w:t>
      </w:r>
      <w:r w:rsidR="00E5787A" w:rsidRPr="00D56333">
        <w:rPr>
          <w:rFonts w:ascii="Times New Roman" w:hAnsi="Times New Roman"/>
        </w:rPr>
        <w:t xml:space="preserve">NCI </w:t>
      </w:r>
      <w:r w:rsidR="00003910" w:rsidRPr="00D56333">
        <w:rPr>
          <w:rFonts w:ascii="Times New Roman" w:hAnsi="Times New Roman"/>
        </w:rPr>
        <w:t>Collaborator will have</w:t>
      </w:r>
      <w:r w:rsidR="00D93B13" w:rsidRPr="00D56333">
        <w:rPr>
          <w:rFonts w:ascii="Times New Roman" w:hAnsi="Times New Roman"/>
        </w:rPr>
        <w:t xml:space="preserve"> </w:t>
      </w:r>
      <w:r w:rsidR="0045615D" w:rsidRPr="00D56333">
        <w:rPr>
          <w:rFonts w:ascii="Times New Roman" w:hAnsi="Times New Roman"/>
        </w:rPr>
        <w:t>forty-five (45)</w:t>
      </w:r>
      <w:r w:rsidR="00003910" w:rsidRPr="00D56333">
        <w:rPr>
          <w:rFonts w:ascii="Times New Roman" w:hAnsi="Times New Roman"/>
        </w:rPr>
        <w:t xml:space="preserve"> days to review</w:t>
      </w:r>
      <w:r w:rsidR="00DA16FC" w:rsidRPr="00D56333">
        <w:rPr>
          <w:rFonts w:ascii="Times New Roman" w:hAnsi="Times New Roman"/>
        </w:rPr>
        <w:t xml:space="preserve"> proposed clin</w:t>
      </w:r>
      <w:r w:rsidR="00196F86">
        <w:rPr>
          <w:rFonts w:ascii="Times New Roman" w:hAnsi="Times New Roman"/>
        </w:rPr>
        <w:t>ical</w:t>
      </w:r>
      <w:r w:rsidR="00DA16FC" w:rsidRPr="00D56333">
        <w:rPr>
          <w:rFonts w:ascii="Times New Roman" w:hAnsi="Times New Roman"/>
        </w:rPr>
        <w:t>trials.gov</w:t>
      </w:r>
      <w:r w:rsidR="006445DF" w:rsidRPr="00D56333">
        <w:rPr>
          <w:rFonts w:ascii="Times New Roman" w:hAnsi="Times New Roman"/>
        </w:rPr>
        <w:t xml:space="preserve"> results</w:t>
      </w:r>
      <w:r w:rsidR="00886E93" w:rsidRPr="00D56333">
        <w:rPr>
          <w:rFonts w:ascii="Times New Roman" w:hAnsi="Times New Roman"/>
        </w:rPr>
        <w:t xml:space="preserve"> and</w:t>
      </w:r>
      <w:r w:rsidR="00DA16FC" w:rsidRPr="00D56333">
        <w:rPr>
          <w:rFonts w:ascii="Times New Roman" w:hAnsi="Times New Roman"/>
        </w:rPr>
        <w:t xml:space="preserve"> </w:t>
      </w:r>
      <w:r w:rsidR="006445DF" w:rsidRPr="00D56333">
        <w:rPr>
          <w:rFonts w:ascii="Times New Roman" w:hAnsi="Times New Roman"/>
        </w:rPr>
        <w:t>reports</w:t>
      </w:r>
      <w:r w:rsidR="00886E93" w:rsidRPr="00D56333">
        <w:rPr>
          <w:rFonts w:ascii="Times New Roman" w:hAnsi="Times New Roman"/>
        </w:rPr>
        <w:t xml:space="preserve"> </w:t>
      </w:r>
      <w:r w:rsidR="00DA16FC" w:rsidRPr="00D56333">
        <w:rPr>
          <w:rFonts w:ascii="Times New Roman" w:hAnsi="Times New Roman"/>
        </w:rPr>
        <w:t>submissions</w:t>
      </w:r>
      <w:r w:rsidR="00C43B95" w:rsidRPr="00D56333">
        <w:rPr>
          <w:rFonts w:ascii="Times New Roman" w:hAnsi="Times New Roman"/>
        </w:rPr>
        <w:t xml:space="preserve"> and</w:t>
      </w:r>
      <w:r w:rsidR="00003910" w:rsidRPr="00D56333">
        <w:rPr>
          <w:rFonts w:ascii="Times New Roman" w:hAnsi="Times New Roman"/>
        </w:rPr>
        <w:t xml:space="preserve"> proposed manuscripts</w:t>
      </w:r>
      <w:r w:rsidR="004F5903" w:rsidRPr="00D56333">
        <w:rPr>
          <w:rFonts w:ascii="Times New Roman" w:hAnsi="Times New Roman"/>
        </w:rPr>
        <w:t xml:space="preserve"> for publication</w:t>
      </w:r>
      <w:r w:rsidR="007406EF" w:rsidRPr="00D56333">
        <w:rPr>
          <w:rFonts w:ascii="Times New Roman" w:hAnsi="Times New Roman"/>
        </w:rPr>
        <w:t>,</w:t>
      </w:r>
      <w:r w:rsidR="00003910" w:rsidRPr="00D56333">
        <w:rPr>
          <w:rFonts w:ascii="Times New Roman" w:hAnsi="Times New Roman"/>
        </w:rPr>
        <w:t xml:space="preserve"> and </w:t>
      </w:r>
      <w:r w:rsidR="00256146">
        <w:rPr>
          <w:rFonts w:ascii="Times New Roman" w:hAnsi="Times New Roman"/>
        </w:rPr>
        <w:t xml:space="preserve">seven (7) </w:t>
      </w:r>
      <w:r w:rsidR="0015475E">
        <w:rPr>
          <w:rFonts w:ascii="Times New Roman" w:hAnsi="Times New Roman"/>
        </w:rPr>
        <w:t xml:space="preserve">business </w:t>
      </w:r>
      <w:r w:rsidR="00003910" w:rsidRPr="00D56333">
        <w:rPr>
          <w:rFonts w:ascii="Times New Roman" w:hAnsi="Times New Roman"/>
        </w:rPr>
        <w:t xml:space="preserve">days to review proposed abstracts </w:t>
      </w:r>
      <w:r w:rsidR="007406EF" w:rsidRPr="00D56333">
        <w:rPr>
          <w:rFonts w:ascii="Times New Roman" w:hAnsi="Times New Roman"/>
        </w:rPr>
        <w:t xml:space="preserve">or presentations </w:t>
      </w:r>
      <w:r w:rsidR="00003910" w:rsidRPr="00D56333">
        <w:rPr>
          <w:rFonts w:ascii="Times New Roman" w:hAnsi="Times New Roman"/>
        </w:rPr>
        <w:t xml:space="preserve">to assure that </w:t>
      </w:r>
      <w:r w:rsidR="00A71A9D">
        <w:rPr>
          <w:rFonts w:ascii="Times New Roman" w:hAnsi="Times New Roman"/>
        </w:rPr>
        <w:t xml:space="preserve">NCI Collaborator’s </w:t>
      </w:r>
      <w:r w:rsidR="007406EF" w:rsidRPr="00D56333">
        <w:rPr>
          <w:rFonts w:ascii="Times New Roman" w:hAnsi="Times New Roman"/>
        </w:rPr>
        <w:t xml:space="preserve">Confidential </w:t>
      </w:r>
      <w:r w:rsidR="00003910" w:rsidRPr="00D56333">
        <w:rPr>
          <w:rFonts w:ascii="Times New Roman" w:hAnsi="Times New Roman"/>
        </w:rPr>
        <w:t xml:space="preserve">Information is protected, except when a shortened time period under </w:t>
      </w:r>
      <w:r w:rsidR="00A71A9D">
        <w:rPr>
          <w:rFonts w:ascii="Times New Roman" w:hAnsi="Times New Roman"/>
        </w:rPr>
        <w:t xml:space="preserve">a </w:t>
      </w:r>
      <w:r w:rsidR="00003910" w:rsidRPr="00D56333">
        <w:rPr>
          <w:rFonts w:ascii="Times New Roman" w:hAnsi="Times New Roman"/>
        </w:rPr>
        <w:t xml:space="preserve">court order or the Freedom of Information Act pertains.  </w:t>
      </w:r>
    </w:p>
    <w:p w14:paraId="5438593D" w14:textId="42271F24" w:rsidR="0037075B" w:rsidRDefault="00E5787A" w:rsidP="00013C6A">
      <w:pPr>
        <w:pStyle w:val="ListParagraph"/>
        <w:numPr>
          <w:ilvl w:val="0"/>
          <w:numId w:val="22"/>
        </w:numPr>
        <w:spacing w:after="60" w:line="240" w:lineRule="auto"/>
        <w:contextualSpacing w:val="0"/>
        <w:jc w:val="both"/>
        <w:rPr>
          <w:rFonts w:ascii="Times New Roman" w:hAnsi="Times New Roman"/>
        </w:rPr>
      </w:pPr>
      <w:r w:rsidRPr="00D56333">
        <w:rPr>
          <w:rFonts w:ascii="Times New Roman" w:hAnsi="Times New Roman"/>
        </w:rPr>
        <w:t xml:space="preserve">NCI </w:t>
      </w:r>
      <w:r w:rsidR="00003910" w:rsidRPr="00D56333">
        <w:rPr>
          <w:rFonts w:ascii="Times New Roman" w:hAnsi="Times New Roman"/>
        </w:rPr>
        <w:t xml:space="preserve">Collaborator may request in writing that a proposed </w:t>
      </w:r>
      <w:r w:rsidR="00A247E5">
        <w:rPr>
          <w:rFonts w:ascii="Times New Roman" w:hAnsi="Times New Roman"/>
        </w:rPr>
        <w:t>manuscript</w:t>
      </w:r>
      <w:r w:rsidR="00A63355">
        <w:rPr>
          <w:rFonts w:ascii="Times New Roman" w:hAnsi="Times New Roman"/>
        </w:rPr>
        <w:t xml:space="preserve">, </w:t>
      </w:r>
      <w:r w:rsidR="00AA022F">
        <w:rPr>
          <w:rFonts w:ascii="Times New Roman" w:hAnsi="Times New Roman"/>
        </w:rPr>
        <w:t xml:space="preserve">resulted from </w:t>
      </w:r>
      <w:r w:rsidR="00EC6D45">
        <w:rPr>
          <w:rFonts w:ascii="Times New Roman" w:hAnsi="Times New Roman"/>
        </w:rPr>
        <w:t xml:space="preserve">an approved clinical or non-clinical </w:t>
      </w:r>
      <w:r w:rsidR="00AA022F">
        <w:rPr>
          <w:rFonts w:ascii="Times New Roman" w:hAnsi="Times New Roman"/>
        </w:rPr>
        <w:t>S</w:t>
      </w:r>
      <w:r w:rsidR="00EC6D45">
        <w:rPr>
          <w:rFonts w:ascii="Times New Roman" w:hAnsi="Times New Roman"/>
        </w:rPr>
        <w:t xml:space="preserve">tudy outlined in Attachment A </w:t>
      </w:r>
      <w:r w:rsidR="00003910" w:rsidRPr="00D56333">
        <w:rPr>
          <w:rFonts w:ascii="Times New Roman" w:hAnsi="Times New Roman"/>
        </w:rPr>
        <w:t xml:space="preserve">be delayed for up to </w:t>
      </w:r>
      <w:r w:rsidR="0045615D" w:rsidRPr="00D56333">
        <w:rPr>
          <w:rFonts w:ascii="Times New Roman" w:hAnsi="Times New Roman"/>
        </w:rPr>
        <w:t>sixty (60)</w:t>
      </w:r>
      <w:r w:rsidR="00003910" w:rsidRPr="00D56333">
        <w:rPr>
          <w:rFonts w:ascii="Times New Roman" w:hAnsi="Times New Roman"/>
        </w:rPr>
        <w:t xml:space="preserve"> </w:t>
      </w:r>
      <w:r w:rsidR="00003910" w:rsidRPr="00D56333">
        <w:rPr>
          <w:rFonts w:ascii="Times New Roman" w:hAnsi="Times New Roman"/>
        </w:rPr>
        <w:lastRenderedPageBreak/>
        <w:t>additional days as necessary to file</w:t>
      </w:r>
      <w:r w:rsidR="00DA16FC" w:rsidRPr="00D56333">
        <w:rPr>
          <w:rFonts w:ascii="Times New Roman" w:hAnsi="Times New Roman"/>
        </w:rPr>
        <w:t xml:space="preserve">, or request </w:t>
      </w:r>
      <w:r w:rsidRPr="00D56333">
        <w:rPr>
          <w:rFonts w:ascii="Times New Roman" w:hAnsi="Times New Roman"/>
        </w:rPr>
        <w:t xml:space="preserve">Approved </w:t>
      </w:r>
      <w:r w:rsidR="00DA16FC" w:rsidRPr="00D56333">
        <w:rPr>
          <w:rFonts w:ascii="Times New Roman" w:hAnsi="Times New Roman"/>
        </w:rPr>
        <w:t>Investigator</w:t>
      </w:r>
      <w:r w:rsidRPr="00D56333">
        <w:rPr>
          <w:rFonts w:ascii="Times New Roman" w:hAnsi="Times New Roman"/>
        </w:rPr>
        <w:t>,</w:t>
      </w:r>
      <w:r w:rsidR="00DA16FC" w:rsidRPr="00D56333">
        <w:rPr>
          <w:rFonts w:ascii="Times New Roman" w:hAnsi="Times New Roman"/>
        </w:rPr>
        <w:t xml:space="preserve"> and/or Institution</w:t>
      </w:r>
      <w:r w:rsidR="004F5903" w:rsidRPr="00D56333">
        <w:rPr>
          <w:rFonts w:ascii="Times New Roman" w:hAnsi="Times New Roman"/>
        </w:rPr>
        <w:t xml:space="preserve"> to</w:t>
      </w:r>
      <w:r w:rsidR="00DA16FC" w:rsidRPr="00D56333">
        <w:rPr>
          <w:rFonts w:ascii="Times New Roman" w:hAnsi="Times New Roman"/>
        </w:rPr>
        <w:t xml:space="preserve"> file</w:t>
      </w:r>
      <w:r w:rsidR="00003910" w:rsidRPr="00D56333">
        <w:rPr>
          <w:rFonts w:ascii="Times New Roman" w:hAnsi="Times New Roman"/>
        </w:rPr>
        <w:t xml:space="preserve"> a </w:t>
      </w:r>
      <w:r w:rsidRPr="00D56333">
        <w:rPr>
          <w:rFonts w:ascii="Times New Roman" w:hAnsi="Times New Roman"/>
        </w:rPr>
        <w:t>p</w:t>
      </w:r>
      <w:r w:rsidR="00003910" w:rsidRPr="00D56333">
        <w:rPr>
          <w:rFonts w:ascii="Times New Roman" w:hAnsi="Times New Roman"/>
        </w:rPr>
        <w:t xml:space="preserve">atent </w:t>
      </w:r>
      <w:r w:rsidRPr="00D56333">
        <w:rPr>
          <w:rFonts w:ascii="Times New Roman" w:hAnsi="Times New Roman"/>
        </w:rPr>
        <w:t>a</w:t>
      </w:r>
      <w:r w:rsidR="00003910" w:rsidRPr="00D56333">
        <w:rPr>
          <w:rFonts w:ascii="Times New Roman" w:hAnsi="Times New Roman"/>
        </w:rPr>
        <w:t>pplication</w:t>
      </w:r>
      <w:r w:rsidR="0045615D" w:rsidRPr="00D56333">
        <w:rPr>
          <w:rFonts w:ascii="Times New Roman" w:hAnsi="Times New Roman"/>
        </w:rPr>
        <w:t xml:space="preserve"> or other action to protect </w:t>
      </w:r>
      <w:r w:rsidRPr="00D56333">
        <w:rPr>
          <w:rFonts w:ascii="Times New Roman" w:hAnsi="Times New Roman"/>
        </w:rPr>
        <w:t xml:space="preserve">NCI Collaborator’s </w:t>
      </w:r>
      <w:r w:rsidR="0045615D" w:rsidRPr="00D56333">
        <w:rPr>
          <w:rFonts w:ascii="Times New Roman" w:hAnsi="Times New Roman"/>
        </w:rPr>
        <w:t>intellectual property interests</w:t>
      </w:r>
      <w:r w:rsidR="00003910" w:rsidRPr="00D56333">
        <w:rPr>
          <w:rFonts w:ascii="Times New Roman" w:hAnsi="Times New Roman"/>
        </w:rPr>
        <w:t xml:space="preserve">.  </w:t>
      </w:r>
    </w:p>
    <w:p w14:paraId="74B18E8A" w14:textId="79645F67" w:rsidR="000F64DD" w:rsidRPr="00D56333" w:rsidRDefault="000F64DD" w:rsidP="00013C6A">
      <w:pPr>
        <w:pStyle w:val="ListParagraph"/>
        <w:numPr>
          <w:ilvl w:val="0"/>
          <w:numId w:val="22"/>
        </w:numPr>
        <w:spacing w:after="60" w:line="240" w:lineRule="auto"/>
        <w:contextualSpacing w:val="0"/>
        <w:jc w:val="both"/>
        <w:rPr>
          <w:rFonts w:ascii="Times New Roman" w:hAnsi="Times New Roman"/>
        </w:rPr>
      </w:pPr>
      <w:r>
        <w:rPr>
          <w:rFonts w:ascii="Times New Roman" w:hAnsi="Times New Roman"/>
        </w:rPr>
        <w:t xml:space="preserve">Any proposed press release by Institution </w:t>
      </w:r>
      <w:r w:rsidRPr="000F64DD">
        <w:rPr>
          <w:rFonts w:ascii="Times New Roman" w:hAnsi="Times New Roman"/>
        </w:rPr>
        <w:t>that reference</w:t>
      </w:r>
      <w:r w:rsidR="00C107AD">
        <w:rPr>
          <w:rFonts w:ascii="Times New Roman" w:hAnsi="Times New Roman"/>
        </w:rPr>
        <w:t>s</w:t>
      </w:r>
      <w:r w:rsidRPr="000F64DD">
        <w:rPr>
          <w:rFonts w:ascii="Times New Roman" w:hAnsi="Times New Roman"/>
        </w:rPr>
        <w:t xml:space="preserve"> or rel</w:t>
      </w:r>
      <w:r w:rsidR="00C107AD">
        <w:rPr>
          <w:rFonts w:ascii="Times New Roman" w:hAnsi="Times New Roman"/>
        </w:rPr>
        <w:t>ies</w:t>
      </w:r>
      <w:r w:rsidRPr="000F64DD">
        <w:rPr>
          <w:rFonts w:ascii="Times New Roman" w:hAnsi="Times New Roman"/>
        </w:rPr>
        <w:t xml:space="preserve"> upon the </w:t>
      </w:r>
      <w:r w:rsidR="00C107AD">
        <w:rPr>
          <w:rFonts w:ascii="Times New Roman" w:hAnsi="Times New Roman"/>
        </w:rPr>
        <w:t>Study</w:t>
      </w:r>
      <w:r w:rsidRPr="000F64DD">
        <w:rPr>
          <w:rFonts w:ascii="Times New Roman" w:hAnsi="Times New Roman"/>
        </w:rPr>
        <w:t xml:space="preserve"> under this</w:t>
      </w:r>
      <w:r>
        <w:rPr>
          <w:rFonts w:ascii="Times New Roman" w:hAnsi="Times New Roman"/>
        </w:rPr>
        <w:t xml:space="preserve"> Agreement shall be submitted to NCI and NCI Collaborator</w:t>
      </w:r>
      <w:r w:rsidRPr="000F64DD">
        <w:rPr>
          <w:rFonts w:ascii="Times New Roman" w:hAnsi="Times New Roman"/>
        </w:rPr>
        <w:t xml:space="preserve"> for review and comment at least five (5) business days before publication.</w:t>
      </w:r>
    </w:p>
    <w:p w14:paraId="24040261" w14:textId="6C1EC101" w:rsidR="00003910" w:rsidRPr="00D56333" w:rsidRDefault="00003910" w:rsidP="00013C6A">
      <w:pPr>
        <w:pStyle w:val="ListParagraph"/>
        <w:numPr>
          <w:ilvl w:val="0"/>
          <w:numId w:val="22"/>
        </w:numPr>
        <w:spacing w:after="0" w:line="240" w:lineRule="auto"/>
        <w:jc w:val="both"/>
        <w:rPr>
          <w:rFonts w:ascii="Times New Roman" w:hAnsi="Times New Roman"/>
        </w:rPr>
      </w:pPr>
      <w:r w:rsidRPr="00D56333">
        <w:rPr>
          <w:rFonts w:ascii="Times New Roman" w:hAnsi="Times New Roman"/>
        </w:rPr>
        <w:t xml:space="preserve">Manuscripts to be submitted for publication </w:t>
      </w:r>
      <w:r w:rsidR="007406EF" w:rsidRPr="00D56333">
        <w:rPr>
          <w:rFonts w:ascii="Times New Roman" w:hAnsi="Times New Roman"/>
        </w:rPr>
        <w:t xml:space="preserve">and </w:t>
      </w:r>
      <w:r w:rsidR="002F610C" w:rsidRPr="00D56333">
        <w:rPr>
          <w:rFonts w:ascii="Times New Roman" w:hAnsi="Times New Roman"/>
        </w:rPr>
        <w:t xml:space="preserve">proposed abstracts or presentations </w:t>
      </w:r>
      <w:r w:rsidRPr="00D56333">
        <w:rPr>
          <w:rFonts w:ascii="Times New Roman" w:hAnsi="Times New Roman"/>
        </w:rPr>
        <w:t>by</w:t>
      </w:r>
      <w:r w:rsidR="007406EF" w:rsidRPr="00D56333">
        <w:rPr>
          <w:rFonts w:ascii="Times New Roman" w:hAnsi="Times New Roman"/>
        </w:rPr>
        <w:t xml:space="preserve"> </w:t>
      </w:r>
      <w:r w:rsidR="00665B61" w:rsidRPr="00D56333">
        <w:rPr>
          <w:rFonts w:ascii="Times New Roman" w:hAnsi="Times New Roman"/>
        </w:rPr>
        <w:t>Approved</w:t>
      </w:r>
      <w:r w:rsidRPr="00D56333">
        <w:rPr>
          <w:rFonts w:ascii="Times New Roman" w:hAnsi="Times New Roman"/>
        </w:rPr>
        <w:t xml:space="preserve"> Investigators will be sent to NCI’s Regulatory Affairs Branch </w:t>
      </w:r>
      <w:r w:rsidR="00FC7A91" w:rsidRPr="00D56333">
        <w:rPr>
          <w:rFonts w:ascii="Times New Roman" w:hAnsi="Times New Roman"/>
        </w:rPr>
        <w:t xml:space="preserve">at </w:t>
      </w:r>
      <w:hyperlink r:id="rId13" w:history="1">
        <w:r w:rsidR="00EE6938" w:rsidRPr="00EE6938">
          <w:rPr>
            <w:rStyle w:val="Hyperlink"/>
            <w:rFonts w:ascii="Times New Roman" w:hAnsi="Times New Roman"/>
            <w:b/>
            <w:i/>
          </w:rPr>
          <w:t>NCI CTEP Publications</w:t>
        </w:r>
      </w:hyperlink>
      <w:r w:rsidR="00EE6938">
        <w:rPr>
          <w:rFonts w:ascii="Times New Roman" w:hAnsi="Times New Roman"/>
        </w:rPr>
        <w:t xml:space="preserve"> </w:t>
      </w:r>
      <w:r w:rsidRPr="00D56333">
        <w:rPr>
          <w:rFonts w:ascii="Times New Roman" w:hAnsi="Times New Roman"/>
        </w:rPr>
        <w:t xml:space="preserve">for forwarding to </w:t>
      </w:r>
      <w:r w:rsidR="00FC7A91" w:rsidRPr="00D56333">
        <w:rPr>
          <w:rFonts w:ascii="Times New Roman" w:hAnsi="Times New Roman"/>
        </w:rPr>
        <w:t xml:space="preserve">NCI </w:t>
      </w:r>
      <w:r w:rsidRPr="00D56333">
        <w:rPr>
          <w:rFonts w:ascii="Times New Roman" w:hAnsi="Times New Roman"/>
        </w:rPr>
        <w:t xml:space="preserve">Collaborator for review as soon as they are received and in compliance with the timelines outlined above. In all oral presentations or written publications concerning the </w:t>
      </w:r>
      <w:r w:rsidR="00FC7A91" w:rsidRPr="00D56333">
        <w:rPr>
          <w:rFonts w:ascii="Times New Roman" w:hAnsi="Times New Roman"/>
        </w:rPr>
        <w:t>Study</w:t>
      </w:r>
      <w:r w:rsidRPr="00D56333">
        <w:rPr>
          <w:rFonts w:ascii="Times New Roman" w:hAnsi="Times New Roman"/>
        </w:rPr>
        <w:t xml:space="preserve">, </w:t>
      </w:r>
      <w:r w:rsidR="007406EF" w:rsidRPr="00D56333">
        <w:rPr>
          <w:rFonts w:ascii="Times New Roman" w:hAnsi="Times New Roman"/>
        </w:rPr>
        <w:t>Institution</w:t>
      </w:r>
      <w:r w:rsidRPr="00D56333">
        <w:rPr>
          <w:rFonts w:ascii="Times New Roman" w:hAnsi="Times New Roman"/>
        </w:rPr>
        <w:t xml:space="preserve"> </w:t>
      </w:r>
      <w:r w:rsidR="006C6553" w:rsidRPr="00D56333">
        <w:rPr>
          <w:rFonts w:ascii="Times New Roman" w:hAnsi="Times New Roman"/>
        </w:rPr>
        <w:t>agrees to</w:t>
      </w:r>
      <w:r w:rsidRPr="00D56333">
        <w:rPr>
          <w:rFonts w:ascii="Times New Roman" w:hAnsi="Times New Roman"/>
        </w:rPr>
        <w:t xml:space="preserve"> acknowledge </w:t>
      </w:r>
      <w:r w:rsidR="00FC7A91" w:rsidRPr="00D56333">
        <w:rPr>
          <w:rFonts w:ascii="Times New Roman" w:hAnsi="Times New Roman"/>
        </w:rPr>
        <w:t>NCI</w:t>
      </w:r>
      <w:r w:rsidR="00451C47" w:rsidRPr="00D56333">
        <w:rPr>
          <w:rFonts w:ascii="Times New Roman" w:hAnsi="Times New Roman"/>
        </w:rPr>
        <w:t>, the NCI Formulary program</w:t>
      </w:r>
      <w:r w:rsidR="00FC7A91" w:rsidRPr="00D56333">
        <w:rPr>
          <w:rFonts w:ascii="Times New Roman" w:hAnsi="Times New Roman"/>
        </w:rPr>
        <w:t xml:space="preserve"> and NCI</w:t>
      </w:r>
      <w:r w:rsidRPr="00D56333">
        <w:rPr>
          <w:rFonts w:ascii="Times New Roman" w:hAnsi="Times New Roman"/>
        </w:rPr>
        <w:t xml:space="preserve"> Collaborator’s contribution of </w:t>
      </w:r>
      <w:r w:rsidR="00D30AC7" w:rsidRPr="00D56333">
        <w:rPr>
          <w:rFonts w:ascii="Times New Roman" w:hAnsi="Times New Roman"/>
        </w:rPr>
        <w:t xml:space="preserve">the </w:t>
      </w:r>
      <w:r w:rsidR="007406EF" w:rsidRPr="00D56333">
        <w:rPr>
          <w:rFonts w:ascii="Times New Roman" w:hAnsi="Times New Roman"/>
        </w:rPr>
        <w:t xml:space="preserve">Formulary </w:t>
      </w:r>
      <w:r w:rsidR="00D30AC7" w:rsidRPr="00D56333">
        <w:rPr>
          <w:rFonts w:ascii="Times New Roman" w:hAnsi="Times New Roman"/>
        </w:rPr>
        <w:t>Agent</w:t>
      </w:r>
      <w:r w:rsidR="007406EF" w:rsidRPr="00D56333">
        <w:rPr>
          <w:rFonts w:ascii="Times New Roman" w:hAnsi="Times New Roman"/>
        </w:rPr>
        <w:t>(</w:t>
      </w:r>
      <w:r w:rsidR="00D30AC7" w:rsidRPr="00D56333">
        <w:rPr>
          <w:rFonts w:ascii="Times New Roman" w:hAnsi="Times New Roman"/>
        </w:rPr>
        <w:t>s</w:t>
      </w:r>
      <w:r w:rsidR="007406EF" w:rsidRPr="00D56333">
        <w:rPr>
          <w:rFonts w:ascii="Times New Roman" w:hAnsi="Times New Roman"/>
        </w:rPr>
        <w:t>)</w:t>
      </w:r>
      <w:r w:rsidR="00D30AC7" w:rsidRPr="00D56333">
        <w:rPr>
          <w:rFonts w:ascii="Times New Roman" w:hAnsi="Times New Roman"/>
        </w:rPr>
        <w:t xml:space="preserve"> </w:t>
      </w:r>
      <w:r w:rsidRPr="00D56333">
        <w:rPr>
          <w:rFonts w:ascii="Times New Roman" w:hAnsi="Times New Roman"/>
        </w:rPr>
        <w:t>unless requested otherwise.</w:t>
      </w:r>
    </w:p>
    <w:p w14:paraId="48DC0EEA" w14:textId="77777777" w:rsidR="0070339F" w:rsidRPr="00D56333" w:rsidRDefault="0070339F" w:rsidP="00013C6A">
      <w:pPr>
        <w:ind w:left="1080" w:hanging="360"/>
        <w:jc w:val="both"/>
      </w:pPr>
    </w:p>
    <w:p w14:paraId="3D351261" w14:textId="3875DE4A" w:rsidR="0070339F" w:rsidRPr="00D56333" w:rsidRDefault="0070339F" w:rsidP="00013C6A">
      <w:pPr>
        <w:pStyle w:val="BodyTextIndent"/>
        <w:numPr>
          <w:ilvl w:val="0"/>
          <w:numId w:val="16"/>
        </w:numPr>
        <w:tabs>
          <w:tab w:val="clear" w:pos="0"/>
        </w:tabs>
      </w:pPr>
      <w:r w:rsidRPr="00D56333">
        <w:rPr>
          <w:b/>
        </w:rPr>
        <w:t xml:space="preserve">Data. </w:t>
      </w:r>
      <w:r w:rsidRPr="00D56333">
        <w:t>Institution</w:t>
      </w:r>
      <w:r w:rsidR="00D7071B">
        <w:t xml:space="preserve"> agrees</w:t>
      </w:r>
      <w:r w:rsidRPr="00D56333">
        <w:t xml:space="preserve"> </w:t>
      </w:r>
      <w:r w:rsidR="00F35D6F" w:rsidRPr="00D56333">
        <w:t xml:space="preserve">and Approved Investigator </w:t>
      </w:r>
      <w:r w:rsidR="00D7071B">
        <w:t>knowledges</w:t>
      </w:r>
      <w:r w:rsidR="00D7071B" w:rsidRPr="00D56333">
        <w:t xml:space="preserve"> </w:t>
      </w:r>
      <w:r w:rsidRPr="00D56333">
        <w:t xml:space="preserve">that </w:t>
      </w:r>
      <w:r w:rsidR="0037075B" w:rsidRPr="00D56333">
        <w:t xml:space="preserve">all </w:t>
      </w:r>
      <w:r w:rsidR="00E71823">
        <w:t xml:space="preserve">de-identified </w:t>
      </w:r>
      <w:r w:rsidR="00AA022F">
        <w:t xml:space="preserve">data and </w:t>
      </w:r>
      <w:r w:rsidRPr="00D56333">
        <w:t>results of the Study</w:t>
      </w:r>
      <w:r w:rsidR="00AA022F">
        <w:t xml:space="preserve"> generated under this Agreement</w:t>
      </w:r>
      <w:r w:rsidRPr="00D56333">
        <w:t xml:space="preserve"> </w:t>
      </w:r>
      <w:r w:rsidR="00AA022F">
        <w:t>(“</w:t>
      </w:r>
      <w:r w:rsidR="00AA022F" w:rsidRPr="00AA022F">
        <w:rPr>
          <w:b/>
          <w:bCs/>
        </w:rPr>
        <w:t>Study Data</w:t>
      </w:r>
      <w:r w:rsidR="00AA022F">
        <w:t xml:space="preserve">”) </w:t>
      </w:r>
      <w:r w:rsidR="0037075B" w:rsidRPr="00D56333">
        <w:t>wi</w:t>
      </w:r>
      <w:r w:rsidRPr="00D56333">
        <w:t xml:space="preserve">ll be provided to </w:t>
      </w:r>
      <w:r w:rsidR="001D7233" w:rsidRPr="00D56333">
        <w:t xml:space="preserve">or </w:t>
      </w:r>
      <w:r w:rsidR="005A5686">
        <w:t xml:space="preserve">made available </w:t>
      </w:r>
      <w:r w:rsidR="001D7233" w:rsidRPr="00D56333">
        <w:t xml:space="preserve">for access by </w:t>
      </w:r>
      <w:r w:rsidRPr="00D56333">
        <w:t xml:space="preserve">NCI Collaborator including all public disclosures as described in Article 4. Further, </w:t>
      </w:r>
      <w:r w:rsidR="00CC411C">
        <w:t xml:space="preserve">Institution on behalf of </w:t>
      </w:r>
      <w:r w:rsidR="00665B61" w:rsidRPr="00D56333">
        <w:t>Approved</w:t>
      </w:r>
      <w:r w:rsidRPr="00D56333">
        <w:t xml:space="preserve"> Investigator agrees to keep </w:t>
      </w:r>
      <w:r w:rsidR="00AA022F">
        <w:t>Study Data</w:t>
      </w:r>
      <w:r w:rsidRPr="00D56333">
        <w:t xml:space="preserve"> confidential until published and agrees that NCI Collaborator will have the right to use any and all such </w:t>
      </w:r>
      <w:r w:rsidR="00AA022F">
        <w:t>Study Data</w:t>
      </w:r>
      <w:r w:rsidRPr="00D56333">
        <w:t xml:space="preserve"> for any lawful purposes including regulatory filing and patent applications.  </w:t>
      </w:r>
      <w:r w:rsidR="0027757A">
        <w:t xml:space="preserve">In the case of an approved clinical Study under this Agreement, </w:t>
      </w:r>
      <w:r w:rsidR="00507AB1" w:rsidRPr="00D56333">
        <w:t>Ins</w:t>
      </w:r>
      <w:r w:rsidR="00692E8F" w:rsidRPr="00D56333">
        <w:t>ti</w:t>
      </w:r>
      <w:r w:rsidR="00507AB1" w:rsidRPr="00D56333">
        <w:t>tution further agree</w:t>
      </w:r>
      <w:r w:rsidR="00CC411C">
        <w:t>s</w:t>
      </w:r>
      <w:r w:rsidR="00507AB1" w:rsidRPr="00D56333">
        <w:t xml:space="preserve"> to make sure the </w:t>
      </w:r>
      <w:r w:rsidR="00692E8F" w:rsidRPr="00D56333">
        <w:t>i</w:t>
      </w:r>
      <w:r w:rsidR="00507AB1" w:rsidRPr="00D56333">
        <w:t xml:space="preserve">nformed </w:t>
      </w:r>
      <w:r w:rsidR="00692E8F" w:rsidRPr="00D56333">
        <w:t>c</w:t>
      </w:r>
      <w:r w:rsidR="00507AB1" w:rsidRPr="00D56333">
        <w:t xml:space="preserve">onsent </w:t>
      </w:r>
      <w:r w:rsidR="00692E8F" w:rsidRPr="00D56333">
        <w:t>f</w:t>
      </w:r>
      <w:r w:rsidR="00507AB1" w:rsidRPr="00D56333">
        <w:t xml:space="preserve">orm includes language </w:t>
      </w:r>
      <w:r w:rsidR="00692E8F" w:rsidRPr="00D56333">
        <w:t>providing</w:t>
      </w:r>
      <w:r w:rsidR="00507AB1" w:rsidRPr="00D56333">
        <w:t xml:space="preserve"> the NCI Collaborator with access to all </w:t>
      </w:r>
      <w:r w:rsidR="000863AD">
        <w:t>Study Data</w:t>
      </w:r>
      <w:r w:rsidR="00507AB1" w:rsidRPr="00D56333">
        <w:t>, including raw data and case report forms for regulatory purposes.</w:t>
      </w:r>
    </w:p>
    <w:p w14:paraId="380EF83E" w14:textId="77777777" w:rsidR="00003910" w:rsidRPr="00D56333" w:rsidRDefault="00003910" w:rsidP="00013C6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AC04209" w14:textId="77777777" w:rsidR="001740F2" w:rsidRPr="001740F2" w:rsidRDefault="00462657" w:rsidP="00013C6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CC"/>
          <w:u w:val="single"/>
        </w:rPr>
      </w:pPr>
      <w:r w:rsidRPr="00D56333">
        <w:rPr>
          <w:rFonts w:ascii="Times New Roman" w:hAnsi="Times New Roman"/>
          <w:b/>
        </w:rPr>
        <w:t>Intellectual</w:t>
      </w:r>
      <w:r w:rsidR="00FC7A91" w:rsidRPr="00D56333">
        <w:rPr>
          <w:rFonts w:ascii="Times New Roman" w:hAnsi="Times New Roman"/>
          <w:b/>
        </w:rPr>
        <w:t xml:space="preserve"> Property.</w:t>
      </w:r>
      <w:r w:rsidR="00FC7A91" w:rsidRPr="00D56333">
        <w:rPr>
          <w:rFonts w:ascii="Times New Roman" w:hAnsi="Times New Roman"/>
        </w:rPr>
        <w:t xml:space="preserve"> </w:t>
      </w:r>
    </w:p>
    <w:p w14:paraId="69DA93BF" w14:textId="76668552" w:rsidR="001740F2" w:rsidRPr="001740F2" w:rsidRDefault="001740F2" w:rsidP="001740F2">
      <w:pPr>
        <w:pStyle w:val="ListParagraph"/>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CC"/>
          <w:u w:val="single"/>
        </w:rPr>
      </w:pPr>
      <w:r>
        <w:rPr>
          <w:rFonts w:ascii="Times New Roman" w:hAnsi="Times New Roman"/>
        </w:rPr>
        <w:t>A</w:t>
      </w:r>
      <w:r w:rsidRPr="001740F2">
        <w:rPr>
          <w:rFonts w:ascii="Times New Roman" w:hAnsi="Times New Roman"/>
        </w:rPr>
        <w:t>n Invention conceived and first actually reduced to practice (i) before the Effective Date</w:t>
      </w:r>
      <w:r>
        <w:rPr>
          <w:rFonts w:ascii="Times New Roman" w:hAnsi="Times New Roman"/>
        </w:rPr>
        <w:t xml:space="preserve"> of this Agreement</w:t>
      </w:r>
      <w:r w:rsidRPr="001740F2">
        <w:rPr>
          <w:rFonts w:ascii="Times New Roman" w:hAnsi="Times New Roman"/>
        </w:rPr>
        <w:t xml:space="preserve">, or (ii) outside of the </w:t>
      </w:r>
      <w:r>
        <w:rPr>
          <w:rFonts w:ascii="Times New Roman" w:hAnsi="Times New Roman"/>
        </w:rPr>
        <w:t>Study</w:t>
      </w:r>
      <w:r w:rsidRPr="001740F2">
        <w:rPr>
          <w:rFonts w:ascii="Times New Roman" w:hAnsi="Times New Roman"/>
        </w:rPr>
        <w:t xml:space="preserve"> and not through using any data or materials generated under this </w:t>
      </w:r>
      <w:r>
        <w:rPr>
          <w:rFonts w:ascii="Times New Roman" w:hAnsi="Times New Roman"/>
        </w:rPr>
        <w:t>Study</w:t>
      </w:r>
      <w:r w:rsidRPr="001740F2">
        <w:rPr>
          <w:rFonts w:ascii="Times New Roman" w:hAnsi="Times New Roman"/>
        </w:rPr>
        <w:t xml:space="preserve">, including but not limited to </w:t>
      </w:r>
      <w:r>
        <w:rPr>
          <w:rFonts w:ascii="Times New Roman" w:hAnsi="Times New Roman"/>
        </w:rPr>
        <w:t>Study</w:t>
      </w:r>
      <w:r w:rsidRPr="001740F2">
        <w:rPr>
          <w:rFonts w:ascii="Times New Roman" w:hAnsi="Times New Roman"/>
        </w:rPr>
        <w:t xml:space="preserve"> Data or </w:t>
      </w:r>
      <w:r>
        <w:rPr>
          <w:rFonts w:ascii="Times New Roman" w:hAnsi="Times New Roman"/>
        </w:rPr>
        <w:t>b</w:t>
      </w:r>
      <w:r w:rsidRPr="001740F2">
        <w:rPr>
          <w:rFonts w:ascii="Times New Roman" w:hAnsi="Times New Roman"/>
        </w:rPr>
        <w:t>iospecimens</w:t>
      </w:r>
      <w:r>
        <w:rPr>
          <w:rFonts w:ascii="Times New Roman" w:hAnsi="Times New Roman"/>
        </w:rPr>
        <w:t xml:space="preserve"> will be background Inventions (“</w:t>
      </w:r>
      <w:r w:rsidRPr="001740F2">
        <w:rPr>
          <w:rFonts w:ascii="Times New Roman" w:hAnsi="Times New Roman"/>
          <w:b/>
          <w:bCs/>
        </w:rPr>
        <w:t>Background Invention</w:t>
      </w:r>
      <w:r>
        <w:rPr>
          <w:rFonts w:ascii="Times New Roman" w:hAnsi="Times New Roman"/>
        </w:rPr>
        <w:t>”)</w:t>
      </w:r>
      <w:r w:rsidR="003218D5">
        <w:rPr>
          <w:rFonts w:ascii="Times New Roman" w:hAnsi="Times New Roman"/>
        </w:rPr>
        <w:t xml:space="preserve"> </w:t>
      </w:r>
      <w:r>
        <w:rPr>
          <w:rFonts w:ascii="Times New Roman" w:hAnsi="Times New Roman"/>
        </w:rPr>
        <w:t xml:space="preserve">not subject to the IP Option. </w:t>
      </w:r>
    </w:p>
    <w:p w14:paraId="315636AB" w14:textId="6219437A" w:rsidR="000600F2" w:rsidRPr="001740F2" w:rsidRDefault="001740F2" w:rsidP="00174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360"/>
        <w:jc w:val="both"/>
        <w:rPr>
          <w:color w:val="0000CC"/>
          <w:u w:val="single"/>
        </w:rPr>
      </w:pPr>
      <w:r>
        <w:t xml:space="preserve">(b) </w:t>
      </w:r>
      <w:r w:rsidR="00FC7A91" w:rsidRPr="001740F2">
        <w:t xml:space="preserve"> </w:t>
      </w:r>
      <w:r>
        <w:t>A</w:t>
      </w:r>
      <w:r w:rsidRPr="001740F2">
        <w:t xml:space="preserve">ny Invention conceived or first actually reduced to practice by or on behalf of either or both Parties in the performance of the </w:t>
      </w:r>
      <w:r>
        <w:t xml:space="preserve">Study shall be </w:t>
      </w:r>
      <w:r w:rsidR="003218D5">
        <w:t>subject to the IP Option</w:t>
      </w:r>
      <w:r>
        <w:t xml:space="preserve"> (“</w:t>
      </w:r>
      <w:r w:rsidRPr="001740F2">
        <w:rPr>
          <w:b/>
          <w:bCs/>
        </w:rPr>
        <w:t>Subject Invention</w:t>
      </w:r>
      <w:r>
        <w:t>”)</w:t>
      </w:r>
      <w:r w:rsidRPr="001740F2">
        <w:t>.</w:t>
      </w:r>
      <w:r>
        <w:t xml:space="preserve"> </w:t>
      </w:r>
      <w:r w:rsidR="00A16422" w:rsidRPr="001740F2">
        <w:t xml:space="preserve">Institution </w:t>
      </w:r>
      <w:r w:rsidR="00FC7A91" w:rsidRPr="001740F2">
        <w:t>wi</w:t>
      </w:r>
      <w:r w:rsidR="00B55E37" w:rsidRPr="001740F2">
        <w:t xml:space="preserve">ll retain title to any patent or other intellectual property rights in </w:t>
      </w:r>
      <w:r w:rsidR="00385401" w:rsidRPr="001740F2">
        <w:t>I</w:t>
      </w:r>
      <w:r w:rsidR="00B55E37" w:rsidRPr="001740F2">
        <w:t xml:space="preserve">nventions made </w:t>
      </w:r>
      <w:r w:rsidR="00DA16FC" w:rsidRPr="001740F2">
        <w:t xml:space="preserve">solely </w:t>
      </w:r>
      <w:r w:rsidR="00B55E37" w:rsidRPr="001740F2">
        <w:t xml:space="preserve">by its employees in the course of the </w:t>
      </w:r>
      <w:r w:rsidR="00FC7A91" w:rsidRPr="001740F2">
        <w:t>Study</w:t>
      </w:r>
      <w:r w:rsidR="00DA16FC" w:rsidRPr="001740F2">
        <w:t xml:space="preserve">.  Title to any patent or other intellectual property rights in </w:t>
      </w:r>
      <w:r w:rsidR="00385401" w:rsidRPr="001740F2">
        <w:t>I</w:t>
      </w:r>
      <w:r w:rsidR="00DA16FC" w:rsidRPr="001740F2">
        <w:t xml:space="preserve">nventions made jointly by Institution employees and </w:t>
      </w:r>
      <w:r w:rsidR="00FC7A91" w:rsidRPr="001740F2">
        <w:t xml:space="preserve">NCI </w:t>
      </w:r>
      <w:r w:rsidR="00DA16FC" w:rsidRPr="001740F2">
        <w:t xml:space="preserve">Collaborator employees </w:t>
      </w:r>
      <w:r w:rsidR="00665B61" w:rsidRPr="001740F2">
        <w:t>will</w:t>
      </w:r>
      <w:r w:rsidR="00DA16FC" w:rsidRPr="001740F2">
        <w:t xml:space="preserve"> be held jointly by Institution and </w:t>
      </w:r>
      <w:r w:rsidR="00FC7A91" w:rsidRPr="001740F2">
        <w:t xml:space="preserve">NCI </w:t>
      </w:r>
      <w:r w:rsidR="00DA16FC" w:rsidRPr="001740F2">
        <w:t>Collaborator</w:t>
      </w:r>
      <w:r w:rsidR="00A16422" w:rsidRPr="001740F2">
        <w:t>.</w:t>
      </w:r>
      <w:r w:rsidR="00B55E37" w:rsidRPr="001740F2">
        <w:t xml:space="preserve"> </w:t>
      </w:r>
      <w:r w:rsidR="00AE3BCB" w:rsidRPr="001740F2">
        <w:t xml:space="preserve"> </w:t>
      </w:r>
      <w:r w:rsidR="00003910" w:rsidRPr="001740F2">
        <w:t xml:space="preserve">Institution agrees to </w:t>
      </w:r>
      <w:r w:rsidR="00834FBB" w:rsidRPr="00503DA5">
        <w:t xml:space="preserve">timely </w:t>
      </w:r>
      <w:r w:rsidR="00003910" w:rsidRPr="00503DA5">
        <w:t xml:space="preserve">notify </w:t>
      </w:r>
      <w:r w:rsidR="00FC7A91" w:rsidRPr="00503DA5">
        <w:t xml:space="preserve">NCI </w:t>
      </w:r>
      <w:r w:rsidR="00003910" w:rsidRPr="00503DA5">
        <w:t>and</w:t>
      </w:r>
      <w:r w:rsidR="00003910" w:rsidRPr="001740F2">
        <w:t xml:space="preserve"> </w:t>
      </w:r>
      <w:r w:rsidR="002267C1" w:rsidRPr="001740F2">
        <w:t xml:space="preserve"> NCI </w:t>
      </w:r>
      <w:r w:rsidR="00003910" w:rsidRPr="001740F2">
        <w:t xml:space="preserve">Collaborator upon </w:t>
      </w:r>
      <w:r>
        <w:t xml:space="preserve">the receipt of the disclosure of any Subject Invention by its employees or </w:t>
      </w:r>
      <w:r w:rsidR="00003910" w:rsidRPr="001740F2">
        <w:t xml:space="preserve">the filing of any patent applications related to </w:t>
      </w:r>
      <w:r w:rsidR="008B76FB" w:rsidRPr="001740F2">
        <w:t xml:space="preserve">the Study </w:t>
      </w:r>
      <w:r w:rsidR="006C5DDB" w:rsidRPr="001740F2">
        <w:t xml:space="preserve">or </w:t>
      </w:r>
      <w:r w:rsidR="00B55E37" w:rsidRPr="001740F2">
        <w:t>the</w:t>
      </w:r>
      <w:r w:rsidR="00AD6B55" w:rsidRPr="001740F2">
        <w:t xml:space="preserve"> </w:t>
      </w:r>
      <w:r w:rsidR="00A16422" w:rsidRPr="001740F2">
        <w:t xml:space="preserve">Formulary </w:t>
      </w:r>
      <w:r w:rsidR="00B55E37" w:rsidRPr="001740F2">
        <w:t>Agent</w:t>
      </w:r>
      <w:r w:rsidR="00A16422" w:rsidRPr="001740F2">
        <w:t>(</w:t>
      </w:r>
      <w:r w:rsidR="00B55E37" w:rsidRPr="001740F2">
        <w:t>s</w:t>
      </w:r>
      <w:r w:rsidR="00A16422" w:rsidRPr="001740F2">
        <w:t>)</w:t>
      </w:r>
      <w:r w:rsidR="00003910" w:rsidRPr="001740F2">
        <w:t xml:space="preserve"> under this Agreement </w:t>
      </w:r>
      <w:r w:rsidR="00554888" w:rsidRPr="001740F2">
        <w:t xml:space="preserve">and to </w:t>
      </w:r>
      <w:r w:rsidR="00345248" w:rsidRPr="001740F2">
        <w:t xml:space="preserve">provide </w:t>
      </w:r>
      <w:r w:rsidR="00FC7A91" w:rsidRPr="001740F2">
        <w:t xml:space="preserve">any applicable NCI </w:t>
      </w:r>
      <w:r w:rsidR="00345248" w:rsidRPr="001740F2">
        <w:t>Collaborator</w:t>
      </w:r>
      <w:r w:rsidR="00AD6B55" w:rsidRPr="001740F2">
        <w:t xml:space="preserve"> the</w:t>
      </w:r>
      <w:r w:rsidR="00003910" w:rsidRPr="001740F2">
        <w:t xml:space="preserve"> </w:t>
      </w:r>
      <w:r w:rsidR="00345248" w:rsidRPr="001740F2">
        <w:t xml:space="preserve">rights described in the </w:t>
      </w:r>
      <w:hyperlink r:id="rId14" w:history="1">
        <w:r w:rsidR="006C6553" w:rsidRPr="001740F2">
          <w:rPr>
            <w:rStyle w:val="Hyperlink"/>
            <w:b/>
            <w:i/>
          </w:rPr>
          <w:t xml:space="preserve">NCI </w:t>
        </w:r>
        <w:r w:rsidR="00FC7A91" w:rsidRPr="001740F2">
          <w:rPr>
            <w:rStyle w:val="Hyperlink"/>
            <w:b/>
            <w:i/>
          </w:rPr>
          <w:t>Cancer Therapy Evaluation Program (</w:t>
        </w:r>
        <w:r w:rsidR="00345248" w:rsidRPr="001740F2">
          <w:rPr>
            <w:rStyle w:val="Hyperlink"/>
            <w:b/>
            <w:i/>
          </w:rPr>
          <w:t>CTEP</w:t>
        </w:r>
        <w:r w:rsidR="00FC7A91" w:rsidRPr="001740F2">
          <w:rPr>
            <w:rStyle w:val="Hyperlink"/>
            <w:b/>
            <w:i/>
          </w:rPr>
          <w:t>)</w:t>
        </w:r>
        <w:r w:rsidR="00345248" w:rsidRPr="001740F2">
          <w:rPr>
            <w:rStyle w:val="Hyperlink"/>
            <w:b/>
            <w:i/>
          </w:rPr>
          <w:t xml:space="preserve"> </w:t>
        </w:r>
        <w:r w:rsidR="00003910" w:rsidRPr="001740F2">
          <w:rPr>
            <w:rStyle w:val="Hyperlink"/>
            <w:b/>
            <w:i/>
          </w:rPr>
          <w:t>Intellectual Property Option to Collaborator</w:t>
        </w:r>
      </w:hyperlink>
      <w:r w:rsidR="00BF64EE" w:rsidRPr="001740F2">
        <w:rPr>
          <w:rStyle w:val="Hyperlink"/>
          <w:b/>
          <w:i/>
        </w:rPr>
        <w:t xml:space="preserve"> </w:t>
      </w:r>
      <w:r w:rsidR="00BF64EE" w:rsidRPr="001740F2">
        <w:rPr>
          <w:rStyle w:val="Hyperlink"/>
          <w:bCs/>
          <w:iCs/>
          <w:u w:val="none"/>
        </w:rPr>
        <w:t>(“CTEP IP Option” or “IP Option”)</w:t>
      </w:r>
      <w:r w:rsidR="00EE6938" w:rsidRPr="001740F2">
        <w:rPr>
          <w:b/>
          <w:i/>
        </w:rPr>
        <w:t>.</w:t>
      </w:r>
      <w:r w:rsidR="00EE6938" w:rsidRPr="001740F2">
        <w:rPr>
          <w:color w:val="0000CC"/>
          <w:u w:val="single"/>
        </w:rPr>
        <w:t xml:space="preserve"> </w:t>
      </w:r>
      <w:r w:rsidR="00BF64EE" w:rsidRPr="001740F2">
        <w:rPr>
          <w:color w:val="0000CC"/>
          <w:u w:val="single"/>
        </w:rPr>
        <w:t xml:space="preserve">The implementation of those rights described in the IP Option shall follow Institution’s standard patenting and licensing practices. </w:t>
      </w:r>
    </w:p>
    <w:p w14:paraId="1A2C2446" w14:textId="77777777" w:rsidR="005207C0" w:rsidRPr="00A5526B" w:rsidRDefault="005207C0" w:rsidP="00A5526B">
      <w:pPr>
        <w:pStyle w:val="ListParagraph"/>
        <w:rPr>
          <w:color w:val="0000CC"/>
          <w:u w:val="single"/>
        </w:rPr>
      </w:pPr>
    </w:p>
    <w:p w14:paraId="61FFA236" w14:textId="7F92996B" w:rsidR="005207C0" w:rsidRPr="00CC3A08" w:rsidRDefault="005207C0" w:rsidP="00013C6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CC3A08">
        <w:rPr>
          <w:rFonts w:ascii="Times New Roman" w:hAnsi="Times New Roman"/>
          <w:b/>
          <w:bCs/>
        </w:rPr>
        <w:t>Study Reports</w:t>
      </w:r>
      <w:r w:rsidRPr="00CC3A08">
        <w:t xml:space="preserve">. </w:t>
      </w:r>
    </w:p>
    <w:p w14:paraId="33221C22" w14:textId="0B84736E" w:rsidR="005207C0" w:rsidRDefault="005B3043">
      <w:pPr>
        <w:pStyle w:val="ListParagraph"/>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rPr>
      </w:pPr>
      <w:r w:rsidRPr="00CC3A08">
        <w:rPr>
          <w:rFonts w:ascii="Times New Roman" w:hAnsi="Times New Roman"/>
          <w:b/>
          <w:bCs/>
        </w:rPr>
        <w:t>Interim Study Reports</w:t>
      </w:r>
      <w:r w:rsidRPr="00CC3A08">
        <w:rPr>
          <w:rFonts w:ascii="Times New Roman" w:hAnsi="Times New Roman"/>
        </w:rPr>
        <w:t xml:space="preserve">. </w:t>
      </w:r>
      <w:r w:rsidR="005207C0" w:rsidRPr="00CC3A08">
        <w:rPr>
          <w:rFonts w:ascii="Times New Roman" w:hAnsi="Times New Roman"/>
        </w:rPr>
        <w:t xml:space="preserve">The Approved Investigator of Formulary Proposal shall provide Collaborator with </w:t>
      </w:r>
      <w:r w:rsidR="00A57BD5">
        <w:rPr>
          <w:rFonts w:ascii="Times New Roman" w:hAnsi="Times New Roman"/>
        </w:rPr>
        <w:t xml:space="preserve">bi-annual </w:t>
      </w:r>
      <w:r w:rsidR="005207C0" w:rsidRPr="00CC3A08">
        <w:rPr>
          <w:rFonts w:ascii="Times New Roman" w:hAnsi="Times New Roman"/>
        </w:rPr>
        <w:t xml:space="preserve">Study reports that outline the progress of the approved </w:t>
      </w:r>
      <w:r w:rsidR="00CC3A08" w:rsidRPr="00CC3A08">
        <w:rPr>
          <w:rFonts w:ascii="Times New Roman" w:hAnsi="Times New Roman"/>
        </w:rPr>
        <w:t xml:space="preserve">Proposals </w:t>
      </w:r>
      <w:r w:rsidR="00DE5721">
        <w:rPr>
          <w:rFonts w:ascii="Times New Roman" w:hAnsi="Times New Roman"/>
        </w:rPr>
        <w:t>and</w:t>
      </w:r>
      <w:r w:rsidR="00DE5721" w:rsidRPr="00DE5721">
        <w:rPr>
          <w:rFonts w:ascii="Times New Roman" w:hAnsi="Times New Roman"/>
        </w:rPr>
        <w:t xml:space="preserve"> </w:t>
      </w:r>
      <w:r w:rsidR="00DE5721">
        <w:rPr>
          <w:rFonts w:ascii="Times New Roman" w:hAnsi="Times New Roman"/>
        </w:rPr>
        <w:t xml:space="preserve">shall </w:t>
      </w:r>
      <w:r w:rsidR="00DE5721" w:rsidRPr="00DE5721">
        <w:rPr>
          <w:rFonts w:ascii="Times New Roman" w:hAnsi="Times New Roman"/>
        </w:rPr>
        <w:t xml:space="preserve">copy NCI Formulary </w:t>
      </w:r>
      <w:r w:rsidR="009F2FF9" w:rsidRPr="00DE5721">
        <w:rPr>
          <w:rFonts w:ascii="Times New Roman" w:hAnsi="Times New Roman"/>
        </w:rPr>
        <w:t xml:space="preserve">via </w:t>
      </w:r>
      <w:hyperlink r:id="rId15" w:history="1">
        <w:r w:rsidR="008328A6" w:rsidRPr="00C825C9">
          <w:rPr>
            <w:rStyle w:val="Hyperlink"/>
            <w:rFonts w:ascii="Times New Roman" w:hAnsi="Times New Roman"/>
          </w:rPr>
          <w:t>NCIFormulary@mail.nih.gov</w:t>
        </w:r>
      </w:hyperlink>
      <w:r w:rsidR="00DE5721">
        <w:rPr>
          <w:rFonts w:ascii="Times New Roman" w:hAnsi="Times New Roman"/>
        </w:rPr>
        <w:t>,</w:t>
      </w:r>
      <w:r w:rsidR="00DE5721" w:rsidRPr="00DE5721">
        <w:rPr>
          <w:rFonts w:ascii="Times New Roman" w:hAnsi="Times New Roman"/>
        </w:rPr>
        <w:t xml:space="preserve"> </w:t>
      </w:r>
      <w:r w:rsidR="00CC3A08" w:rsidRPr="00CC3A08">
        <w:rPr>
          <w:rFonts w:ascii="Times New Roman" w:hAnsi="Times New Roman"/>
        </w:rPr>
        <w:t>and</w:t>
      </w:r>
      <w:r w:rsidR="005207C0" w:rsidRPr="00CC3A08">
        <w:rPr>
          <w:rFonts w:ascii="Times New Roman" w:hAnsi="Times New Roman"/>
        </w:rPr>
        <w:t xml:space="preserve"> may provide more information or updates at Collaborator’s reasonable requests. The Approved Investigator of Formulary Protocol shall provide Collaborator with quarterly </w:t>
      </w:r>
      <w:r w:rsidR="006C5DDB">
        <w:rPr>
          <w:rFonts w:ascii="Times New Roman" w:hAnsi="Times New Roman"/>
        </w:rPr>
        <w:t xml:space="preserve">Study </w:t>
      </w:r>
      <w:r w:rsidR="005207C0" w:rsidRPr="00CC3A08">
        <w:rPr>
          <w:rFonts w:ascii="Times New Roman" w:hAnsi="Times New Roman"/>
        </w:rPr>
        <w:t>reports that outline the progress of the Protocol(s).</w:t>
      </w:r>
    </w:p>
    <w:p w14:paraId="1A7D8F63" w14:textId="77777777" w:rsidR="00B46801" w:rsidRPr="00CC3A08" w:rsidRDefault="00B46801" w:rsidP="00B468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70"/>
        <w:jc w:val="both"/>
        <w:rPr>
          <w:rFonts w:ascii="Times New Roman" w:hAnsi="Times New Roman"/>
        </w:rPr>
      </w:pPr>
    </w:p>
    <w:p w14:paraId="1BDB4D8E" w14:textId="5937863A" w:rsidR="005B3043" w:rsidRDefault="005B3043" w:rsidP="005207C0">
      <w:pPr>
        <w:pStyle w:val="ListParagraph"/>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rPr>
      </w:pPr>
      <w:r w:rsidRPr="00CC3A08">
        <w:rPr>
          <w:rFonts w:ascii="Times New Roman" w:hAnsi="Times New Roman"/>
          <w:b/>
          <w:bCs/>
        </w:rPr>
        <w:lastRenderedPageBreak/>
        <w:t>Final Study Report</w:t>
      </w:r>
      <w:r w:rsidRPr="00CC3A08">
        <w:rPr>
          <w:rFonts w:ascii="Times New Roman" w:hAnsi="Times New Roman"/>
        </w:rPr>
        <w:t xml:space="preserve">. Approved Investigators will provide to Collaborator exchange final reports of their clinical or </w:t>
      </w:r>
      <w:r w:rsidR="006C5DDB">
        <w:rPr>
          <w:rFonts w:ascii="Times New Roman" w:hAnsi="Times New Roman"/>
        </w:rPr>
        <w:t>n</w:t>
      </w:r>
      <w:r w:rsidRPr="00CC3A08">
        <w:rPr>
          <w:rFonts w:ascii="Times New Roman" w:hAnsi="Times New Roman"/>
        </w:rPr>
        <w:t xml:space="preserve">on-clinical Study results within six (6) months after the expiration completion or termination of each Study under this Agreement.  These reports shall set forth the technical progress made and any publications arising from the research.  </w:t>
      </w:r>
      <w:r w:rsidRPr="003C2289">
        <w:rPr>
          <w:rFonts w:ascii="Times New Roman" w:hAnsi="Times New Roman"/>
        </w:rPr>
        <w:t>Abstracts and publications provided to CTEP by Approved Investigators and further provided by CTEP to Collaborator will fulfill this final report obligation.</w:t>
      </w:r>
      <w:r w:rsidRPr="00CC3A08">
        <w:rPr>
          <w:rFonts w:ascii="Times New Roman" w:hAnsi="Times New Roman"/>
        </w:rPr>
        <w:t xml:space="preserve">  With respect to clinical </w:t>
      </w:r>
      <w:r w:rsidR="006C5DDB">
        <w:rPr>
          <w:rFonts w:ascii="Times New Roman" w:hAnsi="Times New Roman"/>
        </w:rPr>
        <w:t>S</w:t>
      </w:r>
      <w:r w:rsidRPr="00CC3A08">
        <w:rPr>
          <w:rFonts w:ascii="Times New Roman" w:hAnsi="Times New Roman"/>
        </w:rPr>
        <w:t>tudies, a copy of the IND(s) Annual Report will also fulfill this reporting obligation.</w:t>
      </w:r>
    </w:p>
    <w:p w14:paraId="5A26C2B8" w14:textId="77777777" w:rsidR="00B46801" w:rsidRPr="00CC3A08" w:rsidRDefault="00B46801" w:rsidP="00B468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70"/>
        <w:jc w:val="both"/>
        <w:rPr>
          <w:rFonts w:ascii="Times New Roman" w:hAnsi="Times New Roman"/>
        </w:rPr>
      </w:pPr>
    </w:p>
    <w:p w14:paraId="42C0D1F0" w14:textId="629508FA" w:rsidR="005B3043" w:rsidRPr="002F1B06" w:rsidRDefault="005B3043" w:rsidP="00A5526B">
      <w:pPr>
        <w:pStyle w:val="ListParagraph"/>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rPr>
      </w:pPr>
      <w:r w:rsidRPr="002F1B06">
        <w:rPr>
          <w:rFonts w:ascii="Times New Roman" w:hAnsi="Times New Roman"/>
          <w:b/>
          <w:bCs/>
        </w:rPr>
        <w:t>Safety Report</w:t>
      </w:r>
      <w:r w:rsidR="000842D1" w:rsidRPr="002F1B06">
        <w:rPr>
          <w:rFonts w:ascii="Times New Roman" w:hAnsi="Times New Roman"/>
          <w:b/>
          <w:bCs/>
        </w:rPr>
        <w:t>ing and IND Annual Reports</w:t>
      </w:r>
      <w:r w:rsidRPr="002F1B06">
        <w:rPr>
          <w:rFonts w:ascii="Times New Roman" w:hAnsi="Times New Roman"/>
        </w:rPr>
        <w:t>. Safety reports</w:t>
      </w:r>
      <w:r w:rsidR="000842D1" w:rsidRPr="002F1B06">
        <w:rPr>
          <w:rFonts w:ascii="Times New Roman" w:hAnsi="Times New Roman"/>
        </w:rPr>
        <w:t xml:space="preserve"> and IND Annual Reports in</w:t>
      </w:r>
      <w:r w:rsidRPr="002F1B06">
        <w:rPr>
          <w:rFonts w:ascii="Times New Roman" w:hAnsi="Times New Roman"/>
        </w:rPr>
        <w:t xml:space="preserve"> any Formulary Protocol under this Agreement is set forth in Article 1</w:t>
      </w:r>
      <w:r w:rsidR="005A5686">
        <w:rPr>
          <w:rFonts w:ascii="Times New Roman" w:hAnsi="Times New Roman"/>
        </w:rPr>
        <w:t>7</w:t>
      </w:r>
      <w:r w:rsidRPr="002F1B06">
        <w:rPr>
          <w:rFonts w:ascii="Times New Roman" w:hAnsi="Times New Roman"/>
        </w:rPr>
        <w:t xml:space="preserve">. </w:t>
      </w:r>
    </w:p>
    <w:p w14:paraId="537C1749" w14:textId="77777777" w:rsidR="00E81051" w:rsidRPr="00D56333" w:rsidRDefault="00E81051" w:rsidP="00013C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olor w:val="0000CC"/>
          <w:u w:val="single"/>
        </w:rPr>
      </w:pPr>
    </w:p>
    <w:p w14:paraId="5A962B34" w14:textId="77777777" w:rsidR="0070339F" w:rsidRPr="00D56333" w:rsidRDefault="0070339F" w:rsidP="00013C6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D56333">
        <w:rPr>
          <w:rFonts w:ascii="Times New Roman" w:hAnsi="Times New Roman"/>
          <w:b/>
        </w:rPr>
        <w:t>Warranty.</w:t>
      </w:r>
      <w:r w:rsidRPr="00D56333">
        <w:rPr>
          <w:rFonts w:ascii="Times New Roman" w:hAnsi="Times New Roman"/>
        </w:rPr>
        <w:t xml:space="preserve">  NCI and NCI Collaborator make no representations that the use of the Formulary Agent(s) will not infringe any patent or proprietary rights of third parties.</w:t>
      </w:r>
    </w:p>
    <w:p w14:paraId="4E044201" w14:textId="77777777" w:rsidR="0070339F" w:rsidRPr="00D56333" w:rsidRDefault="0070339F" w:rsidP="0001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pPr>
    </w:p>
    <w:p w14:paraId="04604637" w14:textId="24B8E77F" w:rsidR="0070339F" w:rsidRPr="00D56333" w:rsidRDefault="00665B61" w:rsidP="00013C6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b/>
        </w:rPr>
      </w:pPr>
      <w:r w:rsidRPr="00D56333">
        <w:rPr>
          <w:rFonts w:ascii="Times New Roman" w:hAnsi="Times New Roman"/>
          <w:b/>
        </w:rPr>
        <w:t>Endors</w:t>
      </w:r>
      <w:r w:rsidR="0070339F" w:rsidRPr="00D56333">
        <w:rPr>
          <w:rFonts w:ascii="Times New Roman" w:hAnsi="Times New Roman"/>
          <w:b/>
        </w:rPr>
        <w:t>ement.</w:t>
      </w:r>
      <w:r w:rsidR="0070339F" w:rsidRPr="00D56333">
        <w:rPr>
          <w:rFonts w:ascii="Times New Roman" w:hAnsi="Times New Roman"/>
        </w:rPr>
        <w:t xml:space="preserve"> Institution agrees not to claim, infer, or imply endorsement by the U</w:t>
      </w:r>
      <w:r w:rsidRPr="00D56333">
        <w:rPr>
          <w:rFonts w:ascii="Times New Roman" w:hAnsi="Times New Roman"/>
        </w:rPr>
        <w:t xml:space="preserve">.S. Federal government of the </w:t>
      </w:r>
      <w:r w:rsidR="0070339F" w:rsidRPr="00D56333">
        <w:rPr>
          <w:rFonts w:ascii="Times New Roman" w:hAnsi="Times New Roman"/>
        </w:rPr>
        <w:t xml:space="preserve">Study, the Institution or personnel conducting the Study or any resulting product. </w:t>
      </w:r>
    </w:p>
    <w:p w14:paraId="4D7C7DE1" w14:textId="77777777" w:rsidR="00E81051" w:rsidRPr="00D56333" w:rsidRDefault="00E81051" w:rsidP="0001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14:paraId="02A3C870" w14:textId="01972406" w:rsidR="0037075B" w:rsidRPr="00D56333" w:rsidRDefault="0037075B" w:rsidP="00013C6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D56333">
        <w:rPr>
          <w:rFonts w:ascii="Times New Roman" w:hAnsi="Times New Roman"/>
          <w:b/>
        </w:rPr>
        <w:t>Liability.</w:t>
      </w:r>
      <w:r w:rsidR="00665B61" w:rsidRPr="00D56333">
        <w:rPr>
          <w:rFonts w:ascii="Times New Roman" w:hAnsi="Times New Roman"/>
          <w:b/>
        </w:rPr>
        <w:t xml:space="preserve">  </w:t>
      </w:r>
      <w:r w:rsidR="00665B61" w:rsidRPr="00D56333">
        <w:rPr>
          <w:rFonts w:ascii="Times New Roman" w:hAnsi="Times New Roman"/>
        </w:rPr>
        <w:t>Unless prohibited by law from doing so, Institution agrees to hold the Government and NCI Collaborator harmless and to indemnify the Government and Collaborator for all liabilities, demands, damages, expenses and losses arising out of Institution's use for any purpose of the Formulary Agent(s).</w:t>
      </w:r>
    </w:p>
    <w:p w14:paraId="604D19F9" w14:textId="77777777" w:rsidR="0037075B" w:rsidRPr="00D56333" w:rsidRDefault="0037075B" w:rsidP="00013C6A">
      <w:pPr>
        <w:pStyle w:val="ListParagraph"/>
        <w:jc w:val="both"/>
        <w:rPr>
          <w:rFonts w:ascii="Times New Roman" w:hAnsi="Times New Roman"/>
          <w:b/>
        </w:rPr>
      </w:pPr>
    </w:p>
    <w:p w14:paraId="668F51F4" w14:textId="19FEB019" w:rsidR="0070339F" w:rsidRPr="00133B7C" w:rsidRDefault="00133B7C" w:rsidP="00133B7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Cs/>
        </w:rPr>
      </w:pPr>
      <w:r w:rsidRPr="00133B7C">
        <w:rPr>
          <w:rFonts w:ascii="Times New Roman" w:hAnsi="Times New Roman"/>
          <w:b/>
        </w:rPr>
        <w:t xml:space="preserve">Governing </w:t>
      </w:r>
      <w:r w:rsidR="000600F2" w:rsidRPr="00133B7C">
        <w:rPr>
          <w:rFonts w:ascii="Times New Roman" w:hAnsi="Times New Roman"/>
          <w:b/>
        </w:rPr>
        <w:t xml:space="preserve">Law. </w:t>
      </w:r>
      <w:r w:rsidRPr="00133B7C">
        <w:rPr>
          <w:rFonts w:ascii="Times New Roman" w:hAnsi="Times New Roman"/>
          <w:bCs/>
        </w:rPr>
        <w:t>The parties agree to remain silent as to governing law.</w:t>
      </w:r>
    </w:p>
    <w:p w14:paraId="25FAAB11" w14:textId="77777777" w:rsidR="00133B7C" w:rsidRPr="00133B7C" w:rsidRDefault="00133B7C" w:rsidP="00133B7C">
      <w:pPr>
        <w:pStyle w:val="ListParagraph"/>
        <w:rPr>
          <w:rFonts w:ascii="Times New Roman" w:hAnsi="Times New Roman"/>
        </w:rPr>
      </w:pPr>
    </w:p>
    <w:p w14:paraId="5AB67D88" w14:textId="77777777" w:rsidR="00133B7C" w:rsidRPr="00133B7C" w:rsidRDefault="00133B7C" w:rsidP="00133B7C">
      <w:pPr>
        <w:pStyle w:val="ListParagraph"/>
        <w:spacing w:after="0" w:line="240" w:lineRule="auto"/>
        <w:ind w:left="1080"/>
        <w:jc w:val="both"/>
        <w:rPr>
          <w:rFonts w:ascii="Times New Roman" w:hAnsi="Times New Roman"/>
        </w:rPr>
      </w:pPr>
    </w:p>
    <w:p w14:paraId="2347E784" w14:textId="077F0122" w:rsidR="00E81051" w:rsidRPr="00315289" w:rsidRDefault="00C06FFB" w:rsidP="00013C6A">
      <w:pPr>
        <w:pStyle w:val="ListParagraph"/>
        <w:numPr>
          <w:ilvl w:val="0"/>
          <w:numId w:val="16"/>
        </w:numPr>
        <w:spacing w:line="240" w:lineRule="auto"/>
        <w:jc w:val="both"/>
      </w:pPr>
      <w:r w:rsidRPr="00D56333">
        <w:rPr>
          <w:rFonts w:ascii="Times New Roman" w:hAnsi="Times New Roman"/>
          <w:b/>
        </w:rPr>
        <w:t>Third Party Beneficiary</w:t>
      </w:r>
      <w:r w:rsidR="00FC7A91" w:rsidRPr="00D56333">
        <w:rPr>
          <w:rFonts w:ascii="Times New Roman" w:hAnsi="Times New Roman"/>
          <w:b/>
        </w:rPr>
        <w:t>.</w:t>
      </w:r>
      <w:r w:rsidR="002F1B06">
        <w:rPr>
          <w:rFonts w:ascii="Times New Roman" w:hAnsi="Times New Roman"/>
        </w:rPr>
        <w:t xml:space="preserve"> </w:t>
      </w:r>
      <w:r w:rsidRPr="00D56333">
        <w:rPr>
          <w:rFonts w:ascii="Times New Roman" w:hAnsi="Times New Roman"/>
        </w:rPr>
        <w:t>NCI Collaborator is hereby designated as an intended third</w:t>
      </w:r>
      <w:r w:rsidR="00315289">
        <w:rPr>
          <w:rFonts w:ascii="Times New Roman" w:hAnsi="Times New Roman"/>
        </w:rPr>
        <w:t>-</w:t>
      </w:r>
      <w:r w:rsidRPr="00D56333">
        <w:rPr>
          <w:rFonts w:ascii="Times New Roman" w:hAnsi="Times New Roman"/>
        </w:rPr>
        <w:t xml:space="preserve">party beneficiary of this </w:t>
      </w:r>
      <w:r w:rsidR="00315289" w:rsidRPr="00D56333">
        <w:rPr>
          <w:rFonts w:ascii="Times New Roman" w:hAnsi="Times New Roman"/>
        </w:rPr>
        <w:t>Agreement and</w:t>
      </w:r>
      <w:r w:rsidRPr="00D56333">
        <w:rPr>
          <w:rFonts w:ascii="Times New Roman" w:hAnsi="Times New Roman"/>
        </w:rPr>
        <w:t xml:space="preserve"> is entitled to independently enforce all rights and obligations under this Agreement.</w:t>
      </w:r>
    </w:p>
    <w:p w14:paraId="04CFC1D9" w14:textId="77777777" w:rsidR="005D1FF1" w:rsidRDefault="005D1FF1" w:rsidP="00315289">
      <w:pPr>
        <w:pStyle w:val="ListParagraph"/>
      </w:pPr>
    </w:p>
    <w:p w14:paraId="560E7C9F" w14:textId="1263BE61" w:rsidR="005D1FF1" w:rsidRPr="00315289" w:rsidRDefault="005D1FF1" w:rsidP="00013C6A">
      <w:pPr>
        <w:pStyle w:val="ListParagraph"/>
        <w:numPr>
          <w:ilvl w:val="0"/>
          <w:numId w:val="16"/>
        </w:numPr>
        <w:spacing w:line="240" w:lineRule="auto"/>
        <w:jc w:val="both"/>
        <w:rPr>
          <w:rFonts w:ascii="Times New Roman" w:hAnsi="Times New Roman"/>
        </w:rPr>
      </w:pPr>
      <w:r w:rsidRPr="00315289">
        <w:rPr>
          <w:rFonts w:ascii="Times New Roman" w:hAnsi="Times New Roman"/>
        </w:rPr>
        <w:t xml:space="preserve">In the event that Approved Protocol or Proposal </w:t>
      </w:r>
      <w:r w:rsidR="00315289">
        <w:rPr>
          <w:rFonts w:ascii="Times New Roman" w:hAnsi="Times New Roman"/>
        </w:rPr>
        <w:t>relates to</w:t>
      </w:r>
      <w:r w:rsidRPr="00315289">
        <w:rPr>
          <w:rFonts w:ascii="Times New Roman" w:hAnsi="Times New Roman"/>
        </w:rPr>
        <w:t xml:space="preserve"> a combination Study that involves a</w:t>
      </w:r>
      <w:r w:rsidR="00C55911">
        <w:rPr>
          <w:rFonts w:ascii="Times New Roman" w:hAnsi="Times New Roman"/>
        </w:rPr>
        <w:t xml:space="preserve"> non-Formulary</w:t>
      </w:r>
      <w:r w:rsidRPr="00315289">
        <w:rPr>
          <w:rFonts w:ascii="Times New Roman" w:hAnsi="Times New Roman"/>
        </w:rPr>
        <w:t xml:space="preserve"> agent </w:t>
      </w:r>
      <w:r>
        <w:rPr>
          <w:rFonts w:ascii="Times New Roman" w:hAnsi="Times New Roman"/>
        </w:rPr>
        <w:t xml:space="preserve">and such agent is </w:t>
      </w:r>
      <w:r w:rsidRPr="00315289">
        <w:rPr>
          <w:rFonts w:ascii="Times New Roman" w:hAnsi="Times New Roman"/>
        </w:rPr>
        <w:t>provided to Institution</w:t>
      </w:r>
      <w:r>
        <w:rPr>
          <w:rFonts w:ascii="Times New Roman" w:hAnsi="Times New Roman"/>
        </w:rPr>
        <w:t xml:space="preserve"> </w:t>
      </w:r>
      <w:r w:rsidRPr="00315289">
        <w:rPr>
          <w:rFonts w:ascii="Times New Roman" w:hAnsi="Times New Roman"/>
        </w:rPr>
        <w:t xml:space="preserve">by a third party who owns or controls </w:t>
      </w:r>
      <w:r w:rsidR="00315289">
        <w:rPr>
          <w:rFonts w:ascii="Times New Roman" w:hAnsi="Times New Roman"/>
        </w:rPr>
        <w:t>this</w:t>
      </w:r>
      <w:r w:rsidRPr="00315289">
        <w:rPr>
          <w:rFonts w:ascii="Times New Roman" w:hAnsi="Times New Roman"/>
        </w:rPr>
        <w:t xml:space="preserve"> agent to be used in such Study, </w:t>
      </w:r>
      <w:r w:rsidR="00315289">
        <w:rPr>
          <w:rFonts w:ascii="Times New Roman" w:hAnsi="Times New Roman"/>
        </w:rPr>
        <w:t xml:space="preserve">Institution agrees to ensure that any agreement or arrangement between Institution and </w:t>
      </w:r>
      <w:r w:rsidR="00C55911">
        <w:rPr>
          <w:rFonts w:ascii="Times New Roman" w:hAnsi="Times New Roman"/>
        </w:rPr>
        <w:t>such</w:t>
      </w:r>
      <w:r w:rsidR="00315289">
        <w:rPr>
          <w:rFonts w:ascii="Times New Roman" w:hAnsi="Times New Roman"/>
        </w:rPr>
        <w:t xml:space="preserve"> third party </w:t>
      </w:r>
      <w:r w:rsidR="00C55911">
        <w:rPr>
          <w:rFonts w:ascii="Times New Roman" w:hAnsi="Times New Roman"/>
        </w:rPr>
        <w:t xml:space="preserve">if any </w:t>
      </w:r>
      <w:r w:rsidR="00315289" w:rsidRPr="00315289">
        <w:rPr>
          <w:rFonts w:ascii="Times New Roman" w:hAnsi="Times New Roman"/>
        </w:rPr>
        <w:t>shall be made or interpreted without prejudice to the rights conferred on the NCI Collaborator under this Agreement</w:t>
      </w:r>
      <w:r w:rsidR="00315289">
        <w:rPr>
          <w:rFonts w:ascii="Times New Roman" w:hAnsi="Times New Roman"/>
        </w:rPr>
        <w:t xml:space="preserve">. </w:t>
      </w:r>
    </w:p>
    <w:p w14:paraId="18897FAF" w14:textId="77777777" w:rsidR="00E81051" w:rsidRPr="00D56333" w:rsidRDefault="00E81051" w:rsidP="00013C6A">
      <w:pPr>
        <w:pStyle w:val="ListParagraph"/>
        <w:spacing w:line="240" w:lineRule="auto"/>
        <w:jc w:val="both"/>
        <w:rPr>
          <w:rFonts w:ascii="Times New Roman" w:hAnsi="Times New Roman"/>
        </w:rPr>
      </w:pPr>
    </w:p>
    <w:p w14:paraId="00ECB7BF" w14:textId="7B29FEB7" w:rsidR="00665B61" w:rsidRDefault="00665B61" w:rsidP="00013C6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D56333">
        <w:rPr>
          <w:rFonts w:ascii="Times New Roman" w:hAnsi="Times New Roman"/>
          <w:b/>
        </w:rPr>
        <w:t xml:space="preserve">Certification. </w:t>
      </w:r>
      <w:r w:rsidRPr="00D56333">
        <w:rPr>
          <w:rFonts w:ascii="Times New Roman" w:hAnsi="Times New Roman"/>
        </w:rPr>
        <w:t>The undersigned Provider and Institution expressly certify and affirm that the contents of any statements made herein are truthful and accurate.</w:t>
      </w:r>
    </w:p>
    <w:p w14:paraId="31427F64" w14:textId="77777777" w:rsidR="002E3FA1" w:rsidRPr="003218D5" w:rsidRDefault="002E3FA1" w:rsidP="003218D5">
      <w:pPr>
        <w:pStyle w:val="ListParagraph"/>
        <w:rPr>
          <w:rFonts w:ascii="Times New Roman" w:hAnsi="Times New Roman"/>
        </w:rPr>
      </w:pPr>
    </w:p>
    <w:p w14:paraId="151DBF59" w14:textId="676D7478" w:rsidR="002E3FA1" w:rsidRPr="00D56333" w:rsidRDefault="002E3FA1" w:rsidP="00013C6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3218D5">
        <w:rPr>
          <w:rFonts w:ascii="Times New Roman" w:hAnsi="Times New Roman"/>
          <w:b/>
          <w:bCs/>
        </w:rPr>
        <w:t>Entire Agreement</w:t>
      </w:r>
      <w:r w:rsidRPr="002E3FA1">
        <w:rPr>
          <w:rFonts w:ascii="Times New Roman" w:hAnsi="Times New Roman"/>
        </w:rPr>
        <w:t xml:space="preserve">.  This </w:t>
      </w:r>
      <w:r>
        <w:rPr>
          <w:rFonts w:ascii="Times New Roman" w:hAnsi="Times New Roman"/>
        </w:rPr>
        <w:t>Agreement</w:t>
      </w:r>
      <w:r w:rsidRPr="002E3FA1">
        <w:rPr>
          <w:rFonts w:ascii="Times New Roman" w:hAnsi="Times New Roman"/>
        </w:rPr>
        <w:t xml:space="preserve"> and the documents referenced within </w:t>
      </w:r>
      <w:r>
        <w:rPr>
          <w:rFonts w:ascii="Times New Roman" w:hAnsi="Times New Roman"/>
        </w:rPr>
        <w:t xml:space="preserve">including the Formulary CRADA between NCI and the NCI Collaborator </w:t>
      </w:r>
      <w:r w:rsidRPr="002E3FA1">
        <w:rPr>
          <w:rFonts w:ascii="Times New Roman" w:hAnsi="Times New Roman"/>
        </w:rPr>
        <w:t xml:space="preserve">or attached hereto as an appendix, constitutes the entire agreement between the Parties concerning the subject matter of this </w:t>
      </w:r>
      <w:r>
        <w:rPr>
          <w:rFonts w:ascii="Times New Roman" w:hAnsi="Times New Roman"/>
        </w:rPr>
        <w:t>Agreement</w:t>
      </w:r>
      <w:r w:rsidRPr="002E3FA1">
        <w:rPr>
          <w:rFonts w:ascii="Times New Roman" w:hAnsi="Times New Roman"/>
        </w:rPr>
        <w:t xml:space="preserve"> and supersedes any prior understanding or written or oral agreement.</w:t>
      </w:r>
    </w:p>
    <w:p w14:paraId="061DA23B" w14:textId="77777777" w:rsidR="002E5C03" w:rsidRPr="00D56333" w:rsidRDefault="002E5C03" w:rsidP="00013C6A">
      <w:pPr>
        <w:pStyle w:val="ListParagraph"/>
        <w:jc w:val="both"/>
        <w:rPr>
          <w:rFonts w:ascii="Times New Roman" w:hAnsi="Times New Roman"/>
        </w:rPr>
      </w:pPr>
    </w:p>
    <w:p w14:paraId="640EAEC1" w14:textId="62D090B4" w:rsidR="007153F0" w:rsidRPr="00CB2590" w:rsidRDefault="000863AD" w:rsidP="00013C6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
        </w:rPr>
      </w:pPr>
      <w:r>
        <w:rPr>
          <w:rFonts w:ascii="Times New Roman" w:hAnsi="Times New Roman"/>
          <w:b/>
        </w:rPr>
        <w:t xml:space="preserve">Expiration and </w:t>
      </w:r>
      <w:r w:rsidR="007153F0" w:rsidRPr="00CB2590">
        <w:rPr>
          <w:rFonts w:ascii="Times New Roman" w:hAnsi="Times New Roman"/>
          <w:b/>
        </w:rPr>
        <w:t xml:space="preserve">Termination.  </w:t>
      </w:r>
    </w:p>
    <w:p w14:paraId="22530C5D" w14:textId="25BBA56F" w:rsidR="007153F0" w:rsidRDefault="007153F0" w:rsidP="00013C6A">
      <w:pPr>
        <w:pStyle w:val="ListParagraph"/>
        <w:numPr>
          <w:ilvl w:val="1"/>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bCs/>
        </w:rPr>
      </w:pPr>
      <w:r>
        <w:rPr>
          <w:rFonts w:ascii="Times New Roman" w:hAnsi="Times New Roman"/>
          <w:bCs/>
        </w:rPr>
        <w:t>In the event of termination or expiration of the CRADA to which this Agreement correlates, this Agreement</w:t>
      </w:r>
      <w:r w:rsidR="006C5DDB">
        <w:rPr>
          <w:rFonts w:ascii="Times New Roman" w:hAnsi="Times New Roman"/>
          <w:bCs/>
        </w:rPr>
        <w:t xml:space="preserve"> if containing</w:t>
      </w:r>
      <w:r>
        <w:rPr>
          <w:rFonts w:ascii="Times New Roman" w:hAnsi="Times New Roman"/>
          <w:bCs/>
        </w:rPr>
        <w:t xml:space="preserve"> non-clinical </w:t>
      </w:r>
      <w:r w:rsidR="008B76FB">
        <w:rPr>
          <w:rFonts w:ascii="Times New Roman" w:hAnsi="Times New Roman"/>
          <w:bCs/>
        </w:rPr>
        <w:t>Studies</w:t>
      </w:r>
      <w:r>
        <w:rPr>
          <w:rFonts w:ascii="Times New Roman" w:hAnsi="Times New Roman"/>
          <w:bCs/>
        </w:rPr>
        <w:t xml:space="preserve"> </w:t>
      </w:r>
      <w:r w:rsidR="006C5DDB">
        <w:rPr>
          <w:rFonts w:ascii="Times New Roman" w:hAnsi="Times New Roman"/>
          <w:bCs/>
        </w:rPr>
        <w:t xml:space="preserve">only </w:t>
      </w:r>
      <w:r w:rsidR="00E207E0">
        <w:rPr>
          <w:rFonts w:ascii="Times New Roman" w:hAnsi="Times New Roman"/>
          <w:bCs/>
        </w:rPr>
        <w:t xml:space="preserve">shall </w:t>
      </w:r>
      <w:r>
        <w:rPr>
          <w:rFonts w:ascii="Times New Roman" w:hAnsi="Times New Roman"/>
          <w:bCs/>
        </w:rPr>
        <w:t>terminate automatically in accordance with the termination provisions in the applicable CRADA</w:t>
      </w:r>
      <w:r w:rsidR="00E207E0">
        <w:rPr>
          <w:rFonts w:ascii="Times New Roman" w:hAnsi="Times New Roman"/>
          <w:bCs/>
        </w:rPr>
        <w:t>, but if containing clinical Studies, shall terminate in accordance with Article 15(c)</w:t>
      </w:r>
      <w:r>
        <w:rPr>
          <w:rFonts w:ascii="Times New Roman" w:hAnsi="Times New Roman"/>
          <w:bCs/>
        </w:rPr>
        <w:t>.</w:t>
      </w:r>
    </w:p>
    <w:p w14:paraId="062759BD" w14:textId="796B438B" w:rsidR="007153F0" w:rsidRPr="00366169" w:rsidRDefault="007153F0" w:rsidP="00366169">
      <w:pPr>
        <w:pStyle w:val="ListParagraph"/>
        <w:numPr>
          <w:ilvl w:val="1"/>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bCs/>
        </w:rPr>
      </w:pPr>
      <w:r w:rsidRPr="00366169">
        <w:rPr>
          <w:rFonts w:ascii="Times New Roman" w:hAnsi="Times New Roman"/>
        </w:rPr>
        <w:lastRenderedPageBreak/>
        <w:t xml:space="preserve">If only non-clinical </w:t>
      </w:r>
      <w:r w:rsidR="008B76FB" w:rsidRPr="00366169">
        <w:rPr>
          <w:rFonts w:ascii="Times New Roman" w:hAnsi="Times New Roman"/>
        </w:rPr>
        <w:t>Studies</w:t>
      </w:r>
      <w:r w:rsidRPr="00366169">
        <w:rPr>
          <w:rFonts w:ascii="Times New Roman" w:hAnsi="Times New Roman"/>
        </w:rPr>
        <w:t xml:space="preserve"> are conducted, this Agreement </w:t>
      </w:r>
      <w:r w:rsidR="008B76FB">
        <w:rPr>
          <w:rFonts w:ascii="Times New Roman" w:hAnsi="Times New Roman"/>
        </w:rPr>
        <w:t>shall</w:t>
      </w:r>
      <w:r w:rsidRPr="00366169">
        <w:rPr>
          <w:rFonts w:ascii="Times New Roman" w:hAnsi="Times New Roman"/>
        </w:rPr>
        <w:t xml:space="preserve"> terminate at the earlier of (i) three (3) years </w:t>
      </w:r>
      <w:r w:rsidR="009A17C0">
        <w:rPr>
          <w:rFonts w:ascii="Times New Roman" w:hAnsi="Times New Roman"/>
        </w:rPr>
        <w:t xml:space="preserve">(“Term”) </w:t>
      </w:r>
      <w:r w:rsidRPr="00366169">
        <w:rPr>
          <w:rFonts w:ascii="Times New Roman" w:hAnsi="Times New Roman"/>
        </w:rPr>
        <w:t>from the date of the last signature below</w:t>
      </w:r>
      <w:r w:rsidR="00366169">
        <w:rPr>
          <w:rFonts w:ascii="Times New Roman" w:hAnsi="Times New Roman"/>
        </w:rPr>
        <w:t xml:space="preserve"> (“Effective Date”)</w:t>
      </w:r>
      <w:r w:rsidRPr="00366169">
        <w:rPr>
          <w:rFonts w:ascii="Times New Roman" w:hAnsi="Times New Roman"/>
        </w:rPr>
        <w:t>; or (ii)</w:t>
      </w:r>
      <w:r w:rsidR="008B76FB" w:rsidRPr="00366169">
        <w:rPr>
          <w:rFonts w:ascii="Times New Roman" w:hAnsi="Times New Roman"/>
        </w:rPr>
        <w:t xml:space="preserve"> </w:t>
      </w:r>
      <w:r w:rsidRPr="00366169">
        <w:rPr>
          <w:rFonts w:ascii="Times New Roman" w:hAnsi="Times New Roman"/>
          <w:bCs/>
        </w:rPr>
        <w:t xml:space="preserve"> thirty (30) days after either Party receives </w:t>
      </w:r>
      <w:r w:rsidR="00A71A9D">
        <w:rPr>
          <w:rFonts w:ascii="Times New Roman" w:hAnsi="Times New Roman"/>
          <w:bCs/>
        </w:rPr>
        <w:t xml:space="preserve">a </w:t>
      </w:r>
      <w:r w:rsidRPr="00366169">
        <w:rPr>
          <w:rFonts w:ascii="Times New Roman" w:hAnsi="Times New Roman"/>
          <w:bCs/>
        </w:rPr>
        <w:t xml:space="preserve">written notice of the other Party’s desire to terminate this Agreement; </w:t>
      </w:r>
      <w:r w:rsidRPr="00366169">
        <w:rPr>
          <w:rFonts w:ascii="Times New Roman" w:hAnsi="Times New Roman"/>
        </w:rPr>
        <w:t>or immediately upon the mutual agreement of the Parties in writing.</w:t>
      </w:r>
    </w:p>
    <w:p w14:paraId="58464196" w14:textId="3DB653A5" w:rsidR="007153F0" w:rsidRPr="00F94EC0" w:rsidRDefault="007153F0" w:rsidP="00013C6A">
      <w:pPr>
        <w:pStyle w:val="ListParagraph"/>
        <w:numPr>
          <w:ilvl w:val="1"/>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rPr>
      </w:pPr>
      <w:r w:rsidRPr="00CB2590">
        <w:rPr>
          <w:rFonts w:ascii="Times New Roman" w:hAnsi="Times New Roman"/>
        </w:rPr>
        <w:t xml:space="preserve">If clinical </w:t>
      </w:r>
      <w:r w:rsidR="00366169">
        <w:rPr>
          <w:rFonts w:ascii="Times New Roman" w:hAnsi="Times New Roman"/>
        </w:rPr>
        <w:t>S</w:t>
      </w:r>
      <w:r w:rsidRPr="00CB2590">
        <w:rPr>
          <w:rFonts w:ascii="Times New Roman" w:hAnsi="Times New Roman"/>
        </w:rPr>
        <w:t>tudies are conducted, this Agreement will remain in effect until the completion of the Protocol(s),</w:t>
      </w:r>
      <w:r w:rsidR="003678EA">
        <w:rPr>
          <w:rFonts w:ascii="Times New Roman" w:hAnsi="Times New Roman"/>
        </w:rPr>
        <w:t xml:space="preserve"> </w:t>
      </w:r>
      <w:r w:rsidRPr="00CB2590">
        <w:rPr>
          <w:rFonts w:ascii="Times New Roman" w:hAnsi="Times New Roman"/>
        </w:rPr>
        <w:t xml:space="preserve">or </w:t>
      </w:r>
      <w:r w:rsidR="00366169">
        <w:rPr>
          <w:rFonts w:ascii="Times New Roman" w:hAnsi="Times New Roman"/>
        </w:rPr>
        <w:t>shall</w:t>
      </w:r>
      <w:r w:rsidRPr="00CB2590">
        <w:rPr>
          <w:rFonts w:ascii="Times New Roman" w:hAnsi="Times New Roman"/>
        </w:rPr>
        <w:t xml:space="preserve"> terminate immediately if the Parties mutually agree for safety concerns, or</w:t>
      </w:r>
      <w:r w:rsidRPr="00CB2590">
        <w:rPr>
          <w:rFonts w:ascii="Times New Roman" w:hAnsi="Times New Roman"/>
          <w:bCs/>
        </w:rPr>
        <w:t xml:space="preserve"> thirty (30) days after Institution </w:t>
      </w:r>
      <w:r w:rsidR="00366169">
        <w:rPr>
          <w:rFonts w:ascii="Times New Roman" w:hAnsi="Times New Roman"/>
          <w:bCs/>
        </w:rPr>
        <w:t xml:space="preserve">and/or Approved Investigator </w:t>
      </w:r>
      <w:r w:rsidRPr="00CB2590">
        <w:rPr>
          <w:rFonts w:ascii="Times New Roman" w:hAnsi="Times New Roman"/>
          <w:bCs/>
        </w:rPr>
        <w:t>receives written notice of NCI’s need to terminate this Agreement</w:t>
      </w:r>
      <w:r w:rsidR="009A17C0">
        <w:rPr>
          <w:rFonts w:ascii="Times New Roman" w:hAnsi="Times New Roman"/>
          <w:bCs/>
        </w:rPr>
        <w:t xml:space="preserve"> (“</w:t>
      </w:r>
      <w:r w:rsidR="009A17C0" w:rsidRPr="00F94EC0">
        <w:rPr>
          <w:rFonts w:ascii="Times New Roman" w:hAnsi="Times New Roman"/>
          <w:bCs/>
        </w:rPr>
        <w:t>Term”)</w:t>
      </w:r>
      <w:r w:rsidRPr="00F94EC0">
        <w:rPr>
          <w:rFonts w:ascii="Times New Roman" w:hAnsi="Times New Roman"/>
        </w:rPr>
        <w:t>.  For the purposes of this Agreement, completion of a protocol is defined as all patients having completed treatment with the Formulary Agent.</w:t>
      </w:r>
    </w:p>
    <w:p w14:paraId="607C07D6" w14:textId="75F89727" w:rsidR="007153F0" w:rsidRPr="00F94EC0" w:rsidRDefault="009A17C0" w:rsidP="00F94EC0">
      <w:pPr>
        <w:pStyle w:val="ListParagraph"/>
        <w:numPr>
          <w:ilvl w:val="1"/>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rPr>
      </w:pPr>
      <w:r w:rsidRPr="00F94EC0">
        <w:rPr>
          <w:rFonts w:ascii="Times New Roman" w:hAnsi="Times New Roman"/>
        </w:rPr>
        <w:t>The Term of this Agreement may be extended</w:t>
      </w:r>
      <w:r w:rsidR="002F1B06" w:rsidRPr="00F94EC0">
        <w:rPr>
          <w:rFonts w:ascii="Times New Roman" w:hAnsi="Times New Roman"/>
        </w:rPr>
        <w:t>,</w:t>
      </w:r>
      <w:r w:rsidRPr="00F94EC0">
        <w:rPr>
          <w:rFonts w:ascii="Times New Roman" w:hAnsi="Times New Roman"/>
        </w:rPr>
        <w:t xml:space="preserve"> and the provisions of this Agreement may be modified only by </w:t>
      </w:r>
      <w:r w:rsidR="00F20CAB">
        <w:rPr>
          <w:rFonts w:ascii="Times New Roman" w:hAnsi="Times New Roman"/>
        </w:rPr>
        <w:t xml:space="preserve">a written </w:t>
      </w:r>
      <w:r w:rsidRPr="00F94EC0">
        <w:rPr>
          <w:rFonts w:ascii="Times New Roman" w:hAnsi="Times New Roman"/>
        </w:rPr>
        <w:t xml:space="preserve">amendment signed by the duly authorized signatory for each Party.  </w:t>
      </w:r>
    </w:p>
    <w:p w14:paraId="4C7E9CC1" w14:textId="227EC979" w:rsidR="00F94EC0" w:rsidRPr="00802B7F" w:rsidRDefault="00F94EC0" w:rsidP="00F94EC0">
      <w:pPr>
        <w:pStyle w:val="Article2L2"/>
        <w:numPr>
          <w:ilvl w:val="0"/>
          <w:numId w:val="16"/>
        </w:numPr>
        <w:tabs>
          <w:tab w:val="left" w:pos="360"/>
        </w:tabs>
        <w:rPr>
          <w:sz w:val="22"/>
          <w:szCs w:val="22"/>
        </w:rPr>
      </w:pPr>
      <w:r w:rsidRPr="00F94EC0">
        <w:rPr>
          <w:b/>
          <w:sz w:val="22"/>
          <w:szCs w:val="22"/>
        </w:rPr>
        <w:t>Survivability</w:t>
      </w:r>
      <w:r w:rsidRPr="00F94EC0">
        <w:rPr>
          <w:sz w:val="22"/>
          <w:szCs w:val="22"/>
        </w:rPr>
        <w:t xml:space="preserve">. </w:t>
      </w:r>
      <w:r w:rsidR="00CB78D9">
        <w:rPr>
          <w:sz w:val="22"/>
          <w:szCs w:val="22"/>
        </w:rPr>
        <w:t xml:space="preserve">Expiration or </w:t>
      </w:r>
      <w:r w:rsidRPr="00F94EC0">
        <w:rPr>
          <w:sz w:val="22"/>
          <w:szCs w:val="22"/>
        </w:rPr>
        <w:t>Termination of this Agreement shall be without prejudice to or limitation on any other remedies or any accrued obligations of any Party. In addition, the provisions of Articles 3, 4, 5, 6, 8, 9, 10, 11, 12, and 1</w:t>
      </w:r>
      <w:r w:rsidR="00CB78D9">
        <w:rPr>
          <w:sz w:val="22"/>
          <w:szCs w:val="22"/>
        </w:rPr>
        <w:t>5</w:t>
      </w:r>
      <w:r w:rsidRPr="00F94EC0">
        <w:rPr>
          <w:sz w:val="22"/>
          <w:szCs w:val="22"/>
        </w:rPr>
        <w:t>(</w:t>
      </w:r>
      <w:r w:rsidR="00CB78D9">
        <w:rPr>
          <w:sz w:val="22"/>
          <w:szCs w:val="22"/>
        </w:rPr>
        <w:t>c</w:t>
      </w:r>
      <w:r w:rsidRPr="00F94EC0">
        <w:rPr>
          <w:sz w:val="22"/>
          <w:szCs w:val="22"/>
        </w:rPr>
        <w:t>) that by their nature would continue beyond termination or expiration of this Agreement will survive the expiration or early termination of this Agreement</w:t>
      </w:r>
      <w:r>
        <w:rPr>
          <w:sz w:val="22"/>
          <w:szCs w:val="22"/>
        </w:rPr>
        <w:t>.</w:t>
      </w:r>
      <w:r w:rsidRPr="00802B7F">
        <w:rPr>
          <w:sz w:val="22"/>
          <w:szCs w:val="22"/>
        </w:rPr>
        <w:t xml:space="preserve"> </w:t>
      </w:r>
    </w:p>
    <w:p w14:paraId="546FB410" w14:textId="493AAC48" w:rsidR="00665B61" w:rsidRPr="00D56333" w:rsidRDefault="00F35D6F" w:rsidP="0001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sidRPr="00D56333">
        <w:rPr>
          <w:b/>
          <w:sz w:val="24"/>
          <w:szCs w:val="24"/>
        </w:rPr>
        <w:t xml:space="preserve">FOR </w:t>
      </w:r>
      <w:r w:rsidR="004F5903" w:rsidRPr="00D56333">
        <w:rPr>
          <w:b/>
          <w:sz w:val="24"/>
          <w:szCs w:val="24"/>
        </w:rPr>
        <w:t xml:space="preserve">CLINICAL </w:t>
      </w:r>
      <w:r w:rsidRPr="00D56333">
        <w:rPr>
          <w:b/>
          <w:sz w:val="24"/>
          <w:szCs w:val="24"/>
        </w:rPr>
        <w:t>FORMULARY PROTOCOLS:</w:t>
      </w:r>
    </w:p>
    <w:p w14:paraId="0689239B" w14:textId="77777777" w:rsidR="00F35D6F" w:rsidRPr="00D56333" w:rsidRDefault="00F35D6F" w:rsidP="0001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p>
    <w:p w14:paraId="6DF4100C" w14:textId="4FF3FD1A" w:rsidR="00331168" w:rsidRPr="00A71A9D" w:rsidRDefault="00462657" w:rsidP="005D1FF1">
      <w:pPr>
        <w:pStyle w:val="ListParagraph"/>
        <w:numPr>
          <w:ilvl w:val="0"/>
          <w:numId w:val="16"/>
        </w:numPr>
        <w:spacing w:after="0" w:line="240" w:lineRule="auto"/>
        <w:jc w:val="both"/>
      </w:pPr>
      <w:r w:rsidRPr="00D56333">
        <w:rPr>
          <w:rFonts w:ascii="Times New Roman" w:hAnsi="Times New Roman"/>
        </w:rPr>
        <w:t>For any Study</w:t>
      </w:r>
      <w:r w:rsidR="00FF0A9C" w:rsidRPr="00D56333">
        <w:rPr>
          <w:rFonts w:ascii="Times New Roman" w:hAnsi="Times New Roman"/>
        </w:rPr>
        <w:t xml:space="preserve"> that involve a </w:t>
      </w:r>
      <w:r w:rsidR="00C06FFB" w:rsidRPr="00D56333">
        <w:rPr>
          <w:rFonts w:ascii="Times New Roman" w:hAnsi="Times New Roman"/>
        </w:rPr>
        <w:t>Formulary Protocol</w:t>
      </w:r>
      <w:r w:rsidR="00507AB1" w:rsidRPr="00D56333">
        <w:rPr>
          <w:rFonts w:ascii="Times New Roman" w:hAnsi="Times New Roman"/>
        </w:rPr>
        <w:t>,</w:t>
      </w:r>
      <w:r w:rsidR="005E7DA6" w:rsidRPr="00D56333">
        <w:rPr>
          <w:rFonts w:ascii="Times New Roman" w:hAnsi="Times New Roman"/>
        </w:rPr>
        <w:t xml:space="preserve"> </w:t>
      </w:r>
      <w:r w:rsidR="00FF0A9C" w:rsidRPr="00D56333">
        <w:rPr>
          <w:rFonts w:ascii="Times New Roman" w:hAnsi="Times New Roman"/>
        </w:rPr>
        <w:t xml:space="preserve">the Institution </w:t>
      </w:r>
      <w:r w:rsidR="00CC3A08" w:rsidRPr="00D56333">
        <w:rPr>
          <w:rFonts w:ascii="Times New Roman" w:hAnsi="Times New Roman"/>
        </w:rPr>
        <w:t>agrees,</w:t>
      </w:r>
      <w:r w:rsidR="00FF0A9C" w:rsidRPr="00D56333">
        <w:rPr>
          <w:rFonts w:ascii="Times New Roman" w:hAnsi="Times New Roman"/>
        </w:rPr>
        <w:t xml:space="preserve"> </w:t>
      </w:r>
      <w:r w:rsidR="00703985">
        <w:rPr>
          <w:rFonts w:ascii="Times New Roman" w:hAnsi="Times New Roman"/>
        </w:rPr>
        <w:t xml:space="preserve">and the Approved Clinical Investigator acknowledges </w:t>
      </w:r>
      <w:r w:rsidR="00FF0A9C" w:rsidRPr="00D56333">
        <w:rPr>
          <w:rFonts w:ascii="Times New Roman" w:hAnsi="Times New Roman"/>
        </w:rPr>
        <w:t>as follows:</w:t>
      </w:r>
    </w:p>
    <w:p w14:paraId="5E41BC70" w14:textId="77777777" w:rsidR="00A71A9D" w:rsidRPr="00D56333" w:rsidRDefault="00A71A9D" w:rsidP="00A71A9D">
      <w:pPr>
        <w:pStyle w:val="ListParagraph"/>
        <w:spacing w:after="0" w:line="240" w:lineRule="auto"/>
        <w:jc w:val="both"/>
      </w:pPr>
    </w:p>
    <w:p w14:paraId="1501C03C" w14:textId="5B112EA8" w:rsidR="00157701" w:rsidRPr="00D56333" w:rsidRDefault="004E463A"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r w:rsidRPr="00D56333">
        <w:rPr>
          <w:szCs w:val="22"/>
        </w:rPr>
        <w:t xml:space="preserve">Approved </w:t>
      </w:r>
      <w:r w:rsidR="00AE2EF0" w:rsidRPr="00D56333">
        <w:rPr>
          <w:szCs w:val="22"/>
        </w:rPr>
        <w:t xml:space="preserve">Investigator will develop </w:t>
      </w:r>
      <w:r w:rsidR="00944669">
        <w:rPr>
          <w:szCs w:val="22"/>
        </w:rPr>
        <w:t xml:space="preserve">a </w:t>
      </w:r>
      <w:r w:rsidR="00EF05FC" w:rsidRPr="00D56333">
        <w:rPr>
          <w:szCs w:val="22"/>
        </w:rPr>
        <w:t xml:space="preserve">Formulary </w:t>
      </w:r>
      <w:r w:rsidR="00AE2EF0" w:rsidRPr="00D56333">
        <w:rPr>
          <w:szCs w:val="22"/>
        </w:rPr>
        <w:t xml:space="preserve">Protocol and obtain </w:t>
      </w:r>
      <w:r w:rsidR="00EF05FC" w:rsidRPr="00D56333">
        <w:rPr>
          <w:szCs w:val="22"/>
        </w:rPr>
        <w:t xml:space="preserve">NCI </w:t>
      </w:r>
      <w:r w:rsidR="00AE2EF0" w:rsidRPr="00D56333">
        <w:rPr>
          <w:szCs w:val="22"/>
        </w:rPr>
        <w:t xml:space="preserve">Collaborator approval of </w:t>
      </w:r>
      <w:r w:rsidR="00944669">
        <w:rPr>
          <w:szCs w:val="22"/>
        </w:rPr>
        <w:t>the</w:t>
      </w:r>
      <w:r w:rsidR="005F12D7" w:rsidRPr="00D56333">
        <w:rPr>
          <w:szCs w:val="22"/>
        </w:rPr>
        <w:t xml:space="preserve"> </w:t>
      </w:r>
      <w:r w:rsidR="00EF05FC" w:rsidRPr="00D56333">
        <w:rPr>
          <w:szCs w:val="22"/>
        </w:rPr>
        <w:t xml:space="preserve">Formulary </w:t>
      </w:r>
      <w:r w:rsidR="00AE2EF0" w:rsidRPr="00D56333">
        <w:rPr>
          <w:szCs w:val="22"/>
        </w:rPr>
        <w:t>Protocol</w:t>
      </w:r>
      <w:r w:rsidR="001D7233" w:rsidRPr="00D56333">
        <w:rPr>
          <w:szCs w:val="22"/>
        </w:rPr>
        <w:t xml:space="preserve">. A copy of the NCI </w:t>
      </w:r>
      <w:r w:rsidR="00507AB1" w:rsidRPr="00D56333">
        <w:rPr>
          <w:szCs w:val="22"/>
        </w:rPr>
        <w:t>Collaborator-</w:t>
      </w:r>
      <w:r w:rsidR="001D7233" w:rsidRPr="00D56333">
        <w:rPr>
          <w:szCs w:val="22"/>
        </w:rPr>
        <w:t xml:space="preserve">approved </w:t>
      </w:r>
      <w:r w:rsidR="002F1B06">
        <w:rPr>
          <w:szCs w:val="22"/>
        </w:rPr>
        <w:t>P</w:t>
      </w:r>
      <w:r w:rsidR="001D7233" w:rsidRPr="00D56333">
        <w:rPr>
          <w:szCs w:val="22"/>
        </w:rPr>
        <w:t>rotocol</w:t>
      </w:r>
      <w:r w:rsidR="00236FA0" w:rsidRPr="00D56333">
        <w:rPr>
          <w:szCs w:val="22"/>
        </w:rPr>
        <w:t xml:space="preserve"> and NCI Collaborator’s approval notification must be submitted </w:t>
      </w:r>
      <w:r w:rsidR="00554888" w:rsidRPr="00D56333">
        <w:rPr>
          <w:szCs w:val="22"/>
        </w:rPr>
        <w:t>to NCI for NCI approval</w:t>
      </w:r>
      <w:r w:rsidR="00236FA0" w:rsidRPr="00D56333">
        <w:rPr>
          <w:szCs w:val="22"/>
        </w:rPr>
        <w:t xml:space="preserve"> of Formulary Protocol</w:t>
      </w:r>
      <w:r w:rsidR="00AE2EF0" w:rsidRPr="00D56333">
        <w:rPr>
          <w:szCs w:val="22"/>
        </w:rPr>
        <w:t>.</w:t>
      </w:r>
    </w:p>
    <w:p w14:paraId="33B77818" w14:textId="5A347701" w:rsidR="00446A72" w:rsidRPr="00D56333" w:rsidRDefault="00A91732"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r w:rsidRPr="00D56333">
        <w:rPr>
          <w:szCs w:val="22"/>
        </w:rPr>
        <w:t xml:space="preserve">An initial draft version of the </w:t>
      </w:r>
      <w:r w:rsidR="006C6553" w:rsidRPr="00D56333">
        <w:rPr>
          <w:szCs w:val="22"/>
        </w:rPr>
        <w:t xml:space="preserve">Formulary </w:t>
      </w:r>
      <w:r w:rsidR="00C43B95" w:rsidRPr="00D56333">
        <w:rPr>
          <w:szCs w:val="22"/>
        </w:rPr>
        <w:t>P</w:t>
      </w:r>
      <w:r w:rsidRPr="00D56333">
        <w:rPr>
          <w:szCs w:val="22"/>
        </w:rPr>
        <w:t xml:space="preserve">rotocol must be submitted to the NCI </w:t>
      </w:r>
      <w:r w:rsidR="00236FA0" w:rsidRPr="00D56333">
        <w:rPr>
          <w:szCs w:val="22"/>
        </w:rPr>
        <w:t xml:space="preserve">at the same time it is provided to NCI Collaborator </w:t>
      </w:r>
      <w:r w:rsidRPr="00D56333">
        <w:rPr>
          <w:szCs w:val="22"/>
        </w:rPr>
        <w:t>for Formulary Agent forecasting purposes</w:t>
      </w:r>
      <w:r w:rsidR="00182A08" w:rsidRPr="00D56333">
        <w:rPr>
          <w:szCs w:val="22"/>
        </w:rPr>
        <w:t>.</w:t>
      </w:r>
    </w:p>
    <w:p w14:paraId="75B8B81F" w14:textId="14D57B9D" w:rsidR="00CD234C" w:rsidRPr="00D56333" w:rsidRDefault="00446A72"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r w:rsidRPr="00D56333">
        <w:rPr>
          <w:szCs w:val="22"/>
        </w:rPr>
        <w:t xml:space="preserve">Approved Investigator will submit, or arrange for submission of, the Formulary Protocol to all appropriate IRBs, and ensure that the IRBs are notified of the role of </w:t>
      </w:r>
      <w:r w:rsidR="00EF05FC" w:rsidRPr="00D56333">
        <w:rPr>
          <w:szCs w:val="22"/>
        </w:rPr>
        <w:t xml:space="preserve">NCI </w:t>
      </w:r>
      <w:r w:rsidRPr="00D56333">
        <w:rPr>
          <w:szCs w:val="22"/>
        </w:rPr>
        <w:t>Collaborator in providing the Formulary Agent(s) f</w:t>
      </w:r>
      <w:r w:rsidR="00EF05FC" w:rsidRPr="00D56333">
        <w:rPr>
          <w:szCs w:val="22"/>
        </w:rPr>
        <w:t xml:space="preserve">or the research by including NCI </w:t>
      </w:r>
      <w:r w:rsidR="00182A08" w:rsidRPr="00D56333">
        <w:rPr>
          <w:szCs w:val="22"/>
        </w:rPr>
        <w:t xml:space="preserve">Formulary </w:t>
      </w:r>
      <w:r w:rsidR="00EF05FC" w:rsidRPr="00D56333">
        <w:rPr>
          <w:szCs w:val="22"/>
        </w:rPr>
        <w:t>standard protocol l</w:t>
      </w:r>
      <w:r w:rsidRPr="00D56333">
        <w:rPr>
          <w:szCs w:val="22"/>
        </w:rPr>
        <w:t xml:space="preserve">anguage into the final Formulary Protocol.  </w:t>
      </w:r>
      <w:r w:rsidR="00507AB1" w:rsidRPr="00D56333">
        <w:rPr>
          <w:szCs w:val="22"/>
        </w:rPr>
        <w:t xml:space="preserve">Approved Investigator will also include language in the </w:t>
      </w:r>
      <w:r w:rsidR="00692E8F" w:rsidRPr="00D56333">
        <w:rPr>
          <w:szCs w:val="22"/>
        </w:rPr>
        <w:t>i</w:t>
      </w:r>
      <w:r w:rsidR="00507AB1" w:rsidRPr="00D56333">
        <w:rPr>
          <w:szCs w:val="22"/>
        </w:rPr>
        <w:t xml:space="preserve">nformed </w:t>
      </w:r>
      <w:r w:rsidR="00692E8F" w:rsidRPr="00D56333">
        <w:rPr>
          <w:szCs w:val="22"/>
        </w:rPr>
        <w:t>c</w:t>
      </w:r>
      <w:r w:rsidR="00507AB1" w:rsidRPr="00D56333">
        <w:rPr>
          <w:szCs w:val="22"/>
        </w:rPr>
        <w:t xml:space="preserve">onsent </w:t>
      </w:r>
      <w:r w:rsidR="00060039" w:rsidRPr="00D56333">
        <w:rPr>
          <w:szCs w:val="22"/>
        </w:rPr>
        <w:t xml:space="preserve">stating that the NCI Collaborator will have access to all data, including raw data, from the Protocol for regulatory purposes. </w:t>
      </w:r>
      <w:r w:rsidRPr="00D56333">
        <w:rPr>
          <w:szCs w:val="22"/>
        </w:rPr>
        <w:t xml:space="preserve">In addition to the Formulary Protocol, all associated documents, including informational documents and advertisements, must be reviewed and approved by the appropriate IRB(s) before starting the </w:t>
      </w:r>
      <w:r w:rsidR="004F5903" w:rsidRPr="00D56333">
        <w:t>Formulary Protocol</w:t>
      </w:r>
      <w:r w:rsidRPr="00D56333">
        <w:rPr>
          <w:szCs w:val="22"/>
        </w:rPr>
        <w:t>.</w:t>
      </w:r>
      <w:r w:rsidR="00236FA0" w:rsidRPr="00D56333">
        <w:rPr>
          <w:szCs w:val="22"/>
        </w:rPr>
        <w:t xml:space="preserve"> </w:t>
      </w:r>
    </w:p>
    <w:p w14:paraId="230EA530" w14:textId="019D662D" w:rsidR="00CD234C" w:rsidRPr="00D56333" w:rsidRDefault="005A5686"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r>
        <w:rPr>
          <w:szCs w:val="22"/>
        </w:rPr>
        <w:t>The IND Sponsor (</w:t>
      </w:r>
      <w:r w:rsidR="00CD234C" w:rsidRPr="00D56333">
        <w:rPr>
          <w:szCs w:val="22"/>
        </w:rPr>
        <w:t xml:space="preserve">Approved Investigator </w:t>
      </w:r>
      <w:r>
        <w:rPr>
          <w:szCs w:val="22"/>
        </w:rPr>
        <w:t xml:space="preserve">or Institution employer of Approved Investigator) </w:t>
      </w:r>
      <w:r w:rsidR="00A50C9F">
        <w:rPr>
          <w:szCs w:val="22"/>
        </w:rPr>
        <w:t>shall</w:t>
      </w:r>
      <w:r w:rsidR="00A50C9F" w:rsidRPr="00D56333">
        <w:rPr>
          <w:szCs w:val="22"/>
        </w:rPr>
        <w:t xml:space="preserve"> </w:t>
      </w:r>
      <w:r w:rsidR="00A50C9F">
        <w:rPr>
          <w:szCs w:val="22"/>
        </w:rPr>
        <w:t xml:space="preserve">work with the Collaborator to determine the suitable drug label on the Formulary Agent and send a copy of such label to NCI PMB. The IND Sponsor shall also timely </w:t>
      </w:r>
      <w:r w:rsidR="00446A72" w:rsidRPr="00D56333">
        <w:rPr>
          <w:szCs w:val="22"/>
        </w:rPr>
        <w:t>submit an IND Application to the FDA to conduct the Formulary Protocol in accordance with obligations of 21 CFR</w:t>
      </w:r>
      <w:r w:rsidR="00606564" w:rsidRPr="00D56333">
        <w:rPr>
          <w:szCs w:val="22"/>
        </w:rPr>
        <w:t xml:space="preserve"> Part</w:t>
      </w:r>
      <w:r w:rsidR="00446A72" w:rsidRPr="00D56333">
        <w:rPr>
          <w:szCs w:val="22"/>
        </w:rPr>
        <w:t xml:space="preserve"> 312, </w:t>
      </w:r>
      <w:r w:rsidR="00CD234C" w:rsidRPr="00D56333">
        <w:rPr>
          <w:szCs w:val="22"/>
        </w:rPr>
        <w:t xml:space="preserve">and will be responsible for all regulatory submissions to the FDA concerning the </w:t>
      </w:r>
      <w:r w:rsidR="004F5903" w:rsidRPr="00D56333">
        <w:t>Formulary Protocol</w:t>
      </w:r>
      <w:r w:rsidR="00CD234C" w:rsidRPr="00D56333">
        <w:rPr>
          <w:szCs w:val="22"/>
        </w:rPr>
        <w:t xml:space="preserve">.   Approved Investigator will cross-file on </w:t>
      </w:r>
      <w:r w:rsidR="00EF05FC" w:rsidRPr="00D56333">
        <w:rPr>
          <w:szCs w:val="22"/>
        </w:rPr>
        <w:t xml:space="preserve">NCI </w:t>
      </w:r>
      <w:r w:rsidR="00CD234C" w:rsidRPr="00D56333">
        <w:rPr>
          <w:szCs w:val="22"/>
        </w:rPr>
        <w:t xml:space="preserve">Collaborator’s IND and/or </w:t>
      </w:r>
      <w:r w:rsidR="006C6553" w:rsidRPr="00D56333">
        <w:rPr>
          <w:szCs w:val="22"/>
        </w:rPr>
        <w:t>drug master file (</w:t>
      </w:r>
      <w:r w:rsidR="00CD234C" w:rsidRPr="00D56333">
        <w:rPr>
          <w:szCs w:val="22"/>
        </w:rPr>
        <w:t>DMF</w:t>
      </w:r>
      <w:r w:rsidR="006C6553" w:rsidRPr="00D56333">
        <w:rPr>
          <w:szCs w:val="22"/>
        </w:rPr>
        <w:t>)</w:t>
      </w:r>
      <w:r w:rsidR="00CD234C" w:rsidRPr="00D56333">
        <w:rPr>
          <w:szCs w:val="22"/>
        </w:rPr>
        <w:t xml:space="preserve">, to the extent applicable, and will be responsible for all applicable regulatory information. All Approved Investigators participating in </w:t>
      </w:r>
      <w:r w:rsidR="004F5903" w:rsidRPr="00D56333">
        <w:t>Formulary Protocol</w:t>
      </w:r>
      <w:r w:rsidR="00CD234C" w:rsidRPr="00D56333">
        <w:rPr>
          <w:szCs w:val="22"/>
        </w:rPr>
        <w:t xml:space="preserve"> must have current investigator registration documents</w:t>
      </w:r>
      <w:r w:rsidR="00692E8F" w:rsidRPr="00D56333">
        <w:rPr>
          <w:szCs w:val="22"/>
        </w:rPr>
        <w:t>,</w:t>
      </w:r>
      <w:r w:rsidR="00606564" w:rsidRPr="00D56333">
        <w:rPr>
          <w:szCs w:val="22"/>
        </w:rPr>
        <w:t xml:space="preserve"> </w:t>
      </w:r>
      <w:r w:rsidR="00692E8F" w:rsidRPr="00D56333">
        <w:rPr>
          <w:szCs w:val="22"/>
        </w:rPr>
        <w:t xml:space="preserve">including </w:t>
      </w:r>
      <w:r w:rsidR="00B8072D" w:rsidRPr="00D56333">
        <w:rPr>
          <w:szCs w:val="22"/>
        </w:rPr>
        <w:t xml:space="preserve">FDA </w:t>
      </w:r>
      <w:r w:rsidR="00692E8F" w:rsidRPr="00D56333">
        <w:rPr>
          <w:szCs w:val="22"/>
        </w:rPr>
        <w:t>Form</w:t>
      </w:r>
      <w:r w:rsidR="00CD234C" w:rsidRPr="00D56333">
        <w:rPr>
          <w:szCs w:val="22"/>
        </w:rPr>
        <w:t xml:space="preserve"> 1572, </w:t>
      </w:r>
      <w:r w:rsidR="00CD234C" w:rsidRPr="00D56333">
        <w:rPr>
          <w:szCs w:val="22"/>
        </w:rPr>
        <w:lastRenderedPageBreak/>
        <w:t xml:space="preserve">Financial Disclosure, </w:t>
      </w:r>
      <w:r w:rsidR="00E255A4">
        <w:rPr>
          <w:szCs w:val="22"/>
        </w:rPr>
        <w:t xml:space="preserve">and NIH Biosketch </w:t>
      </w:r>
      <w:r w:rsidR="00CD234C" w:rsidRPr="00D56333">
        <w:rPr>
          <w:szCs w:val="22"/>
        </w:rPr>
        <w:t xml:space="preserve">on file with the NCI. The Form 1572s and </w:t>
      </w:r>
      <w:r w:rsidR="00B8072D" w:rsidRPr="00D56333">
        <w:rPr>
          <w:szCs w:val="22"/>
        </w:rPr>
        <w:t>Financial Disclosures</w:t>
      </w:r>
      <w:r w:rsidR="00CD234C" w:rsidRPr="00D56333">
        <w:rPr>
          <w:szCs w:val="22"/>
        </w:rPr>
        <w:t xml:space="preserve"> are available for request by the FDA only and would be provided directly from the NCI to the FDA upon receipt of a written request from the FDA.</w:t>
      </w:r>
      <w:r w:rsidR="00F57964" w:rsidRPr="00D56333">
        <w:rPr>
          <w:szCs w:val="22"/>
        </w:rPr>
        <w:t xml:space="preserve"> The IND must be in effect prior to beginning the </w:t>
      </w:r>
      <w:r w:rsidR="004F5903" w:rsidRPr="00D56333">
        <w:t>Formulary Protocol</w:t>
      </w:r>
      <w:r w:rsidR="00F57964" w:rsidRPr="00D56333">
        <w:rPr>
          <w:szCs w:val="22"/>
        </w:rPr>
        <w:t>.</w:t>
      </w:r>
    </w:p>
    <w:p w14:paraId="5B18AF8F" w14:textId="3F09CB25" w:rsidR="00FF0A9C" w:rsidRPr="00D56333" w:rsidRDefault="004E463A"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r w:rsidRPr="00D56333">
        <w:rPr>
          <w:szCs w:val="22"/>
        </w:rPr>
        <w:t xml:space="preserve">Approved </w:t>
      </w:r>
      <w:r w:rsidR="007430C9" w:rsidRPr="00D56333">
        <w:rPr>
          <w:szCs w:val="22"/>
        </w:rPr>
        <w:t>Investigator</w:t>
      </w:r>
      <w:r w:rsidR="009360D6" w:rsidRPr="00D56333">
        <w:rPr>
          <w:szCs w:val="22"/>
        </w:rPr>
        <w:t xml:space="preserve"> </w:t>
      </w:r>
      <w:r w:rsidR="00331168" w:rsidRPr="00D56333">
        <w:rPr>
          <w:szCs w:val="22"/>
        </w:rPr>
        <w:t xml:space="preserve">will provide </w:t>
      </w:r>
      <w:r w:rsidR="00877633" w:rsidRPr="00D56333">
        <w:rPr>
          <w:szCs w:val="22"/>
        </w:rPr>
        <w:t xml:space="preserve">NCI Collaborator </w:t>
      </w:r>
      <w:r w:rsidR="00331168" w:rsidRPr="00D56333">
        <w:rPr>
          <w:szCs w:val="22"/>
        </w:rPr>
        <w:t>with a copy of</w:t>
      </w:r>
      <w:r w:rsidR="00151512" w:rsidRPr="00D56333">
        <w:rPr>
          <w:szCs w:val="22"/>
        </w:rPr>
        <w:t xml:space="preserve">, </w:t>
      </w:r>
      <w:r w:rsidR="007430C9" w:rsidRPr="00D56333">
        <w:rPr>
          <w:szCs w:val="22"/>
        </w:rPr>
        <w:t xml:space="preserve">the </w:t>
      </w:r>
      <w:r w:rsidR="00AE2EF0" w:rsidRPr="00D56333">
        <w:rPr>
          <w:szCs w:val="22"/>
        </w:rPr>
        <w:t>IND Safe</w:t>
      </w:r>
      <w:r w:rsidR="005F12D7" w:rsidRPr="00D56333">
        <w:rPr>
          <w:szCs w:val="22"/>
        </w:rPr>
        <w:t>-</w:t>
      </w:r>
      <w:r w:rsidR="00AE2EF0" w:rsidRPr="00D56333">
        <w:rPr>
          <w:szCs w:val="22"/>
        </w:rPr>
        <w:t>to</w:t>
      </w:r>
      <w:r w:rsidR="005F12D7" w:rsidRPr="00D56333">
        <w:rPr>
          <w:szCs w:val="22"/>
        </w:rPr>
        <w:t>-</w:t>
      </w:r>
      <w:r w:rsidR="00AE2EF0" w:rsidRPr="00D56333">
        <w:rPr>
          <w:szCs w:val="22"/>
        </w:rPr>
        <w:t>Proceed letter</w:t>
      </w:r>
      <w:r w:rsidR="00AD3E6C" w:rsidRPr="00D56333">
        <w:rPr>
          <w:szCs w:val="22"/>
        </w:rPr>
        <w:t xml:space="preserve">, the version of the Formulary Protocol on which </w:t>
      </w:r>
      <w:r w:rsidR="005F12D7" w:rsidRPr="00D56333">
        <w:rPr>
          <w:szCs w:val="22"/>
        </w:rPr>
        <w:t>the letter is</w:t>
      </w:r>
      <w:r w:rsidR="00AD3E6C" w:rsidRPr="00D56333">
        <w:rPr>
          <w:szCs w:val="22"/>
        </w:rPr>
        <w:t xml:space="preserve"> based</w:t>
      </w:r>
      <w:r w:rsidR="005F12D7" w:rsidRPr="00D56333">
        <w:rPr>
          <w:szCs w:val="22"/>
        </w:rPr>
        <w:t>,</w:t>
      </w:r>
      <w:r w:rsidR="00AE2EF0" w:rsidRPr="00D56333">
        <w:rPr>
          <w:szCs w:val="22"/>
        </w:rPr>
        <w:t xml:space="preserve"> </w:t>
      </w:r>
      <w:r w:rsidR="007430C9" w:rsidRPr="00D56333">
        <w:rPr>
          <w:szCs w:val="22"/>
        </w:rPr>
        <w:t xml:space="preserve">and </w:t>
      </w:r>
      <w:r w:rsidR="006C6553" w:rsidRPr="00D56333">
        <w:rPr>
          <w:szCs w:val="22"/>
        </w:rPr>
        <w:t>all applicable</w:t>
      </w:r>
      <w:r w:rsidR="00AE2EF0" w:rsidRPr="00D56333">
        <w:rPr>
          <w:szCs w:val="22"/>
        </w:rPr>
        <w:t xml:space="preserve"> </w:t>
      </w:r>
      <w:r w:rsidR="00331168" w:rsidRPr="00D56333">
        <w:rPr>
          <w:szCs w:val="22"/>
        </w:rPr>
        <w:t>IRB approval</w:t>
      </w:r>
      <w:r w:rsidR="006C6553" w:rsidRPr="00D56333">
        <w:rPr>
          <w:szCs w:val="22"/>
        </w:rPr>
        <w:t>s</w:t>
      </w:r>
      <w:r w:rsidR="005F12D7" w:rsidRPr="00D56333">
        <w:rPr>
          <w:szCs w:val="22"/>
        </w:rPr>
        <w:t>, all</w:t>
      </w:r>
      <w:r w:rsidR="00EA1221" w:rsidRPr="00D56333">
        <w:rPr>
          <w:szCs w:val="22"/>
        </w:rPr>
        <w:t xml:space="preserve"> </w:t>
      </w:r>
      <w:r w:rsidR="00331168" w:rsidRPr="00D56333">
        <w:rPr>
          <w:szCs w:val="22"/>
        </w:rPr>
        <w:t xml:space="preserve">prior </w:t>
      </w:r>
      <w:r w:rsidR="00236FA0" w:rsidRPr="00D56333">
        <w:rPr>
          <w:szCs w:val="22"/>
        </w:rPr>
        <w:t>to NCI approval of the Formulary Protocol and</w:t>
      </w:r>
      <w:r w:rsidR="00331168" w:rsidRPr="00D56333">
        <w:rPr>
          <w:szCs w:val="22"/>
        </w:rPr>
        <w:t xml:space="preserve"> shipment of the </w:t>
      </w:r>
      <w:r w:rsidR="009360D6" w:rsidRPr="00D56333">
        <w:rPr>
          <w:szCs w:val="22"/>
        </w:rPr>
        <w:t xml:space="preserve">Formulary </w:t>
      </w:r>
      <w:r w:rsidR="004B051B" w:rsidRPr="00D56333">
        <w:rPr>
          <w:szCs w:val="22"/>
        </w:rPr>
        <w:t>Agent(s)</w:t>
      </w:r>
      <w:r w:rsidR="004F3392" w:rsidRPr="00D56333">
        <w:rPr>
          <w:szCs w:val="22"/>
        </w:rPr>
        <w:t xml:space="preserve"> by the NCI’s P</w:t>
      </w:r>
      <w:r w:rsidR="00AE2EF0" w:rsidRPr="00D56333">
        <w:rPr>
          <w:szCs w:val="22"/>
        </w:rPr>
        <w:t xml:space="preserve">harmaceutical </w:t>
      </w:r>
      <w:r w:rsidR="004F3392" w:rsidRPr="00D56333">
        <w:rPr>
          <w:szCs w:val="22"/>
        </w:rPr>
        <w:t>M</w:t>
      </w:r>
      <w:r w:rsidR="00AE2EF0" w:rsidRPr="00D56333">
        <w:rPr>
          <w:szCs w:val="22"/>
        </w:rPr>
        <w:t xml:space="preserve">anagement </w:t>
      </w:r>
      <w:r w:rsidR="004F3392" w:rsidRPr="00D56333">
        <w:rPr>
          <w:szCs w:val="22"/>
        </w:rPr>
        <w:t>B</w:t>
      </w:r>
      <w:r w:rsidR="00AE2EF0" w:rsidRPr="00D56333">
        <w:rPr>
          <w:szCs w:val="22"/>
        </w:rPr>
        <w:t>ranch</w:t>
      </w:r>
      <w:r w:rsidR="006C6553" w:rsidRPr="00D56333">
        <w:rPr>
          <w:szCs w:val="22"/>
        </w:rPr>
        <w:t xml:space="preserve"> (PMB)</w:t>
      </w:r>
      <w:r w:rsidR="00331168" w:rsidRPr="00D56333">
        <w:rPr>
          <w:szCs w:val="22"/>
        </w:rPr>
        <w:t xml:space="preserve">.  </w:t>
      </w:r>
      <w:r w:rsidR="007430C9" w:rsidRPr="00D56333">
        <w:rPr>
          <w:szCs w:val="22"/>
        </w:rPr>
        <w:t xml:space="preserve"> </w:t>
      </w:r>
      <w:r w:rsidR="00373019">
        <w:rPr>
          <w:szCs w:val="22"/>
        </w:rPr>
        <w:t xml:space="preserve">Institution agrees and </w:t>
      </w:r>
      <w:r w:rsidRPr="00D56333">
        <w:rPr>
          <w:szCs w:val="22"/>
        </w:rPr>
        <w:t xml:space="preserve">Approved </w:t>
      </w:r>
      <w:r w:rsidR="007430C9" w:rsidRPr="00D56333">
        <w:rPr>
          <w:szCs w:val="22"/>
        </w:rPr>
        <w:t>Investigator</w:t>
      </w:r>
      <w:r w:rsidR="00331168" w:rsidRPr="00D56333">
        <w:rPr>
          <w:szCs w:val="22"/>
        </w:rPr>
        <w:t xml:space="preserve"> further </w:t>
      </w:r>
      <w:r w:rsidR="00373019">
        <w:rPr>
          <w:szCs w:val="22"/>
        </w:rPr>
        <w:t>acknowledges</w:t>
      </w:r>
      <w:r w:rsidR="00373019" w:rsidRPr="00D56333">
        <w:rPr>
          <w:szCs w:val="22"/>
        </w:rPr>
        <w:t xml:space="preserve"> </w:t>
      </w:r>
      <w:r w:rsidR="00331168" w:rsidRPr="00D56333">
        <w:rPr>
          <w:szCs w:val="22"/>
        </w:rPr>
        <w:t xml:space="preserve">that the </w:t>
      </w:r>
      <w:r w:rsidR="004F3392" w:rsidRPr="00D56333">
        <w:rPr>
          <w:szCs w:val="22"/>
        </w:rPr>
        <w:t>Formulary</w:t>
      </w:r>
      <w:r w:rsidR="00D34E9A" w:rsidRPr="00D56333">
        <w:rPr>
          <w:szCs w:val="22"/>
        </w:rPr>
        <w:t xml:space="preserve"> </w:t>
      </w:r>
      <w:r w:rsidR="005E7DA6" w:rsidRPr="00D56333">
        <w:rPr>
          <w:szCs w:val="22"/>
        </w:rPr>
        <w:t>Agent</w:t>
      </w:r>
      <w:r w:rsidR="0015504B" w:rsidRPr="00D56333">
        <w:rPr>
          <w:szCs w:val="22"/>
        </w:rPr>
        <w:t>(s)</w:t>
      </w:r>
      <w:r w:rsidR="005E7DA6" w:rsidRPr="00D56333">
        <w:rPr>
          <w:szCs w:val="22"/>
        </w:rPr>
        <w:t xml:space="preserve"> </w:t>
      </w:r>
      <w:r w:rsidR="00331168" w:rsidRPr="00D56333">
        <w:rPr>
          <w:szCs w:val="22"/>
        </w:rPr>
        <w:t xml:space="preserve">will be used only in accordance with the FDA approved </w:t>
      </w:r>
      <w:r w:rsidR="007430C9" w:rsidRPr="00D56333">
        <w:rPr>
          <w:szCs w:val="22"/>
        </w:rPr>
        <w:t xml:space="preserve">Formulary </w:t>
      </w:r>
      <w:r w:rsidR="00E27DCF" w:rsidRPr="00D56333">
        <w:rPr>
          <w:szCs w:val="22"/>
        </w:rPr>
        <w:t xml:space="preserve">Protocol </w:t>
      </w:r>
      <w:r w:rsidR="00331168" w:rsidRPr="00D56333">
        <w:rPr>
          <w:szCs w:val="22"/>
        </w:rPr>
        <w:t>and in accordance with FDA IND regulations</w:t>
      </w:r>
      <w:r w:rsidR="00D34E9A" w:rsidRPr="00D56333">
        <w:rPr>
          <w:szCs w:val="22"/>
        </w:rPr>
        <w:t xml:space="preserve"> and all Federal laws and regulations that govern the use of investigational agents in clinical trials</w:t>
      </w:r>
      <w:r w:rsidR="00331168" w:rsidRPr="00D56333">
        <w:rPr>
          <w:szCs w:val="22"/>
        </w:rPr>
        <w:t>.</w:t>
      </w:r>
    </w:p>
    <w:p w14:paraId="61BF7AE2" w14:textId="0DA55BD1" w:rsidR="00FF0A9C" w:rsidRPr="00D56333" w:rsidRDefault="00463B7A"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r w:rsidRPr="00D56333">
        <w:rPr>
          <w:szCs w:val="22"/>
        </w:rPr>
        <w:t>Approved Investigator will be responsible for submitting the Formulary Protocol to clin</w:t>
      </w:r>
      <w:r w:rsidR="00196F86">
        <w:rPr>
          <w:szCs w:val="22"/>
        </w:rPr>
        <w:t>ical</w:t>
      </w:r>
      <w:r w:rsidRPr="00D56333">
        <w:rPr>
          <w:szCs w:val="22"/>
        </w:rPr>
        <w:t xml:space="preserve">trials.gov within twenty-one (21) days of initiating patient enrollment, and providing the results reporting as required, it being understood that no such submission will be made until </w:t>
      </w:r>
      <w:r w:rsidR="00FB22B5" w:rsidRPr="00D56333">
        <w:rPr>
          <w:szCs w:val="22"/>
        </w:rPr>
        <w:t xml:space="preserve">after </w:t>
      </w:r>
      <w:r w:rsidRPr="00D56333">
        <w:rPr>
          <w:szCs w:val="22"/>
        </w:rPr>
        <w:t xml:space="preserve">the Formulary Protocol is approved by </w:t>
      </w:r>
      <w:r w:rsidR="0015504B" w:rsidRPr="00D56333">
        <w:rPr>
          <w:szCs w:val="22"/>
        </w:rPr>
        <w:t xml:space="preserve">NCI </w:t>
      </w:r>
      <w:r w:rsidRPr="00D56333">
        <w:rPr>
          <w:szCs w:val="22"/>
        </w:rPr>
        <w:t>Collaborator.</w:t>
      </w:r>
      <w:r w:rsidR="00692E8F" w:rsidRPr="00D56333">
        <w:rPr>
          <w:szCs w:val="22"/>
        </w:rPr>
        <w:t xml:space="preserve"> </w:t>
      </w:r>
    </w:p>
    <w:p w14:paraId="106829F0" w14:textId="6A009A62" w:rsidR="00FF0A9C" w:rsidRPr="00D56333" w:rsidRDefault="00D160F3"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r w:rsidRPr="00D56333">
        <w:rPr>
          <w:szCs w:val="22"/>
        </w:rPr>
        <w:t xml:space="preserve">The </w:t>
      </w:r>
      <w:r w:rsidR="004E463A" w:rsidRPr="00D56333">
        <w:rPr>
          <w:szCs w:val="22"/>
        </w:rPr>
        <w:t xml:space="preserve">Approved </w:t>
      </w:r>
      <w:r w:rsidRPr="00D56333">
        <w:rPr>
          <w:szCs w:val="22"/>
        </w:rPr>
        <w:t>Investigator will submit all serious adverse events</w:t>
      </w:r>
      <w:r w:rsidR="005A5686">
        <w:rPr>
          <w:szCs w:val="22"/>
        </w:rPr>
        <w:t xml:space="preserve"> (SAE)</w:t>
      </w:r>
      <w:r w:rsidRPr="00D56333">
        <w:rPr>
          <w:szCs w:val="22"/>
        </w:rPr>
        <w:t xml:space="preserve"> to </w:t>
      </w:r>
      <w:r w:rsidR="005A5686">
        <w:rPr>
          <w:szCs w:val="22"/>
        </w:rPr>
        <w:t xml:space="preserve">the specified </w:t>
      </w:r>
      <w:r w:rsidR="00944669">
        <w:rPr>
          <w:szCs w:val="22"/>
        </w:rPr>
        <w:t>safety data</w:t>
      </w:r>
      <w:r w:rsidR="005A5686">
        <w:rPr>
          <w:szCs w:val="22"/>
        </w:rPr>
        <w:t xml:space="preserve"> reporting system in the Protocol</w:t>
      </w:r>
      <w:r w:rsidR="00045AD3" w:rsidRPr="00D56333">
        <w:rPr>
          <w:szCs w:val="22"/>
        </w:rPr>
        <w:t>,</w:t>
      </w:r>
      <w:r w:rsidRPr="00D56333">
        <w:rPr>
          <w:szCs w:val="22"/>
        </w:rPr>
        <w:t xml:space="preserve"> according to the expedited adverse event reporting</w:t>
      </w:r>
      <w:r w:rsidR="00045AD3" w:rsidRPr="00D56333">
        <w:rPr>
          <w:szCs w:val="22"/>
        </w:rPr>
        <w:t xml:space="preserve"> requirements</w:t>
      </w:r>
      <w:r w:rsidRPr="00D56333">
        <w:rPr>
          <w:szCs w:val="22"/>
        </w:rPr>
        <w:t xml:space="preserve"> stipulated in the</w:t>
      </w:r>
      <w:r w:rsidR="0015504B" w:rsidRPr="00D56333">
        <w:rPr>
          <w:szCs w:val="22"/>
        </w:rPr>
        <w:t xml:space="preserve"> Formulary</w:t>
      </w:r>
      <w:r w:rsidRPr="00D56333">
        <w:rPr>
          <w:szCs w:val="22"/>
        </w:rPr>
        <w:t xml:space="preserve"> Protocol</w:t>
      </w:r>
      <w:r w:rsidR="005A5686">
        <w:rPr>
          <w:szCs w:val="22"/>
        </w:rPr>
        <w:t xml:space="preserve"> and send a copy of </w:t>
      </w:r>
      <w:r w:rsidR="00CA242E">
        <w:rPr>
          <w:szCs w:val="22"/>
        </w:rPr>
        <w:t xml:space="preserve"> </w:t>
      </w:r>
      <w:r w:rsidR="005A5686">
        <w:rPr>
          <w:szCs w:val="22"/>
        </w:rPr>
        <w:t xml:space="preserve">all such SAE reports to </w:t>
      </w:r>
      <w:r w:rsidR="00CA242E">
        <w:rPr>
          <w:szCs w:val="22"/>
        </w:rPr>
        <w:t>the NCI Collaborator.</w:t>
      </w:r>
      <w:r w:rsidRPr="00D56333">
        <w:rPr>
          <w:szCs w:val="22"/>
        </w:rPr>
        <w:t xml:space="preserve"> </w:t>
      </w:r>
    </w:p>
    <w:p w14:paraId="1351279D" w14:textId="1B8999DF" w:rsidR="00FF0A9C" w:rsidRPr="00D56333" w:rsidRDefault="00665B61"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r w:rsidRPr="00D56333">
        <w:rPr>
          <w:szCs w:val="22"/>
        </w:rPr>
        <w:t xml:space="preserve">the </w:t>
      </w:r>
      <w:r w:rsidR="000D275E" w:rsidRPr="00D56333">
        <w:rPr>
          <w:szCs w:val="22"/>
        </w:rPr>
        <w:t>IND Sponsor</w:t>
      </w:r>
      <w:r w:rsidR="00944669">
        <w:rPr>
          <w:szCs w:val="22"/>
        </w:rPr>
        <w:t xml:space="preserve"> </w:t>
      </w:r>
      <w:r w:rsidRPr="00D56333">
        <w:rPr>
          <w:szCs w:val="22"/>
        </w:rPr>
        <w:t>wi</w:t>
      </w:r>
      <w:r w:rsidR="00F00951" w:rsidRPr="00D56333">
        <w:rPr>
          <w:szCs w:val="22"/>
        </w:rPr>
        <w:t>ll</w:t>
      </w:r>
      <w:r w:rsidR="000D275E" w:rsidRPr="00D56333">
        <w:rPr>
          <w:szCs w:val="22"/>
        </w:rPr>
        <w:t xml:space="preserve"> report Adverse Event</w:t>
      </w:r>
      <w:r w:rsidR="000F6FC1" w:rsidRPr="00D56333">
        <w:rPr>
          <w:szCs w:val="22"/>
        </w:rPr>
        <w:t>s</w:t>
      </w:r>
      <w:r w:rsidR="000D275E" w:rsidRPr="00D56333">
        <w:rPr>
          <w:szCs w:val="22"/>
        </w:rPr>
        <w:t xml:space="preserve"> to the FDA </w:t>
      </w:r>
      <w:r w:rsidR="000F6FC1" w:rsidRPr="00D56333">
        <w:rPr>
          <w:szCs w:val="22"/>
        </w:rPr>
        <w:t xml:space="preserve">in compliance </w:t>
      </w:r>
      <w:r w:rsidR="000D275E" w:rsidRPr="00D56333">
        <w:rPr>
          <w:szCs w:val="22"/>
        </w:rPr>
        <w:t>with</w:t>
      </w:r>
      <w:r w:rsidR="00045AD3" w:rsidRPr="00D56333">
        <w:rPr>
          <w:szCs w:val="22"/>
        </w:rPr>
        <w:t xml:space="preserve"> both</w:t>
      </w:r>
      <w:r w:rsidR="000D275E" w:rsidRPr="00D56333">
        <w:rPr>
          <w:szCs w:val="22"/>
        </w:rPr>
        <w:t xml:space="preserve"> 21 CFR § 312.32 and </w:t>
      </w:r>
      <w:r w:rsidR="00606564" w:rsidRPr="00D56333">
        <w:rPr>
          <w:szCs w:val="22"/>
        </w:rPr>
        <w:t>§</w:t>
      </w:r>
      <w:r w:rsidR="000D275E" w:rsidRPr="00D56333">
        <w:rPr>
          <w:szCs w:val="22"/>
        </w:rPr>
        <w:t>312.33 and</w:t>
      </w:r>
      <w:r w:rsidR="000F6FC1" w:rsidRPr="00D56333">
        <w:rPr>
          <w:szCs w:val="22"/>
        </w:rPr>
        <w:t xml:space="preserve"> will</w:t>
      </w:r>
      <w:r w:rsidR="000D275E" w:rsidRPr="00D56333">
        <w:rPr>
          <w:szCs w:val="22"/>
        </w:rPr>
        <w:t xml:space="preserve"> forward</w:t>
      </w:r>
      <w:r w:rsidR="000F6FC1" w:rsidRPr="00D56333">
        <w:rPr>
          <w:szCs w:val="22"/>
        </w:rPr>
        <w:t xml:space="preserve"> copies of</w:t>
      </w:r>
      <w:r w:rsidR="000D275E" w:rsidRPr="00D56333">
        <w:rPr>
          <w:szCs w:val="22"/>
        </w:rPr>
        <w:t xml:space="preserve"> all such report</w:t>
      </w:r>
      <w:r w:rsidR="000F6FC1" w:rsidRPr="00D56333">
        <w:rPr>
          <w:szCs w:val="22"/>
        </w:rPr>
        <w:t>s</w:t>
      </w:r>
      <w:r w:rsidR="0015504B" w:rsidRPr="00D56333">
        <w:rPr>
          <w:szCs w:val="22"/>
        </w:rPr>
        <w:t xml:space="preserve"> to NCI Collaborator</w:t>
      </w:r>
      <w:r w:rsidR="00AD6B3E" w:rsidRPr="00D56333">
        <w:rPr>
          <w:szCs w:val="22"/>
        </w:rPr>
        <w:t xml:space="preserve"> within 24 hours </w:t>
      </w:r>
      <w:r w:rsidR="00F00951" w:rsidRPr="00D56333">
        <w:rPr>
          <w:szCs w:val="22"/>
        </w:rPr>
        <w:t>of FDA notification</w:t>
      </w:r>
      <w:r w:rsidR="000D275E" w:rsidRPr="00D56333">
        <w:rPr>
          <w:szCs w:val="22"/>
        </w:rPr>
        <w:t>.</w:t>
      </w:r>
    </w:p>
    <w:p w14:paraId="08F19B87" w14:textId="5DC66D57" w:rsidR="00FF0A9C" w:rsidRPr="00D56333" w:rsidRDefault="00E27DCF"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pPr>
      <w:r w:rsidRPr="00D56333">
        <w:rPr>
          <w:szCs w:val="22"/>
        </w:rPr>
        <w:t xml:space="preserve">The </w:t>
      </w:r>
      <w:r w:rsidR="003D2F4D">
        <w:rPr>
          <w:szCs w:val="22"/>
        </w:rPr>
        <w:t>IND Sponsor</w:t>
      </w:r>
      <w:r w:rsidRPr="00D56333">
        <w:rPr>
          <w:szCs w:val="22"/>
        </w:rPr>
        <w:t xml:space="preserve"> will notify</w:t>
      </w:r>
      <w:r w:rsidR="00060039" w:rsidRPr="00D56333">
        <w:rPr>
          <w:szCs w:val="22"/>
        </w:rPr>
        <w:t xml:space="preserve"> </w:t>
      </w:r>
      <w:r w:rsidR="00CA242E">
        <w:rPr>
          <w:szCs w:val="22"/>
        </w:rPr>
        <w:t xml:space="preserve">the </w:t>
      </w:r>
      <w:r w:rsidR="00060039" w:rsidRPr="00D56333">
        <w:rPr>
          <w:szCs w:val="22"/>
        </w:rPr>
        <w:t>NCI</w:t>
      </w:r>
      <w:r w:rsidRPr="00D56333">
        <w:rPr>
          <w:szCs w:val="22"/>
        </w:rPr>
        <w:t xml:space="preserve"> Collaborator of all significant meetings and communications with the FDA concerning </w:t>
      </w:r>
      <w:r w:rsidR="007430C9" w:rsidRPr="00D56333">
        <w:rPr>
          <w:szCs w:val="22"/>
        </w:rPr>
        <w:t xml:space="preserve">the Formulary </w:t>
      </w:r>
      <w:r w:rsidR="0015504B" w:rsidRPr="00D56333">
        <w:rPr>
          <w:szCs w:val="22"/>
        </w:rPr>
        <w:t>Protocol</w:t>
      </w:r>
      <w:r w:rsidRPr="00D56333">
        <w:rPr>
          <w:szCs w:val="22"/>
        </w:rPr>
        <w:t xml:space="preserve"> </w:t>
      </w:r>
      <w:r w:rsidR="00D07602" w:rsidRPr="00D56333">
        <w:rPr>
          <w:szCs w:val="22"/>
        </w:rPr>
        <w:t xml:space="preserve">and </w:t>
      </w:r>
      <w:r w:rsidRPr="00D56333">
        <w:rPr>
          <w:szCs w:val="22"/>
        </w:rPr>
        <w:t xml:space="preserve">the </w:t>
      </w:r>
      <w:r w:rsidR="008A2390" w:rsidRPr="00D56333">
        <w:rPr>
          <w:szCs w:val="22"/>
        </w:rPr>
        <w:t xml:space="preserve">Formulary </w:t>
      </w:r>
      <w:r w:rsidRPr="00D56333">
        <w:rPr>
          <w:szCs w:val="22"/>
        </w:rPr>
        <w:t>Agent</w:t>
      </w:r>
      <w:r w:rsidR="008A2390" w:rsidRPr="00D56333">
        <w:rPr>
          <w:szCs w:val="22"/>
        </w:rPr>
        <w:t>(s)</w:t>
      </w:r>
      <w:r w:rsidRPr="00D56333">
        <w:rPr>
          <w:szCs w:val="22"/>
        </w:rPr>
        <w:t xml:space="preserve">.  Further, the </w:t>
      </w:r>
      <w:r w:rsidR="003D2F4D">
        <w:rPr>
          <w:szCs w:val="22"/>
        </w:rPr>
        <w:t>IND Sponsor</w:t>
      </w:r>
      <w:r w:rsidRPr="00D56333">
        <w:rPr>
          <w:szCs w:val="22"/>
        </w:rPr>
        <w:t xml:space="preserve"> will provide </w:t>
      </w:r>
      <w:r w:rsidR="0015504B" w:rsidRPr="00D56333">
        <w:rPr>
          <w:szCs w:val="22"/>
        </w:rPr>
        <w:t xml:space="preserve">NCI </w:t>
      </w:r>
      <w:r w:rsidRPr="00D56333">
        <w:rPr>
          <w:szCs w:val="22"/>
        </w:rPr>
        <w:t>Collaborator with copies of FDA meeting minutes, all transmittal letters for IND submissions, formal questions and responses that have been submitted to the FDA, Annual Reports, and official FDA correspondence,</w:t>
      </w:r>
      <w:r w:rsidR="0015504B" w:rsidRPr="00D56333">
        <w:rPr>
          <w:szCs w:val="22"/>
        </w:rPr>
        <w:t xml:space="preserve"> pertaining either to the IND</w:t>
      </w:r>
      <w:r w:rsidRPr="00D56333">
        <w:rPr>
          <w:szCs w:val="22"/>
        </w:rPr>
        <w:t xml:space="preserve"> under this Agreement or to the Approved Investigators on the </w:t>
      </w:r>
      <w:r w:rsidR="007430C9" w:rsidRPr="00D56333">
        <w:rPr>
          <w:szCs w:val="22"/>
        </w:rPr>
        <w:t xml:space="preserve">Formulary </w:t>
      </w:r>
      <w:r w:rsidR="0015504B" w:rsidRPr="00D56333">
        <w:rPr>
          <w:szCs w:val="22"/>
        </w:rPr>
        <w:t>Protocol</w:t>
      </w:r>
      <w:r w:rsidRPr="00D56333">
        <w:rPr>
          <w:szCs w:val="22"/>
        </w:rPr>
        <w:t>, except to the extent that those documents contain the proprietary information of a third party or dissemination is prohibited by law.</w:t>
      </w:r>
    </w:p>
    <w:p w14:paraId="646A3F07" w14:textId="3972C3EA" w:rsidR="00EB0A64" w:rsidRPr="00D56333" w:rsidRDefault="0015504B"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bookmarkStart w:id="0" w:name="_Hlk88634305"/>
      <w:r w:rsidRPr="00D56333">
        <w:rPr>
          <w:szCs w:val="22"/>
        </w:rPr>
        <w:t>In accordance with the Formulary Protocol, t</w:t>
      </w:r>
      <w:r w:rsidR="00463B7A" w:rsidRPr="00D56333">
        <w:rPr>
          <w:szCs w:val="22"/>
        </w:rPr>
        <w:t xml:space="preserve">he Approved Investigator </w:t>
      </w:r>
      <w:r w:rsidR="00957587">
        <w:rPr>
          <w:szCs w:val="22"/>
        </w:rPr>
        <w:t>shall</w:t>
      </w:r>
      <w:r w:rsidR="00957587" w:rsidRPr="00D56333">
        <w:rPr>
          <w:szCs w:val="22"/>
        </w:rPr>
        <w:t xml:space="preserve"> </w:t>
      </w:r>
      <w:r w:rsidR="00463B7A" w:rsidRPr="00D56333">
        <w:rPr>
          <w:szCs w:val="22"/>
        </w:rPr>
        <w:t xml:space="preserve">submit the required data elements, at </w:t>
      </w:r>
      <w:r w:rsidR="00B8072D" w:rsidRPr="00D56333">
        <w:rPr>
          <w:szCs w:val="22"/>
        </w:rPr>
        <w:t>the specified intervals</w:t>
      </w:r>
      <w:r w:rsidRPr="00D56333">
        <w:rPr>
          <w:szCs w:val="22"/>
        </w:rPr>
        <w:t xml:space="preserve">, to </w:t>
      </w:r>
      <w:r w:rsidR="003D2F4D">
        <w:rPr>
          <w:szCs w:val="22"/>
        </w:rPr>
        <w:t>its own</w:t>
      </w:r>
      <w:r w:rsidRPr="00D56333">
        <w:rPr>
          <w:szCs w:val="22"/>
        </w:rPr>
        <w:t xml:space="preserve"> clinical data r</w:t>
      </w:r>
      <w:r w:rsidR="00463B7A" w:rsidRPr="00D56333">
        <w:rPr>
          <w:szCs w:val="22"/>
        </w:rPr>
        <w:t>eporting system</w:t>
      </w:r>
      <w:r w:rsidR="00957587">
        <w:rPr>
          <w:szCs w:val="22"/>
        </w:rPr>
        <w:t>.</w:t>
      </w:r>
      <w:r w:rsidR="00463B7A" w:rsidRPr="00D56333">
        <w:rPr>
          <w:szCs w:val="22"/>
        </w:rPr>
        <w:t xml:space="preserve"> </w:t>
      </w:r>
      <w:r w:rsidR="00957587">
        <w:rPr>
          <w:szCs w:val="22"/>
        </w:rPr>
        <w:t xml:space="preserve">In addition, according to Paragraph 7(a), the Approved Investigator shall send </w:t>
      </w:r>
      <w:r w:rsidR="00FC7D5B">
        <w:rPr>
          <w:szCs w:val="22"/>
        </w:rPr>
        <w:t xml:space="preserve">quarterly </w:t>
      </w:r>
      <w:r w:rsidR="001009AC">
        <w:rPr>
          <w:szCs w:val="22"/>
        </w:rPr>
        <w:t xml:space="preserve">Study </w:t>
      </w:r>
      <w:r w:rsidR="00FC7D5B">
        <w:rPr>
          <w:szCs w:val="22"/>
        </w:rPr>
        <w:t>reports to the Collaborator</w:t>
      </w:r>
      <w:r w:rsidR="00463B7A" w:rsidRPr="00D56333">
        <w:rPr>
          <w:szCs w:val="22"/>
        </w:rPr>
        <w:t>.</w:t>
      </w:r>
      <w:r w:rsidR="009748C4">
        <w:rPr>
          <w:szCs w:val="22"/>
        </w:rPr>
        <w:t xml:space="preserve"> </w:t>
      </w:r>
    </w:p>
    <w:bookmarkEnd w:id="0"/>
    <w:p w14:paraId="4C5976CF" w14:textId="02D2CA65" w:rsidR="00FF0A9C" w:rsidRPr="00D56333" w:rsidRDefault="003D2F4D" w:rsidP="00013C6A">
      <w:pPr>
        <w:pStyle w:val="1BulletList"/>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Cs w:val="22"/>
        </w:rPr>
      </w:pPr>
      <w:r>
        <w:rPr>
          <w:szCs w:val="22"/>
        </w:rPr>
        <w:t>The IND Spon</w:t>
      </w:r>
      <w:r w:rsidR="001009AC">
        <w:rPr>
          <w:szCs w:val="22"/>
        </w:rPr>
        <w:t>s</w:t>
      </w:r>
      <w:r>
        <w:rPr>
          <w:szCs w:val="22"/>
        </w:rPr>
        <w:t>or</w:t>
      </w:r>
      <w:r w:rsidRPr="00D56333">
        <w:rPr>
          <w:szCs w:val="22"/>
        </w:rPr>
        <w:t xml:space="preserve"> </w:t>
      </w:r>
      <w:r w:rsidR="00EB0A64" w:rsidRPr="00D56333">
        <w:rPr>
          <w:szCs w:val="22"/>
        </w:rPr>
        <w:t>will notify NCI Collaborator within twenty-four (24) hours of Approved Investigator and/or Institution receiving notification or becoming aware of any product complaint related to a Formulary Agent.  For purposes of this requirement, a product complaint is any written, electronic, or oral communication that alleges deficiencies of a Formulary Agent or drug delivery system related to: (1) identity, (2) performance, (3) reliability, (4) safety, (5) quality, (6) durability, (7) purity, or (8) effectiveness.</w:t>
      </w:r>
    </w:p>
    <w:p w14:paraId="1F2FD2B2" w14:textId="7620552D" w:rsidR="00BD599D" w:rsidRPr="00D56333" w:rsidRDefault="00BD599D" w:rsidP="00013C6A">
      <w:pPr>
        <w:pStyle w:val="1BulletList"/>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2"/>
        </w:rPr>
      </w:pPr>
      <w:r w:rsidRPr="00D56333">
        <w:rPr>
          <w:szCs w:val="22"/>
        </w:rPr>
        <w:t xml:space="preserve">The following items should be submitted throughout the course of study, to the </w:t>
      </w:r>
      <w:r w:rsidR="00877633" w:rsidRPr="00D56333">
        <w:rPr>
          <w:szCs w:val="22"/>
        </w:rPr>
        <w:t xml:space="preserve">NCI at </w:t>
      </w:r>
      <w:r w:rsidRPr="00D56333">
        <w:rPr>
          <w:szCs w:val="22"/>
        </w:rPr>
        <w:t>addresses</w:t>
      </w:r>
      <w:r w:rsidR="00622FE6" w:rsidRPr="00D56333">
        <w:rPr>
          <w:szCs w:val="22"/>
        </w:rPr>
        <w:t xml:space="preserve"> </w:t>
      </w:r>
      <w:r w:rsidRPr="00D56333">
        <w:rPr>
          <w:szCs w:val="22"/>
        </w:rPr>
        <w:t>provided</w:t>
      </w:r>
      <w:r w:rsidR="00877633" w:rsidRPr="00D56333">
        <w:rPr>
          <w:szCs w:val="22"/>
        </w:rPr>
        <w:t xml:space="preserve"> with copies to the </w:t>
      </w:r>
      <w:r w:rsidR="0053298D" w:rsidRPr="00D56333">
        <w:rPr>
          <w:szCs w:val="22"/>
        </w:rPr>
        <w:t xml:space="preserve">NCI </w:t>
      </w:r>
      <w:r w:rsidR="00877633" w:rsidRPr="00D56333">
        <w:rPr>
          <w:szCs w:val="22"/>
        </w:rPr>
        <w:t>Collaborator</w:t>
      </w:r>
      <w:r w:rsidR="00EE6938">
        <w:rPr>
          <w:szCs w:val="22"/>
        </w:rPr>
        <w:t>:</w:t>
      </w:r>
      <w:r w:rsidRPr="00D56333">
        <w:rPr>
          <w:szCs w:val="22"/>
        </w:rPr>
        <w:t xml:space="preserve">    </w:t>
      </w:r>
    </w:p>
    <w:p w14:paraId="62F7DF2B" w14:textId="18ADFD89" w:rsidR="007652DE" w:rsidRPr="007652DE" w:rsidRDefault="007652DE" w:rsidP="00013C6A">
      <w:pPr>
        <w:pStyle w:val="a"/>
        <w:numPr>
          <w:ilvl w:val="0"/>
          <w:numId w:val="15"/>
        </w:numPr>
        <w:ind w:left="1980" w:hanging="180"/>
        <w:jc w:val="both"/>
        <w:rPr>
          <w:color w:val="0000FF"/>
          <w:u w:val="single"/>
        </w:rPr>
      </w:pPr>
      <w:r w:rsidRPr="007652DE">
        <w:rPr>
          <w:color w:val="0000FF"/>
          <w:u w:val="single"/>
        </w:rPr>
        <w:t>Interim Study Reports. Approved Investigator of Formulary Protocol shall provide NCI Collaborator with quarterly reports that outline the progress of the Protocol(s)</w:t>
      </w:r>
      <w:r>
        <w:rPr>
          <w:color w:val="0000FF"/>
          <w:u w:val="single"/>
        </w:rPr>
        <w:t xml:space="preserve"> to : ______________________</w:t>
      </w:r>
    </w:p>
    <w:p w14:paraId="08B2B4EF" w14:textId="20CFE7AF" w:rsidR="00EF05FC" w:rsidRPr="00D56333" w:rsidRDefault="00BD599D" w:rsidP="00013C6A">
      <w:pPr>
        <w:pStyle w:val="a"/>
        <w:numPr>
          <w:ilvl w:val="0"/>
          <w:numId w:val="15"/>
        </w:numPr>
        <w:ind w:left="1980" w:hanging="180"/>
        <w:jc w:val="both"/>
        <w:rPr>
          <w:rStyle w:val="Hyperlink"/>
        </w:rPr>
      </w:pPr>
      <w:r w:rsidRPr="00D56333">
        <w:t>Notification of any changes in protocol status</w:t>
      </w:r>
      <w:r w:rsidR="00C83AC7" w:rsidRPr="00D56333">
        <w:t>, IND status</w:t>
      </w:r>
      <w:r w:rsidR="00A91732" w:rsidRPr="00D56333">
        <w:t xml:space="preserve"> and notification of any</w:t>
      </w:r>
      <w:r w:rsidR="0015504B" w:rsidRPr="00D56333">
        <w:t xml:space="preserve"> amendments to the Formulary P</w:t>
      </w:r>
      <w:r w:rsidR="00A91732" w:rsidRPr="00D56333">
        <w:t>rotocol that may affect Formulary Agent</w:t>
      </w:r>
      <w:r w:rsidR="0015504B" w:rsidRPr="00D56333">
        <w:t>(s)</w:t>
      </w:r>
      <w:r w:rsidR="00A91732" w:rsidRPr="00D56333">
        <w:t xml:space="preserve"> supply needs</w:t>
      </w:r>
      <w:r w:rsidR="00EE6938">
        <w:t xml:space="preserve"> to </w:t>
      </w:r>
      <w:hyperlink r:id="rId16" w:history="1">
        <w:r w:rsidR="00EE6938" w:rsidRPr="00EE6938">
          <w:rPr>
            <w:rStyle w:val="Hyperlink"/>
            <w:b/>
            <w:i/>
          </w:rPr>
          <w:t>CTEP Protocol and Information Office</w:t>
        </w:r>
      </w:hyperlink>
      <w:r w:rsidRPr="00D56333">
        <w:t xml:space="preserve"> </w:t>
      </w:r>
    </w:p>
    <w:p w14:paraId="4AD3E620" w14:textId="6E9552EC" w:rsidR="00FF0A9C" w:rsidRPr="00D56333" w:rsidRDefault="00BD599D" w:rsidP="00013C6A">
      <w:pPr>
        <w:pStyle w:val="a"/>
        <w:numPr>
          <w:ilvl w:val="0"/>
          <w:numId w:val="15"/>
        </w:numPr>
        <w:ind w:left="1980" w:hanging="180"/>
        <w:jc w:val="both"/>
      </w:pPr>
      <w:r w:rsidRPr="00D56333">
        <w:lastRenderedPageBreak/>
        <w:t>Copies of continuing IRB review approvals</w:t>
      </w:r>
      <w:r w:rsidR="00EE6938">
        <w:t xml:space="preserve"> to </w:t>
      </w:r>
      <w:hyperlink r:id="rId17" w:history="1">
        <w:r w:rsidR="00EE6938" w:rsidRPr="00EE6938">
          <w:rPr>
            <w:rStyle w:val="Hyperlink"/>
            <w:b/>
            <w:i/>
          </w:rPr>
          <w:t>CTEP Protocol and Information Office</w:t>
        </w:r>
      </w:hyperlink>
      <w:r w:rsidRPr="00D56333">
        <w:t xml:space="preserve"> </w:t>
      </w:r>
    </w:p>
    <w:p w14:paraId="3E304765" w14:textId="2DB61DE6" w:rsidR="00AC08FC" w:rsidRDefault="00BD599D" w:rsidP="00013C6A">
      <w:pPr>
        <w:pStyle w:val="a"/>
        <w:numPr>
          <w:ilvl w:val="0"/>
          <w:numId w:val="15"/>
        </w:numPr>
        <w:ind w:left="1980" w:hanging="180"/>
        <w:jc w:val="both"/>
      </w:pPr>
      <w:r w:rsidRPr="00D56333">
        <w:t>Copies of any abstracts, manuscripts,</w:t>
      </w:r>
      <w:r w:rsidR="00DA16FC" w:rsidRPr="00D56333">
        <w:t xml:space="preserve"> proposed clin</w:t>
      </w:r>
      <w:r w:rsidR="00196F86">
        <w:t>ical</w:t>
      </w:r>
      <w:r w:rsidR="00DA16FC" w:rsidRPr="00D56333">
        <w:t xml:space="preserve">trials.gov submissions </w:t>
      </w:r>
      <w:r w:rsidRPr="00D56333">
        <w:t>and publications</w:t>
      </w:r>
      <w:r w:rsidR="00EE6938">
        <w:t xml:space="preserve"> to </w:t>
      </w:r>
      <w:hyperlink r:id="rId18" w:history="1">
        <w:r w:rsidR="00EE6938" w:rsidRPr="00EE6938">
          <w:rPr>
            <w:rStyle w:val="Hyperlink"/>
            <w:b/>
            <w:i/>
          </w:rPr>
          <w:t>NCI CTEP Publications</w:t>
        </w:r>
      </w:hyperlink>
      <w:r w:rsidRPr="00D56333">
        <w:t xml:space="preserve"> </w:t>
      </w:r>
    </w:p>
    <w:p w14:paraId="3EA5D6B9" w14:textId="0FE95F70" w:rsidR="002267C1" w:rsidRPr="00D56333" w:rsidRDefault="002267C1" w:rsidP="00013C6A">
      <w:pPr>
        <w:pStyle w:val="a"/>
        <w:numPr>
          <w:ilvl w:val="0"/>
          <w:numId w:val="15"/>
        </w:numPr>
        <w:ind w:left="1980" w:hanging="180"/>
        <w:jc w:val="both"/>
      </w:pPr>
      <w:r>
        <w:t xml:space="preserve">Copies of any invention disclosures </w:t>
      </w:r>
      <w:r w:rsidRPr="002267C1">
        <w:t xml:space="preserve">reported by </w:t>
      </w:r>
      <w:r>
        <w:t>Approved Investigators</w:t>
      </w:r>
      <w:r w:rsidRPr="002267C1">
        <w:t xml:space="preserve">, and any </w:t>
      </w:r>
      <w:r w:rsidR="00683758">
        <w:t>p</w:t>
      </w:r>
      <w:r w:rsidRPr="002267C1">
        <w:t xml:space="preserve">atent </w:t>
      </w:r>
      <w:r w:rsidR="00683758">
        <w:t>a</w:t>
      </w:r>
      <w:r w:rsidRPr="002267C1">
        <w:t xml:space="preserve">pplications filed thereon, resulting from the conduct of the </w:t>
      </w:r>
      <w:r>
        <w:t xml:space="preserve">Study </w:t>
      </w:r>
      <w:r w:rsidR="00F96A54">
        <w:t xml:space="preserve">or related to the Formulary Agent, </w:t>
      </w:r>
      <w:r>
        <w:t xml:space="preserve">to </w:t>
      </w:r>
      <w:hyperlink r:id="rId19" w:history="1">
        <w:r w:rsidR="009C1723" w:rsidRPr="00EE6938">
          <w:rPr>
            <w:rStyle w:val="Hyperlink"/>
            <w:b/>
            <w:i/>
          </w:rPr>
          <w:t>NCI CTEP Publications</w:t>
        </w:r>
      </w:hyperlink>
      <w:r w:rsidR="007652DE">
        <w:rPr>
          <w:rStyle w:val="Hyperlink"/>
          <w:b/>
          <w:i/>
        </w:rPr>
        <w:t>.</w:t>
      </w:r>
      <w:r w:rsidR="009C1723" w:rsidRPr="00D56333">
        <w:t xml:space="preserve"> </w:t>
      </w:r>
    </w:p>
    <w:p w14:paraId="5D2FCB80" w14:textId="2C6952B9" w:rsidR="00BD599D" w:rsidRPr="00D56333" w:rsidRDefault="00570BE8" w:rsidP="00013C6A">
      <w:pPr>
        <w:pStyle w:val="a"/>
        <w:numPr>
          <w:ilvl w:val="0"/>
          <w:numId w:val="15"/>
        </w:numPr>
        <w:ind w:left="1980" w:hanging="180"/>
        <w:jc w:val="both"/>
      </w:pPr>
      <w:r w:rsidRPr="00D56333">
        <w:t>Data</w:t>
      </w:r>
      <w:r w:rsidR="00BD599D" w:rsidRPr="00D56333">
        <w:t xml:space="preserve"> submission through the </w:t>
      </w:r>
      <w:r w:rsidR="00497B45">
        <w:t>c</w:t>
      </w:r>
      <w:r w:rsidR="00BD599D" w:rsidRPr="00D56333">
        <w:t xml:space="preserve">linical </w:t>
      </w:r>
      <w:r w:rsidR="00497B45">
        <w:t>d</w:t>
      </w:r>
      <w:r w:rsidR="00BD599D" w:rsidRPr="00D56333">
        <w:t xml:space="preserve">ata </w:t>
      </w:r>
      <w:r w:rsidR="00497B45">
        <w:t>r</w:t>
      </w:r>
      <w:r w:rsidR="00BD599D" w:rsidRPr="00D56333">
        <w:t>eporting system</w:t>
      </w:r>
      <w:r w:rsidR="007652DE">
        <w:t xml:space="preserve"> </w:t>
      </w:r>
      <w:r w:rsidR="007652DE" w:rsidRPr="00D56333">
        <w:t>specified</w:t>
      </w:r>
      <w:r w:rsidR="007652DE">
        <w:t xml:space="preserve"> in the Protocol.</w:t>
      </w:r>
    </w:p>
    <w:p w14:paraId="0D9ED73A" w14:textId="7A829DC1" w:rsidR="00FF0A9C" w:rsidRPr="00D56333" w:rsidRDefault="007652DE" w:rsidP="00013C6A">
      <w:pPr>
        <w:pStyle w:val="a"/>
        <w:numPr>
          <w:ilvl w:val="0"/>
          <w:numId w:val="15"/>
        </w:numPr>
        <w:ind w:left="1980" w:hanging="180"/>
        <w:jc w:val="both"/>
      </w:pPr>
      <w:r w:rsidRPr="007652DE">
        <w:t xml:space="preserve">Submit copies of any Protocol amendments that may affect NCI Formulary Agent supply requirements or add participating investigators to </w:t>
      </w:r>
      <w:r>
        <w:t xml:space="preserve">_____________(NCI) </w:t>
      </w:r>
      <w:r w:rsidRPr="007652DE">
        <w:t>prior to implementation of the amendment</w:t>
      </w:r>
      <w:r>
        <w:t>.</w:t>
      </w:r>
    </w:p>
    <w:p w14:paraId="21B38ADD" w14:textId="75E67E13" w:rsidR="00BD599D" w:rsidRPr="00D56333" w:rsidRDefault="0053298D" w:rsidP="00013C6A">
      <w:pPr>
        <w:pStyle w:val="a"/>
        <w:numPr>
          <w:ilvl w:val="0"/>
          <w:numId w:val="15"/>
        </w:numPr>
        <w:ind w:left="1980" w:hanging="180"/>
        <w:jc w:val="both"/>
      </w:pPr>
      <w:r w:rsidRPr="00D56333">
        <w:t xml:space="preserve">If requested by NCI, </w:t>
      </w:r>
      <w:r w:rsidR="00B15ED1" w:rsidRPr="00D56333">
        <w:t xml:space="preserve">Approved Investigator will forward </w:t>
      </w:r>
      <w:r w:rsidR="00BD599D" w:rsidRPr="00D56333">
        <w:t>copies of all safety reports submitted to the FDA per</w:t>
      </w:r>
      <w:r w:rsidR="00606564" w:rsidRPr="00D56333">
        <w:t xml:space="preserve"> 21 CFR</w:t>
      </w:r>
      <w:r w:rsidR="00BD599D" w:rsidRPr="00D56333">
        <w:t xml:space="preserve"> 312.32 to NCI</w:t>
      </w:r>
      <w:r w:rsidR="00FF0A9C" w:rsidRPr="00D56333">
        <w:t xml:space="preserve"> at</w:t>
      </w:r>
      <w:r w:rsidR="00EE6938">
        <w:t xml:space="preserve"> </w:t>
      </w:r>
      <w:hyperlink r:id="rId20" w:history="1">
        <w:r w:rsidR="00EE6938" w:rsidRPr="00EE6938">
          <w:rPr>
            <w:rStyle w:val="Hyperlink"/>
            <w:b/>
            <w:i/>
          </w:rPr>
          <w:t>CTEP AE Support</w:t>
        </w:r>
      </w:hyperlink>
      <w:r w:rsidR="00EE6938">
        <w:t xml:space="preserve"> </w:t>
      </w:r>
      <w:r w:rsidR="00FF0A9C" w:rsidRPr="00D56333">
        <w:t>for any Formulary Agent that is also subject to a CTEP-sponsored IND.</w:t>
      </w:r>
    </w:p>
    <w:p w14:paraId="48D9DBD0" w14:textId="68D2935A" w:rsidR="0075457B" w:rsidRDefault="0075457B" w:rsidP="00B3122F"/>
    <w:p w14:paraId="716BC6E6" w14:textId="4EBA5246" w:rsidR="0075457B" w:rsidRDefault="0075457B" w:rsidP="00B3122F"/>
    <w:p w14:paraId="5CF336D9" w14:textId="28107B7D" w:rsidR="0075457B" w:rsidRPr="0075457B" w:rsidRDefault="0075457B" w:rsidP="0075457B">
      <w:pPr>
        <w:jc w:val="center"/>
        <w:rPr>
          <w:b/>
          <w:bCs/>
        </w:rPr>
      </w:pPr>
      <w:r w:rsidRPr="0075457B">
        <w:rPr>
          <w:b/>
          <w:bCs/>
        </w:rPr>
        <w:t>SINGATURES APPEAR ON NEXT PAGE</w:t>
      </w:r>
    </w:p>
    <w:p w14:paraId="41EA8349" w14:textId="77777777" w:rsidR="00EB0A64" w:rsidRPr="00D56333" w:rsidRDefault="00EB0A64" w:rsidP="00B3122F">
      <w:pPr>
        <w:rPr>
          <w:sz w:val="20"/>
        </w:rPr>
      </w:pPr>
      <w:r w:rsidRPr="00D56333">
        <w:br w:type="page"/>
      </w:r>
    </w:p>
    <w:p w14:paraId="5CBB67F3" w14:textId="77777777" w:rsidR="00331168" w:rsidRPr="00D56333" w:rsidRDefault="00331168" w:rsidP="00B3122F">
      <w:pPr>
        <w:pStyle w:val="1BulletLis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szCs w:val="22"/>
        </w:rPr>
      </w:pPr>
      <w:r w:rsidRPr="00D56333">
        <w:rPr>
          <w:b/>
          <w:bCs/>
          <w:szCs w:val="22"/>
          <w:u w:val="single"/>
        </w:rPr>
        <w:lastRenderedPageBreak/>
        <w:t>SIGNATURES</w:t>
      </w:r>
    </w:p>
    <w:p w14:paraId="1C8FCCB7" w14:textId="77777777"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AD507C" w14:textId="77777777" w:rsidR="00F87027" w:rsidRPr="00D56333" w:rsidRDefault="00F87027"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rPr>
          <w:b/>
          <w:bCs/>
        </w:rPr>
        <w:t>INSTITUTION</w:t>
      </w:r>
    </w:p>
    <w:p w14:paraId="3AF5943E" w14:textId="77777777"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807147" w14:textId="4D1D86BA"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 xml:space="preserve">_________________________________________              </w:t>
      </w:r>
      <w:r w:rsidR="00462657" w:rsidRPr="00D56333">
        <w:tab/>
        <w:t xml:space="preserve">________________            </w:t>
      </w:r>
      <w:r w:rsidR="00462657" w:rsidRPr="00D56333">
        <w:tab/>
      </w:r>
    </w:p>
    <w:p w14:paraId="3E2D3778" w14:textId="2954FDCC" w:rsidR="00462657" w:rsidRPr="00D56333" w:rsidRDefault="00462657"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rsidRPr="00D56333">
        <w:t>&lt;Name of Authorized Signatory</w:t>
      </w:r>
      <w:r w:rsidR="00331168" w:rsidRPr="00D56333">
        <w:t xml:space="preserve"> for </w:t>
      </w:r>
      <w:r w:rsidRPr="00D56333">
        <w:t>Institution</w:t>
      </w:r>
      <w:r w:rsidR="002E5C03" w:rsidRPr="00D56333">
        <w:t>&gt;</w:t>
      </w:r>
      <w:r w:rsidRPr="00D56333">
        <w:tab/>
      </w:r>
      <w:r w:rsidRPr="00D56333">
        <w:tab/>
      </w:r>
      <w:r w:rsidRPr="00D56333">
        <w:tab/>
      </w:r>
      <w:r w:rsidRPr="00D56333">
        <w:tab/>
        <w:t>Date</w:t>
      </w:r>
    </w:p>
    <w:p w14:paraId="418668EA" w14:textId="5CA29665" w:rsidR="00331168" w:rsidRPr="00D56333" w:rsidRDefault="002E5C03"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rsidRPr="00D56333">
        <w:t>&lt;</w:t>
      </w:r>
      <w:r w:rsidR="00331168" w:rsidRPr="00D56333">
        <w:t>Title</w:t>
      </w:r>
      <w:r w:rsidRPr="00D56333">
        <w:t>&gt;</w:t>
      </w:r>
    </w:p>
    <w:p w14:paraId="5C73B4B8" w14:textId="77777777"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p>
    <w:p w14:paraId="5DE8DD45" w14:textId="77777777"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0CE607" w14:textId="67CBC38C" w:rsidR="00462657" w:rsidRPr="00D56333" w:rsidRDefault="00606564" w:rsidP="00462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 xml:space="preserve"> Read and Understood </w:t>
      </w:r>
      <w:r w:rsidR="00462657" w:rsidRPr="00D56333">
        <w:t>by:</w:t>
      </w:r>
    </w:p>
    <w:p w14:paraId="311EEBA1" w14:textId="77777777" w:rsidR="00462657" w:rsidRPr="00D56333" w:rsidRDefault="00462657" w:rsidP="00462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743996" w14:textId="557AEA96" w:rsidR="00462657" w:rsidRPr="00D56333" w:rsidRDefault="00462657" w:rsidP="00462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 xml:space="preserve">________________________________________              </w:t>
      </w:r>
      <w:r w:rsidRPr="00D56333">
        <w:tab/>
        <w:t>________________</w:t>
      </w:r>
    </w:p>
    <w:p w14:paraId="3AD1F09B" w14:textId="634E7F6A" w:rsidR="00462657" w:rsidRPr="00D56333" w:rsidRDefault="00462657" w:rsidP="00462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rsidRPr="00D56333">
        <w:t>&lt;Dr. Doctor, M.D.&gt;</w:t>
      </w:r>
      <w:r w:rsidRPr="00D56333">
        <w:tab/>
      </w:r>
      <w:r w:rsidRPr="00D56333">
        <w:tab/>
      </w:r>
      <w:r w:rsidRPr="00D56333">
        <w:tab/>
      </w:r>
      <w:r w:rsidRPr="00D56333">
        <w:tab/>
      </w:r>
      <w:r w:rsidRPr="00D56333">
        <w:tab/>
      </w:r>
      <w:r w:rsidRPr="00D56333">
        <w:tab/>
        <w:t>Date</w:t>
      </w:r>
    </w:p>
    <w:p w14:paraId="23083E3B" w14:textId="77777777" w:rsidR="00462657" w:rsidRPr="00D56333" w:rsidRDefault="00462657" w:rsidP="00462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p>
    <w:p w14:paraId="497D8585" w14:textId="71F4E6A3"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Recipient</w:t>
      </w:r>
      <w:r w:rsidR="00565971" w:rsidRPr="00D56333">
        <w:t>’s</w:t>
      </w:r>
      <w:r w:rsidRPr="00D56333">
        <w:t xml:space="preserve"> Address:</w:t>
      </w:r>
    </w:p>
    <w:p w14:paraId="25A99328" w14:textId="77777777" w:rsidR="00331168" w:rsidRPr="00D56333" w:rsidRDefault="00331168" w:rsidP="00B3122F">
      <w:r w:rsidRPr="00D56333">
        <w:rPr>
          <w:color w:val="000000"/>
        </w:rPr>
        <w:t xml:space="preserve">Phone: </w:t>
      </w:r>
    </w:p>
    <w:p w14:paraId="757F31BB" w14:textId="0CD60718" w:rsidR="00331168" w:rsidRPr="00D56333" w:rsidRDefault="00462657"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Email:</w:t>
      </w:r>
    </w:p>
    <w:p w14:paraId="2BA3C8B9" w14:textId="77777777"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58295D" w14:textId="77777777"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rPr>
          <w:b/>
          <w:bCs/>
        </w:rPr>
        <w:t>NATIONAL CANCER INSTITUTE</w:t>
      </w:r>
    </w:p>
    <w:p w14:paraId="6237AB8D" w14:textId="77777777" w:rsidR="00622FC0" w:rsidRPr="00D56333" w:rsidRDefault="00622FC0"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BD271A" w14:textId="77777777" w:rsidR="00622FC0" w:rsidRPr="00D56333" w:rsidRDefault="00622FC0"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91D2FB" w14:textId="61BF256D"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_________________________________________</w:t>
      </w:r>
      <w:r w:rsidR="00565971" w:rsidRPr="00D56333">
        <w:tab/>
      </w:r>
      <w:r w:rsidR="00565971" w:rsidRPr="00D56333">
        <w:tab/>
        <w:t>________________</w:t>
      </w:r>
    </w:p>
    <w:p w14:paraId="2857CC6A" w14:textId="4F4A8F30" w:rsidR="00331168" w:rsidRPr="00D56333" w:rsidRDefault="0019543E"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9543E">
        <w:t xml:space="preserve">Jianqiao </w:t>
      </w:r>
      <w:r>
        <w:t>Zhang</w:t>
      </w:r>
      <w:r w:rsidR="00331168" w:rsidRPr="00D56333">
        <w:t>, Ph.D.</w:t>
      </w:r>
      <w:r w:rsidR="00565971" w:rsidRPr="00D56333">
        <w:tab/>
      </w:r>
      <w:r w:rsidR="00565971" w:rsidRPr="00D56333">
        <w:tab/>
      </w:r>
      <w:r w:rsidR="00565971" w:rsidRPr="00D56333">
        <w:tab/>
      </w:r>
      <w:r w:rsidR="00565971" w:rsidRPr="00D56333">
        <w:tab/>
      </w:r>
      <w:r w:rsidR="00565971" w:rsidRPr="00D56333">
        <w:tab/>
      </w:r>
      <w:r w:rsidR="00565971" w:rsidRPr="00D56333">
        <w:tab/>
        <w:t>Date</w:t>
      </w:r>
    </w:p>
    <w:p w14:paraId="4B49C132" w14:textId="7D183BF3"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Associate Chief, Agreement Coordination Group</w:t>
      </w:r>
    </w:p>
    <w:p w14:paraId="678567F7" w14:textId="440E3FBD"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B0065B" w14:textId="77777777" w:rsidR="002E5C03" w:rsidRPr="00D56333" w:rsidRDefault="002E5C03"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F24F8B" w14:textId="2F452A4C"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 xml:space="preserve">________________________________________  </w:t>
      </w:r>
      <w:r w:rsidR="00565971" w:rsidRPr="00D56333">
        <w:tab/>
      </w:r>
      <w:r w:rsidR="00565971" w:rsidRPr="00D56333">
        <w:tab/>
        <w:t>________________</w:t>
      </w:r>
    </w:p>
    <w:p w14:paraId="01E22EB0" w14:textId="79730B97" w:rsidR="00FD2B54" w:rsidRPr="00D56333" w:rsidRDefault="00FD2B54" w:rsidP="00B3122F">
      <w:pPr>
        <w:rPr>
          <w:color w:val="000000"/>
        </w:rPr>
      </w:pPr>
      <w:r w:rsidRPr="00D56333">
        <w:rPr>
          <w:color w:val="000000"/>
        </w:rPr>
        <w:t>Jason Cristofaro, J.D., Ph.D.</w:t>
      </w:r>
      <w:r w:rsidR="00565971" w:rsidRPr="00D56333">
        <w:rPr>
          <w:color w:val="000000"/>
        </w:rPr>
        <w:tab/>
      </w:r>
      <w:r w:rsidR="00565971" w:rsidRPr="00D56333">
        <w:rPr>
          <w:color w:val="000000"/>
        </w:rPr>
        <w:tab/>
      </w:r>
      <w:r w:rsidR="00565971" w:rsidRPr="00D56333">
        <w:rPr>
          <w:color w:val="000000"/>
        </w:rPr>
        <w:tab/>
      </w:r>
      <w:r w:rsidR="00565971" w:rsidRPr="00D56333">
        <w:rPr>
          <w:color w:val="000000"/>
        </w:rPr>
        <w:tab/>
      </w:r>
      <w:r w:rsidR="00565971" w:rsidRPr="00D56333">
        <w:rPr>
          <w:color w:val="000000"/>
        </w:rPr>
        <w:tab/>
      </w:r>
      <w:r w:rsidR="00565971" w:rsidRPr="00D56333">
        <w:t>Date</w:t>
      </w:r>
    </w:p>
    <w:p w14:paraId="5D25C956" w14:textId="77777777" w:rsidR="00FD2B54" w:rsidRPr="00D56333" w:rsidRDefault="00FD2B54" w:rsidP="00565971">
      <w:pPr>
        <w:rPr>
          <w:color w:val="000000"/>
        </w:rPr>
      </w:pPr>
      <w:r w:rsidRPr="00D56333">
        <w:rPr>
          <w:color w:val="000000"/>
        </w:rPr>
        <w:t>CTEP Alternate Technology Development Coordinator</w:t>
      </w:r>
    </w:p>
    <w:p w14:paraId="0DA9D951" w14:textId="77777777" w:rsidR="00FD2B54" w:rsidRPr="00D56333" w:rsidRDefault="00FD2B54"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02A036" w14:textId="6AEEE75D" w:rsidR="00EA1221" w:rsidRPr="00D56333" w:rsidRDefault="00565971"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For a clinical Study</w:t>
      </w:r>
      <w:r w:rsidR="00EA1221" w:rsidRPr="00D56333">
        <w:t xml:space="preserve"> </w:t>
      </w:r>
      <w:r w:rsidRPr="00D56333">
        <w:t xml:space="preserve">where </w:t>
      </w:r>
      <w:r w:rsidR="00EA1221" w:rsidRPr="00D56333">
        <w:t xml:space="preserve">the Formulary Agent(s) are supplied to support </w:t>
      </w:r>
      <w:r w:rsidRPr="00D56333">
        <w:t>a</w:t>
      </w:r>
      <w:r w:rsidR="00EA1221" w:rsidRPr="00D56333">
        <w:t xml:space="preserve"> Formulary Protocol</w:t>
      </w:r>
      <w:r w:rsidRPr="00D56333">
        <w:t>:</w:t>
      </w:r>
      <w:r w:rsidR="00EA1221" w:rsidRPr="00D56333">
        <w:t xml:space="preserve"> </w:t>
      </w:r>
    </w:p>
    <w:p w14:paraId="27C922C4" w14:textId="647082B2" w:rsidR="00EA1221" w:rsidRPr="00D56333" w:rsidRDefault="00EA1221"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52D6FB" w14:textId="77777777" w:rsidR="002E5C03" w:rsidRPr="00D56333" w:rsidRDefault="002E5C03"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47894D" w14:textId="2D0318C6" w:rsidR="00EA1221" w:rsidRPr="00D56333" w:rsidRDefault="00EA1221"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_________________________________________</w:t>
      </w:r>
      <w:r w:rsidR="00565971" w:rsidRPr="00D56333">
        <w:t>_____</w:t>
      </w:r>
      <w:r w:rsidR="00565971" w:rsidRPr="00D56333">
        <w:tab/>
        <w:t>________________</w:t>
      </w:r>
    </w:p>
    <w:p w14:paraId="556B2F7B" w14:textId="0851C087" w:rsidR="00EA1221" w:rsidRPr="00D56333" w:rsidRDefault="00EA1221"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James Doroshow, M.D.</w:t>
      </w:r>
      <w:r w:rsidR="00565971" w:rsidRPr="00D56333">
        <w:tab/>
      </w:r>
      <w:r w:rsidR="00565971" w:rsidRPr="00D56333">
        <w:tab/>
      </w:r>
      <w:r w:rsidR="00565971" w:rsidRPr="00D56333">
        <w:tab/>
      </w:r>
      <w:r w:rsidR="00565971" w:rsidRPr="00D56333">
        <w:tab/>
      </w:r>
      <w:r w:rsidR="00565971" w:rsidRPr="00D56333">
        <w:tab/>
      </w:r>
      <w:r w:rsidR="00565971" w:rsidRPr="00D56333">
        <w:tab/>
        <w:t>Date</w:t>
      </w:r>
    </w:p>
    <w:p w14:paraId="0C0959BA" w14:textId="3BBF9490" w:rsidR="00EA1221" w:rsidRPr="00D56333" w:rsidRDefault="00EA1221"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Director, Division of Can</w:t>
      </w:r>
      <w:r w:rsidR="00565971" w:rsidRPr="00D56333">
        <w:t>cer Treatment and Diagnosis</w:t>
      </w:r>
    </w:p>
    <w:p w14:paraId="5DC3F874" w14:textId="77777777"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1F69B6" w14:textId="2CAF9FB5"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6333">
        <w:t xml:space="preserve">Please address all correspondence related to this agreement to </w:t>
      </w:r>
      <w:r w:rsidR="00F40297">
        <w:t>Svetlana Nazarenko</w:t>
      </w:r>
      <w:r w:rsidR="0082666F" w:rsidRPr="00D56333">
        <w:t xml:space="preserve"> </w:t>
      </w:r>
      <w:r w:rsidRPr="00D56333">
        <w:t xml:space="preserve">at the following address by express mail: </w:t>
      </w:r>
    </w:p>
    <w:p w14:paraId="4A27305A" w14:textId="77777777"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DDB691" w14:textId="0E10616C" w:rsidR="004F72FC" w:rsidRDefault="004F72FC" w:rsidP="004F72FC">
      <w:pPr>
        <w:ind w:firstLine="720"/>
      </w:pPr>
      <w:r>
        <w:t>Svetlana Nazarenko, MS</w:t>
      </w:r>
    </w:p>
    <w:p w14:paraId="0F619DF1" w14:textId="12E2D601" w:rsidR="004F72FC" w:rsidRDefault="004F72FC" w:rsidP="00F40297">
      <w:pPr>
        <w:ind w:firstLine="720"/>
      </w:pPr>
      <w:r>
        <w:t>Clinical Program Manager</w:t>
      </w:r>
      <w:r w:rsidR="00F40297">
        <w:t xml:space="preserve">, </w:t>
      </w:r>
      <w:r>
        <w:t>Division of Cancer Treatment and Diagnosis/Office of the Director</w:t>
      </w:r>
    </w:p>
    <w:p w14:paraId="2EF4D276" w14:textId="7A71BFDD" w:rsidR="004F72FC" w:rsidRDefault="004F72FC" w:rsidP="004F72FC">
      <w:pPr>
        <w:ind w:firstLine="720"/>
      </w:pPr>
      <w:r>
        <w:t>National Cancer Institute/National Institutes of Health</w:t>
      </w:r>
    </w:p>
    <w:p w14:paraId="48DE329C" w14:textId="413AEEC5" w:rsidR="004F72FC" w:rsidRDefault="004F72FC" w:rsidP="004F72FC">
      <w:pPr>
        <w:ind w:firstLine="720"/>
      </w:pPr>
      <w:r>
        <w:t>9609 Medical Center Drive, Room 5W416, Rockville, MD 20850</w:t>
      </w:r>
    </w:p>
    <w:p w14:paraId="2806D88D" w14:textId="688EA54A" w:rsidR="0082666F" w:rsidRDefault="0082666F" w:rsidP="004F72FC">
      <w:pPr>
        <w:ind w:firstLine="720"/>
        <w:rPr>
          <w:bCs/>
        </w:rPr>
      </w:pPr>
      <w:r w:rsidRPr="00D56333">
        <w:t xml:space="preserve">Bethesda MD  20892-9740 </w:t>
      </w:r>
      <w:r w:rsidRPr="00D56333">
        <w:rPr>
          <w:bCs/>
        </w:rPr>
        <w:t>(if US Postal Service)</w:t>
      </w:r>
      <w:r w:rsidR="00EB0A64" w:rsidRPr="00D56333">
        <w:t xml:space="preserve">, </w:t>
      </w:r>
      <w:r w:rsidRPr="00D56333">
        <w:t>Rockville MD  20850 (</w:t>
      </w:r>
      <w:r w:rsidRPr="00D56333">
        <w:rPr>
          <w:bCs/>
        </w:rPr>
        <w:t>if private carrier)</w:t>
      </w:r>
    </w:p>
    <w:p w14:paraId="4367ED1C" w14:textId="48B377BE" w:rsidR="00E06B31" w:rsidRPr="00D56333" w:rsidRDefault="00E06B31" w:rsidP="003678EA">
      <w:pPr>
        <w:rPr>
          <w:bCs/>
        </w:rPr>
      </w:pPr>
      <w:r>
        <w:rPr>
          <w:bCs/>
        </w:rPr>
        <w:t>And/or at</w:t>
      </w:r>
      <w:r>
        <w:t xml:space="preserve"> NCIFormulary@mail.nih.gov</w:t>
      </w:r>
    </w:p>
    <w:p w14:paraId="29AE69B3" w14:textId="77777777" w:rsidR="00331168" w:rsidRPr="00D56333" w:rsidRDefault="00331168" w:rsidP="00B31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19AEA7" w14:textId="77777777" w:rsidR="00727288" w:rsidRPr="00D56333" w:rsidRDefault="00331168" w:rsidP="00B3122F">
      <w:pPr>
        <w:rPr>
          <w:sz w:val="20"/>
          <w:szCs w:val="20"/>
        </w:rPr>
      </w:pPr>
      <w:r w:rsidRPr="00D56333">
        <w:rPr>
          <w:sz w:val="20"/>
          <w:szCs w:val="20"/>
        </w:rPr>
        <w:t xml:space="preserve">Any false or misleading statements made, presented, or submitted to the Government, including any relevant omissions, under this Agreement and during the course of negotiation of this Agreement are subject to all applicable civil and criminal statutes including Federal statutes 31 U.S.C. </w:t>
      </w:r>
      <w:r w:rsidR="00EA1221" w:rsidRPr="00D56333">
        <w:rPr>
          <w:sz w:val="20"/>
          <w:szCs w:val="20"/>
        </w:rPr>
        <w:t>§§</w:t>
      </w:r>
      <w:r w:rsidRPr="00D56333">
        <w:rPr>
          <w:sz w:val="20"/>
          <w:szCs w:val="20"/>
        </w:rPr>
        <w:t xml:space="preserve"> 3801</w:t>
      </w:r>
      <w:r w:rsidRPr="00D56333">
        <w:rPr>
          <w:sz w:val="20"/>
          <w:szCs w:val="20"/>
        </w:rPr>
        <w:noBreakHyphen/>
        <w:t xml:space="preserve">3812 (civil liability) and 18 U.S.C. </w:t>
      </w:r>
      <w:r w:rsidR="00EA1221" w:rsidRPr="00D56333">
        <w:rPr>
          <w:sz w:val="20"/>
          <w:szCs w:val="20"/>
        </w:rPr>
        <w:t>§</w:t>
      </w:r>
      <w:r w:rsidRPr="00D56333">
        <w:rPr>
          <w:sz w:val="20"/>
          <w:szCs w:val="20"/>
        </w:rPr>
        <w:t xml:space="preserve"> 1001 (criminal liability including fine(s) and/or imprisonment).</w:t>
      </w:r>
      <w:r w:rsidR="00727288" w:rsidRPr="00D56333">
        <w:rPr>
          <w:sz w:val="20"/>
          <w:szCs w:val="20"/>
        </w:rPr>
        <w:br w:type="page"/>
      </w:r>
    </w:p>
    <w:p w14:paraId="6A66D191" w14:textId="0F19B8E4" w:rsidR="006C7752" w:rsidRPr="00D56333" w:rsidRDefault="00A61B4F" w:rsidP="00B3122F">
      <w:pPr>
        <w:ind w:left="720"/>
        <w:jc w:val="center"/>
        <w:rPr>
          <w:b/>
        </w:rPr>
      </w:pPr>
      <w:r w:rsidRPr="00D56333">
        <w:rPr>
          <w:b/>
        </w:rPr>
        <w:lastRenderedPageBreak/>
        <w:t>At</w:t>
      </w:r>
      <w:r w:rsidR="007874F0" w:rsidRPr="00D56333">
        <w:rPr>
          <w:b/>
        </w:rPr>
        <w:t>t</w:t>
      </w:r>
      <w:r w:rsidRPr="00D56333">
        <w:rPr>
          <w:b/>
        </w:rPr>
        <w:t>achment</w:t>
      </w:r>
      <w:r w:rsidR="00EB0A64" w:rsidRPr="00D56333">
        <w:rPr>
          <w:b/>
        </w:rPr>
        <w:t xml:space="preserve"> A</w:t>
      </w:r>
    </w:p>
    <w:p w14:paraId="6D3596EB" w14:textId="77777777" w:rsidR="0000331C" w:rsidRPr="00D56333" w:rsidRDefault="0000331C" w:rsidP="00B3122F">
      <w:pPr>
        <w:ind w:left="720"/>
        <w:jc w:val="center"/>
        <w:rPr>
          <w:b/>
        </w:rPr>
      </w:pPr>
    </w:p>
    <w:p w14:paraId="058285A4" w14:textId="77777777" w:rsidR="00694C0F" w:rsidRPr="00D56333" w:rsidRDefault="00694C0F" w:rsidP="00B3122F">
      <w:pPr>
        <w:ind w:left="720"/>
        <w:jc w:val="center"/>
        <w:rPr>
          <w:b/>
        </w:rPr>
      </w:pPr>
      <w:r w:rsidRPr="00D56333">
        <w:rPr>
          <w:b/>
        </w:rPr>
        <w:t>Summary of Study</w:t>
      </w:r>
    </w:p>
    <w:p w14:paraId="7B4D8F82" w14:textId="77777777" w:rsidR="00EB0A64" w:rsidRPr="00D56333" w:rsidRDefault="00EB0A64" w:rsidP="00B3122F">
      <w:pPr>
        <w:ind w:left="720"/>
        <w:jc w:val="center"/>
        <w:rPr>
          <w:b/>
        </w:rPr>
      </w:pPr>
    </w:p>
    <w:p w14:paraId="69877180" w14:textId="77777777" w:rsidR="006C7752" w:rsidRPr="00D56333" w:rsidRDefault="006C7752" w:rsidP="00B3122F">
      <w:pPr>
        <w:ind w:left="720"/>
        <w:jc w:val="center"/>
        <w:rPr>
          <w:b/>
        </w:rPr>
      </w:pPr>
    </w:p>
    <w:p w14:paraId="0C1A1E55" w14:textId="6F0FFD2F" w:rsidR="00727288" w:rsidRPr="00D56333" w:rsidRDefault="00727288" w:rsidP="00B3122F">
      <w:pPr>
        <w:pStyle w:val="BodyTextIndent"/>
      </w:pPr>
      <w:r w:rsidRPr="00D56333">
        <w:t>The Formulary Agent(s) to be provided:</w:t>
      </w:r>
    </w:p>
    <w:p w14:paraId="610A6CC2" w14:textId="77777777" w:rsidR="00727288" w:rsidRPr="00D56333" w:rsidRDefault="00727288" w:rsidP="00B3122F">
      <w:pPr>
        <w:pStyle w:val="BodyTextIndent"/>
      </w:pPr>
    </w:p>
    <w:p w14:paraId="67FB2C0F" w14:textId="761059BC" w:rsidR="00727288" w:rsidRPr="00D56333" w:rsidRDefault="00694C0F" w:rsidP="00B3122F">
      <w:pPr>
        <w:pStyle w:val="BodyTextIndent"/>
        <w:rPr>
          <w:b/>
        </w:rPr>
      </w:pPr>
      <w:r w:rsidRPr="00D56333">
        <w:rPr>
          <w:b/>
        </w:rPr>
        <w:t xml:space="preserve">If for </w:t>
      </w:r>
      <w:r w:rsidR="004063BA">
        <w:rPr>
          <w:b/>
        </w:rPr>
        <w:t>a Clinical Study</w:t>
      </w:r>
      <w:r w:rsidRPr="00D56333">
        <w:rPr>
          <w:b/>
        </w:rPr>
        <w:t>:</w:t>
      </w:r>
    </w:p>
    <w:p w14:paraId="29D636A2" w14:textId="77777777" w:rsidR="00727288" w:rsidRPr="00D56333" w:rsidRDefault="00727288" w:rsidP="00B3122F">
      <w:pPr>
        <w:pStyle w:val="BodyTextIndent"/>
      </w:pPr>
    </w:p>
    <w:p w14:paraId="19FAB002" w14:textId="77777777" w:rsidR="00727288" w:rsidRPr="00D56333" w:rsidRDefault="00727288" w:rsidP="00B3122F">
      <w:pPr>
        <w:pStyle w:val="BodyTextIndent"/>
      </w:pPr>
      <w:r w:rsidRPr="00D56333">
        <w:t>Formulary Agent(s) will be used in the following approved clinical trial:</w:t>
      </w:r>
    </w:p>
    <w:p w14:paraId="413EF752" w14:textId="77777777" w:rsidR="00727288" w:rsidRPr="00D56333" w:rsidRDefault="00727288" w:rsidP="00B3122F">
      <w:pPr>
        <w:pStyle w:val="BodyTextIndent"/>
      </w:pPr>
    </w:p>
    <w:p w14:paraId="27A2E047" w14:textId="5370D69B" w:rsidR="00727288" w:rsidRPr="00D56333" w:rsidRDefault="00727288" w:rsidP="00B3122F">
      <w:pPr>
        <w:pStyle w:val="BodyTextIndent"/>
        <w:rPr>
          <w:u w:val="single"/>
        </w:rPr>
      </w:pPr>
      <w:r w:rsidRPr="00D56333">
        <w:rPr>
          <w:u w:val="single"/>
        </w:rPr>
        <w:t>Formulary Protocol#:</w:t>
      </w:r>
    </w:p>
    <w:p w14:paraId="2E82D551" w14:textId="77777777" w:rsidR="00727288" w:rsidRPr="00D56333" w:rsidRDefault="00727288" w:rsidP="00B3122F">
      <w:pPr>
        <w:pStyle w:val="BodyTextIndent"/>
        <w:rPr>
          <w:u w:val="single"/>
        </w:rPr>
      </w:pPr>
    </w:p>
    <w:p w14:paraId="6C3E4FE0" w14:textId="2AE5CCC1" w:rsidR="00727288" w:rsidRPr="00D56333" w:rsidRDefault="00727288" w:rsidP="00C3363F">
      <w:pPr>
        <w:pStyle w:val="BodyTextIndent"/>
        <w:tabs>
          <w:tab w:val="clear" w:pos="0"/>
        </w:tabs>
        <w:ind w:left="720" w:firstLine="0"/>
        <w:rPr>
          <w:u w:val="single"/>
        </w:rPr>
      </w:pPr>
      <w:r w:rsidRPr="00D56333">
        <w:rPr>
          <w:u w:val="single"/>
        </w:rPr>
        <w:t>Entitled:</w:t>
      </w:r>
      <w:r w:rsidR="00C3363F">
        <w:rPr>
          <w:u w:val="single"/>
        </w:rPr>
        <w:t xml:space="preserve"> </w:t>
      </w:r>
    </w:p>
    <w:p w14:paraId="2D8B4135" w14:textId="77777777" w:rsidR="00727288" w:rsidRPr="00D56333" w:rsidRDefault="00727288" w:rsidP="00B3122F">
      <w:pPr>
        <w:pStyle w:val="BodyTextIndent"/>
        <w:rPr>
          <w:u w:val="single"/>
        </w:rPr>
      </w:pPr>
    </w:p>
    <w:p w14:paraId="52515968" w14:textId="63790309" w:rsidR="00727288" w:rsidRDefault="00727288" w:rsidP="00B3122F">
      <w:pPr>
        <w:pStyle w:val="BodyTextIndent"/>
        <w:rPr>
          <w:u w:val="single"/>
        </w:rPr>
      </w:pPr>
      <w:r w:rsidRPr="00D56333">
        <w:rPr>
          <w:u w:val="single"/>
        </w:rPr>
        <w:t>Summary</w:t>
      </w:r>
      <w:r w:rsidR="0000331C" w:rsidRPr="00D56333">
        <w:rPr>
          <w:u w:val="single"/>
        </w:rPr>
        <w:t xml:space="preserve"> of </w:t>
      </w:r>
      <w:r w:rsidR="00397415">
        <w:rPr>
          <w:u w:val="single"/>
        </w:rPr>
        <w:t xml:space="preserve">the </w:t>
      </w:r>
      <w:r w:rsidR="005B6B01">
        <w:rPr>
          <w:u w:val="single"/>
        </w:rPr>
        <w:t>c</w:t>
      </w:r>
      <w:r w:rsidR="0000331C" w:rsidRPr="00D56333">
        <w:rPr>
          <w:u w:val="single"/>
        </w:rPr>
        <w:t xml:space="preserve">linical </w:t>
      </w:r>
      <w:r w:rsidR="00397415">
        <w:rPr>
          <w:u w:val="single"/>
        </w:rPr>
        <w:t>Study</w:t>
      </w:r>
      <w:r w:rsidRPr="00D56333">
        <w:rPr>
          <w:u w:val="single"/>
        </w:rPr>
        <w:t>:</w:t>
      </w:r>
    </w:p>
    <w:p w14:paraId="15DFCBBE" w14:textId="77777777" w:rsidR="00727288" w:rsidRPr="00D56333" w:rsidRDefault="00727288" w:rsidP="00B3122F">
      <w:pPr>
        <w:pStyle w:val="BodyTextIndent"/>
      </w:pPr>
    </w:p>
    <w:p w14:paraId="4597ED26" w14:textId="77777777" w:rsidR="00727288" w:rsidRPr="00D56333" w:rsidRDefault="00727288" w:rsidP="00B3122F">
      <w:pPr>
        <w:pStyle w:val="BodyTextIndent"/>
      </w:pPr>
    </w:p>
    <w:p w14:paraId="70719C53" w14:textId="21AF24C8" w:rsidR="00727288" w:rsidRPr="00D56333" w:rsidRDefault="00FC7D5B" w:rsidP="00B3122F">
      <w:pPr>
        <w:pStyle w:val="BodyTextIndent"/>
        <w:rPr>
          <w:b/>
        </w:rPr>
      </w:pPr>
      <w:r>
        <w:rPr>
          <w:b/>
        </w:rPr>
        <w:t>And/</w:t>
      </w:r>
      <w:r w:rsidR="00727288" w:rsidRPr="00D56333">
        <w:rPr>
          <w:b/>
        </w:rPr>
        <w:t xml:space="preserve">Or </w:t>
      </w:r>
    </w:p>
    <w:p w14:paraId="51870DF8" w14:textId="5722CA8C" w:rsidR="00727288" w:rsidRPr="00D56333" w:rsidRDefault="00727288" w:rsidP="00B3122F">
      <w:pPr>
        <w:pStyle w:val="BodyTextIndent"/>
      </w:pPr>
    </w:p>
    <w:p w14:paraId="452FB9A3" w14:textId="5A242649" w:rsidR="00727288" w:rsidRPr="00D56333" w:rsidRDefault="00694C0F" w:rsidP="00B3122F">
      <w:pPr>
        <w:pStyle w:val="BodyTextIndent"/>
        <w:rPr>
          <w:b/>
        </w:rPr>
      </w:pPr>
      <w:r w:rsidRPr="00D56333">
        <w:rPr>
          <w:b/>
        </w:rPr>
        <w:t xml:space="preserve">If for </w:t>
      </w:r>
      <w:r w:rsidR="004063BA">
        <w:rPr>
          <w:b/>
        </w:rPr>
        <w:t>a N</w:t>
      </w:r>
      <w:r w:rsidRPr="00D56333">
        <w:rPr>
          <w:b/>
        </w:rPr>
        <w:t>on-</w:t>
      </w:r>
      <w:r w:rsidR="004063BA">
        <w:rPr>
          <w:b/>
        </w:rPr>
        <w:t>C</w:t>
      </w:r>
      <w:r w:rsidRPr="00D56333">
        <w:rPr>
          <w:b/>
        </w:rPr>
        <w:t xml:space="preserve">linical </w:t>
      </w:r>
      <w:r w:rsidR="004063BA">
        <w:rPr>
          <w:b/>
        </w:rPr>
        <w:t xml:space="preserve">Study: </w:t>
      </w:r>
    </w:p>
    <w:p w14:paraId="52F17430" w14:textId="37DDB01D" w:rsidR="00727288" w:rsidRPr="00D56333" w:rsidRDefault="00727288" w:rsidP="00B3122F">
      <w:pPr>
        <w:pStyle w:val="BodyTextIndent"/>
      </w:pPr>
    </w:p>
    <w:p w14:paraId="14032457" w14:textId="0CBF9A45" w:rsidR="00727288" w:rsidRDefault="00727288" w:rsidP="00B3122F">
      <w:pPr>
        <w:pStyle w:val="BodyTextIndent"/>
      </w:pPr>
      <w:r w:rsidRPr="00D56333">
        <w:t xml:space="preserve">Formulary Agent(s) will be used in the </w:t>
      </w:r>
      <w:r w:rsidR="0000331C" w:rsidRPr="00D56333">
        <w:t xml:space="preserve">following </w:t>
      </w:r>
      <w:r w:rsidRPr="00D56333">
        <w:t xml:space="preserve">approved research </w:t>
      </w:r>
      <w:r w:rsidR="00E82117">
        <w:t>P</w:t>
      </w:r>
      <w:r w:rsidRPr="00D56333">
        <w:t>roposal:</w:t>
      </w:r>
    </w:p>
    <w:p w14:paraId="445C88BB" w14:textId="2D8E1173" w:rsidR="00E82117" w:rsidRDefault="00E82117" w:rsidP="00B3122F">
      <w:pPr>
        <w:pStyle w:val="BodyTextIndent"/>
      </w:pPr>
    </w:p>
    <w:p w14:paraId="256D1548" w14:textId="2831C096" w:rsidR="00E82117" w:rsidRPr="00D56333" w:rsidRDefault="00E82117" w:rsidP="00E82117">
      <w:pPr>
        <w:pStyle w:val="BodyTextIndent"/>
        <w:rPr>
          <w:u w:val="single"/>
        </w:rPr>
      </w:pPr>
      <w:r w:rsidRPr="00D56333">
        <w:rPr>
          <w:u w:val="single"/>
        </w:rPr>
        <w:t xml:space="preserve">Formulary </w:t>
      </w:r>
      <w:r>
        <w:rPr>
          <w:u w:val="single"/>
        </w:rPr>
        <w:t xml:space="preserve">Proposal </w:t>
      </w:r>
      <w:r w:rsidRPr="00D56333">
        <w:rPr>
          <w:u w:val="single"/>
        </w:rPr>
        <w:t>#</w:t>
      </w:r>
      <w:r>
        <w:rPr>
          <w:u w:val="single"/>
        </w:rPr>
        <w:t xml:space="preserve">: </w:t>
      </w:r>
    </w:p>
    <w:p w14:paraId="64D63F13" w14:textId="17B60CEB" w:rsidR="00E82117" w:rsidRPr="00D56333" w:rsidRDefault="00E82117" w:rsidP="00E82117">
      <w:pPr>
        <w:pStyle w:val="BodyTextIndent"/>
        <w:rPr>
          <w:u w:val="single"/>
        </w:rPr>
      </w:pPr>
    </w:p>
    <w:p w14:paraId="0A3EB208" w14:textId="0FFD5171" w:rsidR="00E82117" w:rsidRPr="00D56333" w:rsidRDefault="00E82117" w:rsidP="00E82117">
      <w:pPr>
        <w:pStyle w:val="BodyTextIndent"/>
        <w:rPr>
          <w:u w:val="single"/>
        </w:rPr>
      </w:pPr>
      <w:r w:rsidRPr="00D56333">
        <w:rPr>
          <w:u w:val="single"/>
        </w:rPr>
        <w:t>Entitled:</w:t>
      </w:r>
    </w:p>
    <w:p w14:paraId="22408AEA" w14:textId="042A0531" w:rsidR="00E82117" w:rsidRPr="00D56333" w:rsidRDefault="00E82117" w:rsidP="00E82117">
      <w:pPr>
        <w:pStyle w:val="BodyTextIndent"/>
        <w:rPr>
          <w:u w:val="single"/>
        </w:rPr>
      </w:pPr>
    </w:p>
    <w:p w14:paraId="211DFAB7" w14:textId="3ADD50A3" w:rsidR="00E82117" w:rsidRPr="00D56333" w:rsidRDefault="00E82117" w:rsidP="00E82117">
      <w:pPr>
        <w:pStyle w:val="BodyTextIndent"/>
        <w:rPr>
          <w:u w:val="single"/>
        </w:rPr>
      </w:pPr>
      <w:r w:rsidRPr="00D56333">
        <w:rPr>
          <w:u w:val="single"/>
        </w:rPr>
        <w:t xml:space="preserve">Summary of </w:t>
      </w:r>
      <w:r w:rsidR="00397415">
        <w:rPr>
          <w:u w:val="single"/>
        </w:rPr>
        <w:t xml:space="preserve">the </w:t>
      </w:r>
      <w:r w:rsidR="005B6B01">
        <w:rPr>
          <w:u w:val="single"/>
        </w:rPr>
        <w:t>n</w:t>
      </w:r>
      <w:r>
        <w:rPr>
          <w:u w:val="single"/>
        </w:rPr>
        <w:t>on-</w:t>
      </w:r>
      <w:r w:rsidR="005B6B01">
        <w:rPr>
          <w:u w:val="single"/>
        </w:rPr>
        <w:t>c</w:t>
      </w:r>
      <w:r w:rsidRPr="00D56333">
        <w:rPr>
          <w:u w:val="single"/>
        </w:rPr>
        <w:t xml:space="preserve">linical </w:t>
      </w:r>
      <w:r>
        <w:rPr>
          <w:u w:val="single"/>
        </w:rPr>
        <w:t>Study</w:t>
      </w:r>
      <w:r w:rsidRPr="00D56333">
        <w:rPr>
          <w:u w:val="single"/>
        </w:rPr>
        <w:t>:</w:t>
      </w:r>
    </w:p>
    <w:p w14:paraId="01A4AC27" w14:textId="77777777" w:rsidR="00E82117" w:rsidRPr="00D56333" w:rsidRDefault="00E82117" w:rsidP="00B3122F">
      <w:pPr>
        <w:pStyle w:val="BodyTextIndent"/>
      </w:pPr>
    </w:p>
    <w:p w14:paraId="5795DB58" w14:textId="77777777" w:rsidR="006C7752" w:rsidRPr="00D56333" w:rsidRDefault="006C7752" w:rsidP="00B3122F">
      <w:pPr>
        <w:ind w:left="720"/>
        <w:jc w:val="center"/>
        <w:rPr>
          <w:b/>
        </w:rPr>
      </w:pPr>
    </w:p>
    <w:p w14:paraId="2B0CB296" w14:textId="77777777" w:rsidR="006C7752" w:rsidRPr="00D56333" w:rsidRDefault="006C7752" w:rsidP="00B3122F">
      <w:pPr>
        <w:ind w:left="720"/>
        <w:jc w:val="center"/>
        <w:rPr>
          <w:b/>
        </w:rPr>
      </w:pPr>
    </w:p>
    <w:p w14:paraId="212BE263" w14:textId="77777777" w:rsidR="006C7752" w:rsidRPr="00D56333" w:rsidRDefault="006C7752" w:rsidP="00B3122F">
      <w:pPr>
        <w:ind w:left="720"/>
        <w:jc w:val="center"/>
        <w:rPr>
          <w:b/>
        </w:rPr>
      </w:pPr>
    </w:p>
    <w:p w14:paraId="2B98A4CA" w14:textId="77777777" w:rsidR="006C7752" w:rsidRPr="00D56333" w:rsidRDefault="006C7752" w:rsidP="00B3122F">
      <w:pPr>
        <w:ind w:left="720"/>
        <w:jc w:val="center"/>
        <w:rPr>
          <w:b/>
        </w:rPr>
      </w:pPr>
    </w:p>
    <w:p w14:paraId="19F6B566" w14:textId="77777777" w:rsidR="006C7752" w:rsidRPr="00D56333" w:rsidRDefault="006C7752" w:rsidP="00B3122F">
      <w:pPr>
        <w:ind w:left="720"/>
        <w:jc w:val="center"/>
        <w:rPr>
          <w:b/>
        </w:rPr>
      </w:pPr>
    </w:p>
    <w:p w14:paraId="2899BFA1" w14:textId="77777777" w:rsidR="00727288" w:rsidRPr="00D56333" w:rsidRDefault="00727288" w:rsidP="00B3122F">
      <w:pPr>
        <w:rPr>
          <w:b/>
        </w:rPr>
      </w:pPr>
      <w:r w:rsidRPr="00D56333">
        <w:rPr>
          <w:b/>
        </w:rPr>
        <w:br w:type="page"/>
      </w:r>
    </w:p>
    <w:p w14:paraId="2D595875" w14:textId="68D6ACF0" w:rsidR="006C7752" w:rsidRPr="00D56333" w:rsidRDefault="00A61B4F" w:rsidP="00B3122F">
      <w:pPr>
        <w:ind w:left="720"/>
        <w:jc w:val="center"/>
        <w:rPr>
          <w:b/>
        </w:rPr>
      </w:pPr>
      <w:r w:rsidRPr="00D56333">
        <w:rPr>
          <w:b/>
        </w:rPr>
        <w:lastRenderedPageBreak/>
        <w:t>Attachment</w:t>
      </w:r>
      <w:r w:rsidR="00727288" w:rsidRPr="00D56333">
        <w:rPr>
          <w:b/>
        </w:rPr>
        <w:t xml:space="preserve"> B</w:t>
      </w:r>
    </w:p>
    <w:p w14:paraId="57A35998" w14:textId="77777777" w:rsidR="006C7752" w:rsidRPr="00D56333" w:rsidRDefault="006C7752" w:rsidP="00B3122F">
      <w:pPr>
        <w:ind w:left="720"/>
        <w:jc w:val="center"/>
        <w:rPr>
          <w:b/>
        </w:rPr>
      </w:pPr>
    </w:p>
    <w:p w14:paraId="30B0F4EF" w14:textId="77777777" w:rsidR="007430C9" w:rsidRPr="00D56333" w:rsidRDefault="007430C9" w:rsidP="00B3122F">
      <w:pPr>
        <w:ind w:left="720"/>
        <w:jc w:val="center"/>
        <w:rPr>
          <w:b/>
        </w:rPr>
      </w:pPr>
      <w:r w:rsidRPr="00D56333">
        <w:rPr>
          <w:b/>
        </w:rPr>
        <w:t xml:space="preserve">Approved Investigator Checklist for </w:t>
      </w:r>
    </w:p>
    <w:p w14:paraId="0FB15110" w14:textId="77777777" w:rsidR="00DC4C18" w:rsidRPr="00D56333" w:rsidRDefault="00EA1221" w:rsidP="00B3122F">
      <w:pPr>
        <w:ind w:left="720"/>
        <w:jc w:val="center"/>
        <w:rPr>
          <w:b/>
        </w:rPr>
      </w:pPr>
      <w:r w:rsidRPr="00D56333">
        <w:rPr>
          <w:b/>
        </w:rPr>
        <w:t xml:space="preserve">Clinical </w:t>
      </w:r>
      <w:r w:rsidR="00727288" w:rsidRPr="00D56333">
        <w:rPr>
          <w:b/>
        </w:rPr>
        <w:t>Research using Formulary Agent(s)</w:t>
      </w:r>
      <w:r w:rsidR="00DC4C18" w:rsidRPr="00D56333">
        <w:rPr>
          <w:b/>
        </w:rPr>
        <w:t xml:space="preserve"> </w:t>
      </w:r>
    </w:p>
    <w:p w14:paraId="207F9D4B" w14:textId="77777777" w:rsidR="00323F44" w:rsidRPr="00D56333" w:rsidRDefault="00323F44" w:rsidP="00B3122F">
      <w:pPr>
        <w:ind w:left="720"/>
        <w:jc w:val="center"/>
        <w:rPr>
          <w:b/>
        </w:rPr>
      </w:pPr>
    </w:p>
    <w:p w14:paraId="5AC20EDA" w14:textId="77777777" w:rsidR="00323F44" w:rsidRPr="00D56333" w:rsidRDefault="00323F44" w:rsidP="00B3122F">
      <w:pPr>
        <w:ind w:left="720"/>
      </w:pPr>
      <w:r w:rsidRPr="00D56333">
        <w:rPr>
          <w:u w:val="single"/>
        </w:rPr>
        <w:t xml:space="preserve">The documents listed below must be on file at CTEP prior to </w:t>
      </w:r>
      <w:r w:rsidR="00727288" w:rsidRPr="00D56333">
        <w:rPr>
          <w:u w:val="single"/>
        </w:rPr>
        <w:t xml:space="preserve">Formulary </w:t>
      </w:r>
      <w:r w:rsidR="002F5C7B" w:rsidRPr="00D56333">
        <w:rPr>
          <w:u w:val="single"/>
        </w:rPr>
        <w:t xml:space="preserve">Protocol </w:t>
      </w:r>
      <w:r w:rsidRPr="00D56333">
        <w:rPr>
          <w:u w:val="single"/>
        </w:rPr>
        <w:t xml:space="preserve">approval and shipment of PMB-supplied </w:t>
      </w:r>
      <w:r w:rsidR="007430C9" w:rsidRPr="00D56333">
        <w:rPr>
          <w:u w:val="single"/>
        </w:rPr>
        <w:t>Formulary Agent</w:t>
      </w:r>
      <w:r w:rsidR="00727288" w:rsidRPr="00D56333">
        <w:rPr>
          <w:u w:val="single"/>
        </w:rPr>
        <w:t>(</w:t>
      </w:r>
      <w:r w:rsidR="007430C9" w:rsidRPr="00D56333">
        <w:rPr>
          <w:u w:val="single"/>
        </w:rPr>
        <w:t>s</w:t>
      </w:r>
      <w:r w:rsidR="00727288" w:rsidRPr="00D56333">
        <w:rPr>
          <w:u w:val="single"/>
        </w:rPr>
        <w:t>)</w:t>
      </w:r>
      <w:r w:rsidR="00A34EB5" w:rsidRPr="00D56333">
        <w:t xml:space="preserve">:   </w:t>
      </w:r>
    </w:p>
    <w:p w14:paraId="61C09B68" w14:textId="77777777" w:rsidR="00323F44" w:rsidRPr="00D56333" w:rsidRDefault="00323F44" w:rsidP="00B3122F">
      <w:pPr>
        <w:ind w:left="720"/>
      </w:pPr>
    </w:p>
    <w:p w14:paraId="3516D94C" w14:textId="7E01E823" w:rsidR="00323F44" w:rsidRPr="00D56333" w:rsidRDefault="00323F44" w:rsidP="00B3122F">
      <w:pPr>
        <w:ind w:left="720"/>
      </w:pPr>
      <w:r w:rsidRPr="00D56333">
        <w:t> </w:t>
      </w:r>
      <w:r w:rsidR="008060B2" w:rsidRPr="00D56333">
        <w:t xml:space="preserve">Submit to </w:t>
      </w:r>
      <w:hyperlink r:id="rId21" w:history="1">
        <w:r w:rsidR="00EE6938" w:rsidRPr="00EE6938">
          <w:rPr>
            <w:rStyle w:val="Hyperlink"/>
            <w:b/>
            <w:i/>
          </w:rPr>
          <w:t>CTEP Protocol and Information Office</w:t>
        </w:r>
      </w:hyperlink>
    </w:p>
    <w:p w14:paraId="489AFD65" w14:textId="77777777" w:rsidR="00323F44" w:rsidRPr="00D56333" w:rsidRDefault="00323F44" w:rsidP="00B3122F">
      <w:pPr>
        <w:ind w:left="1080"/>
      </w:pPr>
    </w:p>
    <w:p w14:paraId="7CF7DBC9" w14:textId="77777777" w:rsidR="00323F44" w:rsidRPr="00D56333" w:rsidRDefault="00323F44" w:rsidP="00B3122F">
      <w:pPr>
        <w:numPr>
          <w:ilvl w:val="0"/>
          <w:numId w:val="3"/>
        </w:numPr>
      </w:pPr>
      <w:r w:rsidRPr="00D56333">
        <w:t>A copy of the FDA acknowledgement letter of IND submission, which states the IND number, sponsor, title, date of submission and date of receipt</w:t>
      </w:r>
      <w:r w:rsidR="008060B2" w:rsidRPr="00D56333">
        <w:t>;</w:t>
      </w:r>
    </w:p>
    <w:p w14:paraId="4BB7B4E4" w14:textId="77777777" w:rsidR="00323F44" w:rsidRPr="00D56333" w:rsidRDefault="00323F44" w:rsidP="00B3122F">
      <w:pPr>
        <w:ind w:left="1080"/>
      </w:pPr>
    </w:p>
    <w:p w14:paraId="61A366DE" w14:textId="77777777" w:rsidR="00323F44" w:rsidRPr="00D56333" w:rsidRDefault="00323F44" w:rsidP="00B3122F">
      <w:pPr>
        <w:numPr>
          <w:ilvl w:val="0"/>
          <w:numId w:val="3"/>
        </w:numPr>
      </w:pPr>
      <w:r w:rsidRPr="00D56333">
        <w:t xml:space="preserve">A copy of </w:t>
      </w:r>
      <w:r w:rsidR="00151512" w:rsidRPr="00D56333">
        <w:t xml:space="preserve">the </w:t>
      </w:r>
      <w:r w:rsidRPr="00D56333">
        <w:t>FDA</w:t>
      </w:r>
      <w:r w:rsidR="00726ADC" w:rsidRPr="00D56333">
        <w:t>’s</w:t>
      </w:r>
      <w:r w:rsidR="00151512" w:rsidRPr="00D56333">
        <w:t xml:space="preserve"> Safe-to-Proceed letter</w:t>
      </w:r>
      <w:r w:rsidRPr="00D56333">
        <w:t xml:space="preserve"> regarding your IND submission</w:t>
      </w:r>
      <w:r w:rsidR="00726ADC" w:rsidRPr="00D56333">
        <w:t xml:space="preserve">, accompanied by the version of the </w:t>
      </w:r>
      <w:r w:rsidR="007430C9" w:rsidRPr="00D56333">
        <w:t>Formulary Protocol</w:t>
      </w:r>
      <w:r w:rsidR="00726ADC" w:rsidRPr="00D56333">
        <w:t xml:space="preserve"> on which this decision was based</w:t>
      </w:r>
      <w:r w:rsidR="008060B2" w:rsidRPr="00D56333">
        <w:t xml:space="preserve">; </w:t>
      </w:r>
    </w:p>
    <w:p w14:paraId="54AE3CE5" w14:textId="77777777" w:rsidR="00323F44" w:rsidRPr="00D56333" w:rsidRDefault="00323F44" w:rsidP="00B3122F">
      <w:pPr>
        <w:ind w:left="1080"/>
      </w:pPr>
    </w:p>
    <w:p w14:paraId="3B630CC3" w14:textId="77777777" w:rsidR="00A34EB5" w:rsidRPr="00D56333" w:rsidRDefault="00323F44" w:rsidP="00B3122F">
      <w:pPr>
        <w:numPr>
          <w:ilvl w:val="0"/>
          <w:numId w:val="3"/>
        </w:numPr>
      </w:pPr>
      <w:r w:rsidRPr="00D56333">
        <w:t xml:space="preserve">Documentation of IRB approval of </w:t>
      </w:r>
      <w:r w:rsidR="00726ADC" w:rsidRPr="00D56333">
        <w:t>the above</w:t>
      </w:r>
      <w:r w:rsidR="00AC08FC" w:rsidRPr="00D56333">
        <w:t xml:space="preserve"> Formulary Protocol;</w:t>
      </w:r>
    </w:p>
    <w:p w14:paraId="61ED5A12" w14:textId="77777777" w:rsidR="00A91732" w:rsidRPr="00D56333" w:rsidRDefault="00A91732" w:rsidP="00B3122F">
      <w:pPr>
        <w:pStyle w:val="ListParagraph"/>
        <w:spacing w:line="240" w:lineRule="auto"/>
        <w:rPr>
          <w:rFonts w:ascii="Times New Roman" w:hAnsi="Times New Roman"/>
        </w:rPr>
      </w:pPr>
    </w:p>
    <w:p w14:paraId="69A55E72" w14:textId="3FCA28ED" w:rsidR="00A91732" w:rsidRPr="00D56333" w:rsidRDefault="00A91732" w:rsidP="00B3122F">
      <w:pPr>
        <w:numPr>
          <w:ilvl w:val="0"/>
          <w:numId w:val="3"/>
        </w:numPr>
      </w:pPr>
      <w:r w:rsidRPr="00D56333">
        <w:t xml:space="preserve">A Copy of the </w:t>
      </w:r>
      <w:r w:rsidR="00E16219">
        <w:t xml:space="preserve">final protocol and </w:t>
      </w:r>
      <w:r w:rsidR="00727288" w:rsidRPr="00D56333">
        <w:t xml:space="preserve">NCI </w:t>
      </w:r>
      <w:r w:rsidRPr="00D56333">
        <w:t>Collaborator’s written approval of the Formulary Protocol;</w:t>
      </w:r>
    </w:p>
    <w:p w14:paraId="08252990" w14:textId="77777777" w:rsidR="00A91732" w:rsidRPr="00D56333" w:rsidRDefault="00A91732" w:rsidP="00B3122F">
      <w:pPr>
        <w:ind w:left="1620"/>
      </w:pPr>
    </w:p>
    <w:p w14:paraId="14B82D3E" w14:textId="77777777" w:rsidR="006C58EC" w:rsidRPr="00D56333" w:rsidRDefault="006C58EC" w:rsidP="00B3122F">
      <w:pPr>
        <w:numPr>
          <w:ilvl w:val="0"/>
          <w:numId w:val="3"/>
        </w:numPr>
      </w:pPr>
      <w:r w:rsidRPr="00D56333">
        <w:t xml:space="preserve">Documentation of </w:t>
      </w:r>
      <w:r w:rsidR="002F5C7B" w:rsidRPr="00D56333">
        <w:t>Institutional Biosafety Committee (</w:t>
      </w:r>
      <w:r w:rsidRPr="00D56333">
        <w:t>IBC</w:t>
      </w:r>
      <w:r w:rsidR="002F5C7B" w:rsidRPr="00D56333">
        <w:t>)</w:t>
      </w:r>
      <w:r w:rsidRPr="00D56333">
        <w:t xml:space="preserve"> approval, if pertinent to the </w:t>
      </w:r>
      <w:r w:rsidR="002F5C7B" w:rsidRPr="00D56333">
        <w:t>Formulary Agent(s)</w:t>
      </w:r>
      <w:r w:rsidR="00A91732" w:rsidRPr="00D56333">
        <w:t>; and</w:t>
      </w:r>
    </w:p>
    <w:p w14:paraId="78AC5247" w14:textId="77777777" w:rsidR="00A34EB5" w:rsidRPr="00D56333" w:rsidRDefault="00A34EB5" w:rsidP="00B3122F">
      <w:pPr>
        <w:pStyle w:val="ListParagraph"/>
        <w:spacing w:after="0" w:line="240" w:lineRule="auto"/>
        <w:rPr>
          <w:rFonts w:ascii="Times New Roman" w:hAnsi="Times New Roman"/>
        </w:rPr>
      </w:pPr>
    </w:p>
    <w:p w14:paraId="3DA01797" w14:textId="77777777" w:rsidR="00E255A4" w:rsidRPr="00D56333" w:rsidRDefault="00E255A4" w:rsidP="00E255A4">
      <w:pPr>
        <w:pStyle w:val="ListParagraph"/>
        <w:numPr>
          <w:ilvl w:val="0"/>
          <w:numId w:val="3"/>
        </w:numPr>
        <w:spacing w:after="0" w:line="240" w:lineRule="auto"/>
        <w:rPr>
          <w:rFonts w:ascii="Times New Roman" w:hAnsi="Times New Roman"/>
          <w:color w:val="272727"/>
        </w:rPr>
      </w:pPr>
      <w:r>
        <w:rPr>
          <w:rFonts w:ascii="Times New Roman" w:hAnsi="Times New Roman"/>
        </w:rPr>
        <w:t>D</w:t>
      </w:r>
      <w:r w:rsidRPr="00D56333">
        <w:rPr>
          <w:rFonts w:ascii="Times New Roman" w:hAnsi="Times New Roman"/>
        </w:rPr>
        <w:t>ocumentation of Active Approved Investigator Registration Status for all Approved Investigators participating on the Formulary Protocol</w:t>
      </w:r>
      <w:r>
        <w:rPr>
          <w:rFonts w:ascii="Times New Roman" w:hAnsi="Times New Roman"/>
        </w:rPr>
        <w:t xml:space="preserve"> via submission through the CTEP Registration and Credential Repository.</w:t>
      </w:r>
      <w:r w:rsidRPr="00D56333">
        <w:rPr>
          <w:rFonts w:ascii="Times New Roman" w:hAnsi="Times New Roman"/>
        </w:rPr>
        <w:t xml:space="preserve"> </w:t>
      </w:r>
    </w:p>
    <w:p w14:paraId="3E77053B" w14:textId="77777777" w:rsidR="008060B2" w:rsidRPr="00E81051" w:rsidRDefault="008060B2" w:rsidP="00B3122F">
      <w:pPr>
        <w:rPr>
          <w:color w:val="272727"/>
        </w:rPr>
      </w:pPr>
    </w:p>
    <w:p w14:paraId="77108E42" w14:textId="77777777" w:rsidR="008060B2" w:rsidRPr="00E81051" w:rsidRDefault="008060B2" w:rsidP="00B3122F">
      <w:pPr>
        <w:pStyle w:val="ListParagraph"/>
        <w:spacing w:line="240" w:lineRule="auto"/>
        <w:rPr>
          <w:rFonts w:ascii="Times New Roman" w:hAnsi="Times New Roman"/>
        </w:rPr>
      </w:pPr>
    </w:p>
    <w:p w14:paraId="512E7469" w14:textId="77777777" w:rsidR="00990ACE" w:rsidRPr="00E81051" w:rsidRDefault="00990ACE" w:rsidP="00B3122F">
      <w:pPr>
        <w:ind w:left="1620"/>
      </w:pPr>
    </w:p>
    <w:p w14:paraId="7E34B27D" w14:textId="77777777" w:rsidR="00323F44" w:rsidRPr="00E81051" w:rsidRDefault="00323F44" w:rsidP="00B3122F"/>
    <w:p w14:paraId="46B05727" w14:textId="77777777" w:rsidR="00323F44" w:rsidRPr="00E81051" w:rsidRDefault="00323F44" w:rsidP="00B3122F"/>
    <w:p w14:paraId="760C42D0" w14:textId="77777777" w:rsidR="00DC4C18" w:rsidRPr="00E81051" w:rsidRDefault="00DC4C18" w:rsidP="00B3122F">
      <w:pPr>
        <w:rPr>
          <w:u w:val="single"/>
        </w:rPr>
      </w:pPr>
    </w:p>
    <w:sectPr w:rsidR="00DC4C18" w:rsidRPr="00E8105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4396" w14:textId="77777777" w:rsidR="004A36CC" w:rsidRDefault="004A36CC">
      <w:r>
        <w:separator/>
      </w:r>
    </w:p>
  </w:endnote>
  <w:endnote w:type="continuationSeparator" w:id="0">
    <w:p w14:paraId="590FA860" w14:textId="77777777" w:rsidR="004A36CC" w:rsidRDefault="004A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6AF7" w14:textId="0EB5502D" w:rsidR="0015504B" w:rsidRDefault="0015504B">
    <w:pPr>
      <w:tabs>
        <w:tab w:val="left" w:pos="720"/>
        <w:tab w:val="left" w:pos="1440"/>
        <w:tab w:val="left" w:pos="2160"/>
        <w:tab w:val="left" w:pos="2880"/>
        <w:tab w:val="left" w:pos="3600"/>
        <w:tab w:val="left" w:pos="4320"/>
      </w:tabs>
      <w:ind w:left="4320" w:hanging="4320"/>
      <w:rPr>
        <w:sz w:val="20"/>
        <w:szCs w:val="20"/>
      </w:rPr>
    </w:pPr>
    <w:r>
      <w:rPr>
        <w:sz w:val="20"/>
        <w:szCs w:val="20"/>
      </w:rPr>
      <w:t xml:space="preserve">NCI </w:t>
    </w:r>
    <w:r w:rsidR="00EB0A64">
      <w:rPr>
        <w:sz w:val="20"/>
        <w:szCs w:val="20"/>
      </w:rPr>
      <w:t xml:space="preserve">Formulary </w:t>
    </w:r>
    <w:r>
      <w:rPr>
        <w:sz w:val="20"/>
        <w:szCs w:val="20"/>
      </w:rPr>
      <w:t>Material Transfer Agreement #</w:t>
    </w:r>
    <w:r>
      <w:rPr>
        <w:sz w:val="20"/>
        <w:szCs w:val="20"/>
      </w:rPr>
      <w:tab/>
    </w:r>
    <w:r>
      <w:rPr>
        <w:sz w:val="20"/>
        <w:szCs w:val="20"/>
      </w:rPr>
      <w:tab/>
    </w:r>
    <w:r w:rsidR="002E5C03">
      <w:rPr>
        <w:sz w:val="20"/>
        <w:szCs w:val="20"/>
      </w:rPr>
      <w:t xml:space="preserve">Page </w:t>
    </w:r>
    <w:r>
      <w:rPr>
        <w:sz w:val="20"/>
        <w:szCs w:val="20"/>
      </w:rPr>
      <w:pgNum/>
    </w:r>
    <w:r w:rsidR="002E5C03">
      <w:rPr>
        <w:sz w:val="20"/>
        <w:szCs w:val="20"/>
      </w:rPr>
      <w:t xml:space="preserve"> of </w:t>
    </w:r>
    <w:r w:rsidR="003C439E">
      <w:rPr>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F344" w14:textId="77777777" w:rsidR="004A36CC" w:rsidRDefault="004A36CC">
      <w:r>
        <w:separator/>
      </w:r>
    </w:p>
  </w:footnote>
  <w:footnote w:type="continuationSeparator" w:id="0">
    <w:p w14:paraId="711C75C1" w14:textId="77777777" w:rsidR="004A36CC" w:rsidRDefault="004A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613A"/>
    <w:multiLevelType w:val="hybridMultilevel"/>
    <w:tmpl w:val="635092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566D"/>
    <w:multiLevelType w:val="hybridMultilevel"/>
    <w:tmpl w:val="9A367C3C"/>
    <w:lvl w:ilvl="0" w:tplc="7AEAF71E">
      <w:start w:val="1"/>
      <w:numFmt w:val="lowerRoman"/>
      <w:lvlText w:val="%1."/>
      <w:lvlJc w:val="right"/>
      <w:pPr>
        <w:ind w:left="1800" w:hanging="360"/>
      </w:pPr>
      <w:rPr>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570185"/>
    <w:multiLevelType w:val="hybridMultilevel"/>
    <w:tmpl w:val="F2F68E72"/>
    <w:lvl w:ilvl="0" w:tplc="38A0E3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637C8"/>
    <w:multiLevelType w:val="hybridMultilevel"/>
    <w:tmpl w:val="59E082D8"/>
    <w:lvl w:ilvl="0" w:tplc="04090011">
      <w:start w:val="1"/>
      <w:numFmt w:val="decimal"/>
      <w:lvlText w:val="%1)"/>
      <w:lvlJc w:val="left"/>
      <w:pPr>
        <w:tabs>
          <w:tab w:val="num" w:pos="1620"/>
        </w:tabs>
        <w:ind w:left="162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37F113B"/>
    <w:multiLevelType w:val="hybridMultilevel"/>
    <w:tmpl w:val="94BA4066"/>
    <w:lvl w:ilvl="0" w:tplc="04090011">
      <w:start w:val="1"/>
      <w:numFmt w:val="decimal"/>
      <w:lvlText w:val="%1)"/>
      <w:lvlJc w:val="left"/>
      <w:pPr>
        <w:tabs>
          <w:tab w:val="num" w:pos="1530"/>
        </w:tabs>
        <w:ind w:left="1530" w:hanging="360"/>
      </w:p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 w15:restartNumberingAfterBreak="0">
    <w:nsid w:val="139D1996"/>
    <w:multiLevelType w:val="hybridMultilevel"/>
    <w:tmpl w:val="71AAEF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712A9"/>
    <w:multiLevelType w:val="hybridMultilevel"/>
    <w:tmpl w:val="8D30FA60"/>
    <w:lvl w:ilvl="0" w:tplc="6B28579C">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34769"/>
    <w:multiLevelType w:val="hybridMultilevel"/>
    <w:tmpl w:val="96EC647C"/>
    <w:lvl w:ilvl="0" w:tplc="A9F46FC0">
      <w:start w:val="10"/>
      <w:numFmt w:val="decimal"/>
      <w:lvlText w:val="(%1)"/>
      <w:lvlJc w:val="left"/>
      <w:pPr>
        <w:ind w:left="2268" w:hanging="408"/>
      </w:pPr>
      <w:rPr>
        <w:rFonts w:eastAsia="Calibr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8" w15:restartNumberingAfterBreak="0">
    <w:nsid w:val="1C121DF6"/>
    <w:multiLevelType w:val="multilevel"/>
    <w:tmpl w:val="37C6F9A0"/>
    <w:lvl w:ilvl="0">
      <w:start w:val="1"/>
      <w:numFmt w:val="decimal"/>
      <w:lvlRestart w:val="0"/>
      <w:pStyle w:val="Article2L1"/>
      <w:suff w:val="nothing"/>
      <w:lvlText w:val="article %1"/>
      <w:lvlJc w:val="left"/>
      <w:pPr>
        <w:tabs>
          <w:tab w:val="num" w:pos="2250"/>
        </w:tabs>
        <w:ind w:left="1530" w:firstLine="0"/>
      </w:pPr>
      <w:rPr>
        <w:rFonts w:ascii="Times New Roman" w:hAnsi="Times New Roman" w:cs="Times New Roman"/>
        <w:b/>
        <w:i w:val="0"/>
        <w:caps/>
        <w:smallCaps w:val="0"/>
        <w:strike w:val="0"/>
        <w:dstrike w:val="0"/>
        <w:vanish w:val="0"/>
        <w:color w:val="auto"/>
        <w:sz w:val="18"/>
        <w:szCs w:val="18"/>
        <w:u w:val="none"/>
        <w:effect w:val="none"/>
        <w:vertAlign w:val="baseline"/>
      </w:rPr>
    </w:lvl>
    <w:lvl w:ilvl="1">
      <w:start w:val="1"/>
      <w:numFmt w:val="decimal"/>
      <w:pStyle w:val="Article2L2"/>
      <w:lvlText w:val="%1.%2"/>
      <w:lvlJc w:val="left"/>
      <w:pPr>
        <w:tabs>
          <w:tab w:val="num" w:pos="720"/>
        </w:tabs>
        <w:ind w:left="-720" w:firstLine="720"/>
      </w:pPr>
      <w:rPr>
        <w:rFonts w:ascii="Times New Roman" w:hAnsi="Times New Roman" w:cs="Times New Roman"/>
        <w:b/>
        <w:i w:val="0"/>
        <w:caps w:val="0"/>
        <w:strike w:val="0"/>
        <w:dstrike w:val="0"/>
        <w:vanish w:val="0"/>
        <w:color w:val="auto"/>
        <w:sz w:val="18"/>
        <w:szCs w:val="18"/>
        <w:u w:val="none"/>
        <w:effect w:val="none"/>
        <w:vertAlign w:val="baseline"/>
      </w:rPr>
    </w:lvl>
    <w:lvl w:ilvl="2">
      <w:start w:val="1"/>
      <w:numFmt w:val="lowerLetter"/>
      <w:pStyle w:val="Article2L3"/>
      <w:lvlText w:val="(%3)"/>
      <w:lvlJc w:val="left"/>
      <w:pPr>
        <w:tabs>
          <w:tab w:val="num" w:pos="720"/>
        </w:tabs>
        <w:ind w:left="-1440" w:firstLine="1440"/>
      </w:pPr>
      <w:rPr>
        <w:rFonts w:ascii="Times New Roman" w:hAnsi="Times New Roman" w:cs="Times New Roman"/>
        <w:b w:val="0"/>
        <w:i w:val="0"/>
        <w:caps w:val="0"/>
        <w:strike w:val="0"/>
        <w:dstrike w:val="0"/>
        <w:vanish w:val="0"/>
        <w:color w:val="auto"/>
        <w:sz w:val="18"/>
        <w:szCs w:val="18"/>
        <w:u w:val="none"/>
        <w:effect w:val="none"/>
        <w:vertAlign w:val="baseline"/>
      </w:rPr>
    </w:lvl>
    <w:lvl w:ilvl="3">
      <w:start w:val="1"/>
      <w:numFmt w:val="lowerRoman"/>
      <w:pStyle w:val="Article2L4"/>
      <w:lvlText w:val="(%4)"/>
      <w:lvlJc w:val="left"/>
      <w:pPr>
        <w:tabs>
          <w:tab w:val="num" w:pos="2880"/>
        </w:tabs>
        <w:ind w:left="0" w:firstLine="2160"/>
      </w:pPr>
      <w:rPr>
        <w:rFonts w:ascii="Times New Roman" w:hAnsi="Times New Roman" w:cs="Times New Roman"/>
        <w:b/>
        <w:i w:val="0"/>
        <w:caps w:val="0"/>
        <w:strike w:val="0"/>
        <w:dstrike w:val="0"/>
        <w:vanish w:val="0"/>
        <w:color w:val="auto"/>
        <w:sz w:val="24"/>
        <w:u w:val="none"/>
        <w:effect w:val="none"/>
        <w:vertAlign w:val="baseline"/>
      </w:rPr>
    </w:lvl>
    <w:lvl w:ilvl="4">
      <w:start w:val="1"/>
      <w:numFmt w:val="decimal"/>
      <w:pStyle w:val="Article2L5"/>
      <w:lvlText w:val="(%5)"/>
      <w:lvlJc w:val="left"/>
      <w:pPr>
        <w:tabs>
          <w:tab w:val="num" w:pos="3600"/>
        </w:tabs>
        <w:ind w:left="0" w:firstLine="2880"/>
      </w:pPr>
      <w:rPr>
        <w:rFonts w:ascii="Times New Roman" w:hAnsi="Times New Roman" w:cs="Times New Roman"/>
        <w:b/>
        <w:i w:val="0"/>
        <w:caps w:val="0"/>
        <w:strike w:val="0"/>
        <w:dstrike w:val="0"/>
        <w:vanish w:val="0"/>
        <w:color w:val="auto"/>
        <w:sz w:val="24"/>
        <w:u w:val="none"/>
        <w:effect w:val="none"/>
        <w:vertAlign w:val="baseline"/>
      </w:rPr>
    </w:lvl>
    <w:lvl w:ilvl="5">
      <w:start w:val="1"/>
      <w:numFmt w:val="lowerLetter"/>
      <w:pStyle w:val="Article2L6"/>
      <w:lvlText w:val="(%6)"/>
      <w:lvlJc w:val="left"/>
      <w:pPr>
        <w:tabs>
          <w:tab w:val="num" w:pos="4320"/>
        </w:tabs>
        <w:ind w:left="0" w:firstLine="3600"/>
      </w:pPr>
      <w:rPr>
        <w:rFonts w:ascii="Times New Roman" w:hAnsi="Times New Roman" w:cs="Times New Roman"/>
        <w:b/>
        <w:i w:val="0"/>
        <w:caps w:val="0"/>
        <w:strike w:val="0"/>
        <w:dstrike w:val="0"/>
        <w:vanish w:val="0"/>
        <w:color w:val="auto"/>
        <w:sz w:val="24"/>
        <w:u w:val="none"/>
        <w:effect w:val="none"/>
        <w:vertAlign w:val="baseline"/>
      </w:rPr>
    </w:lvl>
    <w:lvl w:ilvl="6">
      <w:start w:val="1"/>
      <w:numFmt w:val="lowerRoman"/>
      <w:pStyle w:val="Article2L7"/>
      <w:lvlText w:val="(%7)"/>
      <w:lvlJc w:val="left"/>
      <w:pPr>
        <w:tabs>
          <w:tab w:val="num" w:pos="2160"/>
        </w:tabs>
        <w:ind w:left="0" w:firstLine="1440"/>
      </w:pPr>
      <w:rPr>
        <w:rFonts w:ascii="Times New Roman" w:hAnsi="Times New Roman" w:cs="Times New Roman"/>
        <w:b/>
        <w:i w:val="0"/>
        <w:caps w:val="0"/>
        <w:strike w:val="0"/>
        <w:dstrike w:val="0"/>
        <w:vanish w:val="0"/>
        <w:color w:val="auto"/>
        <w:sz w:val="24"/>
        <w:u w:val="none"/>
        <w:effect w:val="none"/>
        <w:vertAlign w:val="baseline"/>
      </w:rPr>
    </w:lvl>
    <w:lvl w:ilvl="7">
      <w:start w:val="1"/>
      <w:numFmt w:val="decimal"/>
      <w:pStyle w:val="Article2L8"/>
      <w:lvlText w:val="(%8)"/>
      <w:lvlJc w:val="left"/>
      <w:pPr>
        <w:tabs>
          <w:tab w:val="num" w:pos="2880"/>
        </w:tabs>
        <w:ind w:left="0" w:firstLine="2160"/>
      </w:pPr>
      <w:rPr>
        <w:rFonts w:ascii="Times New Roman" w:hAnsi="Times New Roman" w:cs="Times New Roman"/>
        <w:b/>
        <w:i w:val="0"/>
        <w:caps w:val="0"/>
        <w:strike w:val="0"/>
        <w:dstrike w:val="0"/>
        <w:vanish w:val="0"/>
        <w:color w:val="auto"/>
        <w:sz w:val="24"/>
        <w:u w:val="none"/>
        <w:effect w:val="none"/>
        <w:vertAlign w:val="baseline"/>
      </w:rPr>
    </w:lvl>
    <w:lvl w:ilvl="8">
      <w:start w:val="1"/>
      <w:numFmt w:val="none"/>
      <w:lvlText w:val=""/>
      <w:lvlJc w:val="left"/>
      <w:pPr>
        <w:tabs>
          <w:tab w:val="num" w:pos="0"/>
        </w:tabs>
        <w:ind w:left="0" w:firstLine="0"/>
      </w:pPr>
      <w:rPr>
        <w:rFonts w:ascii="CG Times" w:hAnsi="CG Times"/>
        <w:b/>
        <w:i w:val="0"/>
        <w:caps w:val="0"/>
        <w:strike w:val="0"/>
        <w:dstrike w:val="0"/>
        <w:vanish w:val="0"/>
        <w:color w:val="auto"/>
        <w:sz w:val="24"/>
        <w:u w:val="none"/>
        <w:effect w:val="none"/>
        <w:vertAlign w:val="baseline"/>
      </w:rPr>
    </w:lvl>
  </w:abstractNum>
  <w:abstractNum w:abstractNumId="9" w15:restartNumberingAfterBreak="0">
    <w:nsid w:val="2216526B"/>
    <w:multiLevelType w:val="hybridMultilevel"/>
    <w:tmpl w:val="8D30FA60"/>
    <w:lvl w:ilvl="0" w:tplc="6B28579C">
      <w:start w:val="1"/>
      <w:numFmt w:val="decimal"/>
      <w:lvlText w:val="(%1)"/>
      <w:lvlJc w:val="left"/>
      <w:pPr>
        <w:ind w:left="19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276E5F"/>
    <w:multiLevelType w:val="hybridMultilevel"/>
    <w:tmpl w:val="EC2E432A"/>
    <w:lvl w:ilvl="0" w:tplc="80E09B1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04A39"/>
    <w:multiLevelType w:val="multilevel"/>
    <w:tmpl w:val="3E3E54F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42E17BC"/>
    <w:multiLevelType w:val="hybridMultilevel"/>
    <w:tmpl w:val="583A2AE4"/>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3" w15:restartNumberingAfterBreak="0">
    <w:nsid w:val="3A6022BE"/>
    <w:multiLevelType w:val="hybridMultilevel"/>
    <w:tmpl w:val="F5C8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41996"/>
    <w:multiLevelType w:val="hybridMultilevel"/>
    <w:tmpl w:val="9FDC52F8"/>
    <w:lvl w:ilvl="0" w:tplc="1B3C3A80">
      <w:start w:val="17"/>
      <w:numFmt w:val="decimal"/>
      <w:lvlText w:val="%1."/>
      <w:lvlJc w:val="left"/>
      <w:pPr>
        <w:ind w:left="720" w:hanging="360"/>
      </w:pPr>
      <w:rPr>
        <w:rFonts w:ascii="Times New Roman" w:hAnsi="Times New Roman" w:cs="Times New Roman"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A7A17"/>
    <w:multiLevelType w:val="hybridMultilevel"/>
    <w:tmpl w:val="CB46EBF8"/>
    <w:lvl w:ilvl="0" w:tplc="A00674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0615789"/>
    <w:multiLevelType w:val="hybridMultilevel"/>
    <w:tmpl w:val="DC5C7780"/>
    <w:lvl w:ilvl="0" w:tplc="45F2AA54">
      <w:start w:val="10"/>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32D570B"/>
    <w:multiLevelType w:val="hybridMultilevel"/>
    <w:tmpl w:val="896EE404"/>
    <w:lvl w:ilvl="0" w:tplc="38A0E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5601CF"/>
    <w:multiLevelType w:val="hybridMultilevel"/>
    <w:tmpl w:val="41804AEC"/>
    <w:lvl w:ilvl="0" w:tplc="12E2AB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9F0C17"/>
    <w:multiLevelType w:val="hybridMultilevel"/>
    <w:tmpl w:val="735E59C4"/>
    <w:lvl w:ilvl="0" w:tplc="4596EFAC">
      <w:start w:val="1"/>
      <w:numFmt w:val="lowerLetter"/>
      <w:lvlText w:val="(%1)"/>
      <w:lvlJc w:val="left"/>
      <w:pPr>
        <w:ind w:left="108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2F1AE6"/>
    <w:multiLevelType w:val="hybridMultilevel"/>
    <w:tmpl w:val="3A8212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6756D5"/>
    <w:multiLevelType w:val="hybridMultilevel"/>
    <w:tmpl w:val="067AD51A"/>
    <w:lvl w:ilvl="0" w:tplc="8F38BB48">
      <w:start w:val="1"/>
      <w:numFmt w:val="decimal"/>
      <w:lvlText w:val="%1."/>
      <w:lvlJc w:val="left"/>
      <w:pPr>
        <w:ind w:left="720" w:hanging="360"/>
      </w:pPr>
      <w:rPr>
        <w:rFonts w:ascii="Times New Roman" w:hAnsi="Times New Roman" w:cs="Times New Roman" w:hint="default"/>
        <w:b w:val="0"/>
        <w:color w:val="000000" w:themeColor="text1"/>
      </w:rPr>
    </w:lvl>
    <w:lvl w:ilvl="1" w:tplc="38A0E31A">
      <w:start w:val="1"/>
      <w:numFmt w:val="lowerLetter"/>
      <w:lvlText w:val="(%2)"/>
      <w:lvlJc w:val="left"/>
      <w:pPr>
        <w:ind w:left="1170" w:hanging="360"/>
      </w:pPr>
      <w:rPr>
        <w:rFonts w:hint="default"/>
      </w:rPr>
    </w:lvl>
    <w:lvl w:ilvl="2" w:tplc="E8AA4098">
      <w:start w:val="1"/>
      <w:numFmt w:val="lowerLetter"/>
      <w:lvlText w:val="(%3)"/>
      <w:lvlJc w:val="left"/>
      <w:pPr>
        <w:ind w:left="2340" w:hanging="36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D006F4"/>
    <w:multiLevelType w:val="hybridMultilevel"/>
    <w:tmpl w:val="D0A2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3585E"/>
    <w:multiLevelType w:val="multilevel"/>
    <w:tmpl w:val="077ED8D2"/>
    <w:lvl w:ilvl="0">
      <w:start w:val="1"/>
      <w:numFmt w:val="none"/>
      <w:lvlText w:val="     •"/>
      <w:legacy w:legacy="1" w:legacySpace="0" w:legacyIndent="720"/>
      <w:lvlJc w:val="left"/>
      <w:pPr>
        <w:ind w:left="1080" w:hanging="720"/>
      </w:pPr>
    </w:lvl>
    <w:lvl w:ilvl="1">
      <w:start w:val="1"/>
      <w:numFmt w:val="none"/>
      <w:lvlText w:val="     •"/>
      <w:legacy w:legacy="1" w:legacySpace="0" w:legacyIndent="720"/>
      <w:lvlJc w:val="left"/>
      <w:pPr>
        <w:ind w:left="1800" w:hanging="720"/>
      </w:pPr>
    </w:lvl>
    <w:lvl w:ilvl="2">
      <w:start w:val="1"/>
      <w:numFmt w:val="none"/>
      <w:lvlText w:val="     •"/>
      <w:legacy w:legacy="1" w:legacySpace="0" w:legacyIndent="720"/>
      <w:lvlJc w:val="left"/>
      <w:pPr>
        <w:ind w:left="2520" w:hanging="720"/>
      </w:pPr>
    </w:lvl>
    <w:lvl w:ilvl="3">
      <w:start w:val="1"/>
      <w:numFmt w:val="none"/>
      <w:lvlText w:val="    "/>
      <w:legacy w:legacy="1" w:legacySpace="0" w:legacyIndent="720"/>
      <w:lvlJc w:val="left"/>
      <w:pPr>
        <w:ind w:left="3240" w:hanging="720"/>
      </w:pPr>
    </w:lvl>
    <w:lvl w:ilvl="4">
      <w:start w:val="1"/>
      <w:numFmt w:val="none"/>
      <w:lvlText w:val="  "/>
      <w:legacy w:legacy="1" w:legacySpace="0" w:legacyIndent="720"/>
      <w:lvlJc w:val="left"/>
      <w:pPr>
        <w:ind w:left="3960" w:hanging="720"/>
      </w:pPr>
    </w:lvl>
    <w:lvl w:ilvl="5">
      <w:start w:val="1"/>
      <w:numFmt w:val="none"/>
      <w:lvlText w:val="  "/>
      <w:legacy w:legacy="1" w:legacySpace="0" w:legacyIndent="720"/>
      <w:lvlJc w:val="left"/>
      <w:pPr>
        <w:ind w:left="4680" w:hanging="720"/>
      </w:pPr>
    </w:lvl>
    <w:lvl w:ilvl="6">
      <w:start w:val="1"/>
      <w:numFmt w:val="none"/>
      <w:lvlText w:val="  "/>
      <w:legacy w:legacy="1" w:legacySpace="0" w:legacyIndent="720"/>
      <w:lvlJc w:val="left"/>
      <w:pPr>
        <w:ind w:left="5400" w:hanging="720"/>
      </w:pPr>
    </w:lvl>
    <w:lvl w:ilvl="7">
      <w:start w:val="1"/>
      <w:numFmt w:val="none"/>
      <w:lvlText w:val="  "/>
      <w:legacy w:legacy="1" w:legacySpace="0" w:legacyIndent="720"/>
      <w:lvlJc w:val="left"/>
      <w:pPr>
        <w:ind w:left="6120" w:hanging="720"/>
      </w:pPr>
    </w:lvl>
    <w:lvl w:ilvl="8">
      <w:start w:val="1"/>
      <w:numFmt w:val="lowerRoman"/>
      <w:lvlText w:val="%9"/>
      <w:legacy w:legacy="1" w:legacySpace="0" w:legacyIndent="720"/>
      <w:lvlJc w:val="left"/>
      <w:pPr>
        <w:ind w:left="6840" w:hanging="720"/>
      </w:pPr>
    </w:lvl>
  </w:abstractNum>
  <w:abstractNum w:abstractNumId="24" w15:restartNumberingAfterBreak="0">
    <w:nsid w:val="7C075D50"/>
    <w:multiLevelType w:val="hybridMultilevel"/>
    <w:tmpl w:val="9F78264E"/>
    <w:lvl w:ilvl="0" w:tplc="C03A12C0">
      <w:start w:val="1"/>
      <w:numFmt w:val="lowerRoman"/>
      <w:lvlText w:val="%1."/>
      <w:lvlJc w:val="right"/>
      <w:pPr>
        <w:ind w:left="1800" w:hanging="360"/>
      </w:pPr>
      <w:rPr>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58240457">
    <w:abstractNumId w:val="23"/>
  </w:num>
  <w:num w:numId="2" w16cid:durableId="1363479530">
    <w:abstractNumId w:val="15"/>
  </w:num>
  <w:num w:numId="3" w16cid:durableId="148982175">
    <w:abstractNumId w:val="3"/>
  </w:num>
  <w:num w:numId="4" w16cid:durableId="619384262">
    <w:abstractNumId w:val="4"/>
  </w:num>
  <w:num w:numId="5" w16cid:durableId="2042781684">
    <w:abstractNumId w:val="12"/>
  </w:num>
  <w:num w:numId="6" w16cid:durableId="473178439">
    <w:abstractNumId w:val="6"/>
  </w:num>
  <w:num w:numId="7" w16cid:durableId="68506759">
    <w:abstractNumId w:val="18"/>
  </w:num>
  <w:num w:numId="8" w16cid:durableId="1262101980">
    <w:abstractNumId w:val="9"/>
  </w:num>
  <w:num w:numId="9" w16cid:durableId="1740706130">
    <w:abstractNumId w:val="16"/>
  </w:num>
  <w:num w:numId="10" w16cid:durableId="1270235060">
    <w:abstractNumId w:val="7"/>
  </w:num>
  <w:num w:numId="11" w16cid:durableId="1779065077">
    <w:abstractNumId w:val="0"/>
  </w:num>
  <w:num w:numId="12" w16cid:durableId="440420373">
    <w:abstractNumId w:val="11"/>
  </w:num>
  <w:num w:numId="13" w16cid:durableId="245458742">
    <w:abstractNumId w:val="5"/>
  </w:num>
  <w:num w:numId="14" w16cid:durableId="1076048492">
    <w:abstractNumId w:val="1"/>
  </w:num>
  <w:num w:numId="15" w16cid:durableId="693580486">
    <w:abstractNumId w:val="24"/>
  </w:num>
  <w:num w:numId="16" w16cid:durableId="1327326015">
    <w:abstractNumId w:val="21"/>
  </w:num>
  <w:num w:numId="17" w16cid:durableId="2070836532">
    <w:abstractNumId w:val="22"/>
  </w:num>
  <w:num w:numId="18" w16cid:durableId="2104690180">
    <w:abstractNumId w:val="20"/>
  </w:num>
  <w:num w:numId="19" w16cid:durableId="1682513970">
    <w:abstractNumId w:val="13"/>
  </w:num>
  <w:num w:numId="20" w16cid:durableId="157312752">
    <w:abstractNumId w:val="10"/>
  </w:num>
  <w:num w:numId="21" w16cid:durableId="66080325">
    <w:abstractNumId w:val="2"/>
  </w:num>
  <w:num w:numId="22" w16cid:durableId="1960337296">
    <w:abstractNumId w:val="17"/>
  </w:num>
  <w:num w:numId="23" w16cid:durableId="603197653">
    <w:abstractNumId w:val="19"/>
  </w:num>
  <w:num w:numId="24" w16cid:durableId="1402942680">
    <w:abstractNumId w:val="8"/>
  </w:num>
  <w:num w:numId="25" w16cid:durableId="357052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68"/>
    <w:rsid w:val="00000853"/>
    <w:rsid w:val="00000ABB"/>
    <w:rsid w:val="0000126F"/>
    <w:rsid w:val="000012C8"/>
    <w:rsid w:val="00001CFC"/>
    <w:rsid w:val="00002931"/>
    <w:rsid w:val="00002DBF"/>
    <w:rsid w:val="0000331C"/>
    <w:rsid w:val="000034AD"/>
    <w:rsid w:val="00003714"/>
    <w:rsid w:val="00003910"/>
    <w:rsid w:val="00003CE4"/>
    <w:rsid w:val="00004141"/>
    <w:rsid w:val="00004C90"/>
    <w:rsid w:val="00005736"/>
    <w:rsid w:val="00005835"/>
    <w:rsid w:val="0000585E"/>
    <w:rsid w:val="00005A29"/>
    <w:rsid w:val="00005D20"/>
    <w:rsid w:val="000105FA"/>
    <w:rsid w:val="00010759"/>
    <w:rsid w:val="00010898"/>
    <w:rsid w:val="00011D76"/>
    <w:rsid w:val="000125EC"/>
    <w:rsid w:val="00012873"/>
    <w:rsid w:val="000133BB"/>
    <w:rsid w:val="00013564"/>
    <w:rsid w:val="00013C58"/>
    <w:rsid w:val="00013C6A"/>
    <w:rsid w:val="00014885"/>
    <w:rsid w:val="00014D7E"/>
    <w:rsid w:val="000164F0"/>
    <w:rsid w:val="00016828"/>
    <w:rsid w:val="00017343"/>
    <w:rsid w:val="000207D9"/>
    <w:rsid w:val="00020A92"/>
    <w:rsid w:val="00020CB2"/>
    <w:rsid w:val="000217E4"/>
    <w:rsid w:val="00021E1D"/>
    <w:rsid w:val="00022823"/>
    <w:rsid w:val="00022895"/>
    <w:rsid w:val="00022A58"/>
    <w:rsid w:val="000235FD"/>
    <w:rsid w:val="000241D0"/>
    <w:rsid w:val="00024C3C"/>
    <w:rsid w:val="00025AAC"/>
    <w:rsid w:val="00025C63"/>
    <w:rsid w:val="00026759"/>
    <w:rsid w:val="00026B1C"/>
    <w:rsid w:val="00027283"/>
    <w:rsid w:val="0002790F"/>
    <w:rsid w:val="0002793D"/>
    <w:rsid w:val="00030BD3"/>
    <w:rsid w:val="000313B8"/>
    <w:rsid w:val="000315F9"/>
    <w:rsid w:val="00033112"/>
    <w:rsid w:val="0003311C"/>
    <w:rsid w:val="000340AF"/>
    <w:rsid w:val="00034634"/>
    <w:rsid w:val="000346A6"/>
    <w:rsid w:val="000349CC"/>
    <w:rsid w:val="00035168"/>
    <w:rsid w:val="00035542"/>
    <w:rsid w:val="00035BB7"/>
    <w:rsid w:val="00035F07"/>
    <w:rsid w:val="0003601B"/>
    <w:rsid w:val="00036552"/>
    <w:rsid w:val="00036E16"/>
    <w:rsid w:val="00040410"/>
    <w:rsid w:val="00040BF3"/>
    <w:rsid w:val="00041CBC"/>
    <w:rsid w:val="00041DD7"/>
    <w:rsid w:val="00042AF2"/>
    <w:rsid w:val="000434B7"/>
    <w:rsid w:val="00043E4B"/>
    <w:rsid w:val="00044131"/>
    <w:rsid w:val="00045AD3"/>
    <w:rsid w:val="00045BBD"/>
    <w:rsid w:val="00045D5A"/>
    <w:rsid w:val="00045EEA"/>
    <w:rsid w:val="00046635"/>
    <w:rsid w:val="000471A7"/>
    <w:rsid w:val="000474F9"/>
    <w:rsid w:val="000476E9"/>
    <w:rsid w:val="00047F76"/>
    <w:rsid w:val="00047F83"/>
    <w:rsid w:val="00050688"/>
    <w:rsid w:val="000507CA"/>
    <w:rsid w:val="00050983"/>
    <w:rsid w:val="00050F5C"/>
    <w:rsid w:val="00052CD2"/>
    <w:rsid w:val="00052CE3"/>
    <w:rsid w:val="0005346F"/>
    <w:rsid w:val="00053707"/>
    <w:rsid w:val="00053B2A"/>
    <w:rsid w:val="00054A8B"/>
    <w:rsid w:val="00056877"/>
    <w:rsid w:val="00056CDA"/>
    <w:rsid w:val="00057407"/>
    <w:rsid w:val="00057C5C"/>
    <w:rsid w:val="00060039"/>
    <w:rsid w:val="000600F2"/>
    <w:rsid w:val="0006032E"/>
    <w:rsid w:val="00060899"/>
    <w:rsid w:val="00061179"/>
    <w:rsid w:val="000613CE"/>
    <w:rsid w:val="00061BE5"/>
    <w:rsid w:val="00062A5D"/>
    <w:rsid w:val="00062BC7"/>
    <w:rsid w:val="000631EE"/>
    <w:rsid w:val="000638E4"/>
    <w:rsid w:val="00063CAC"/>
    <w:rsid w:val="00064870"/>
    <w:rsid w:val="00065CE9"/>
    <w:rsid w:val="00066472"/>
    <w:rsid w:val="000666E3"/>
    <w:rsid w:val="00066F01"/>
    <w:rsid w:val="0006742E"/>
    <w:rsid w:val="00067604"/>
    <w:rsid w:val="000677A8"/>
    <w:rsid w:val="00070671"/>
    <w:rsid w:val="00071208"/>
    <w:rsid w:val="00071384"/>
    <w:rsid w:val="00071760"/>
    <w:rsid w:val="00071FFE"/>
    <w:rsid w:val="000720AE"/>
    <w:rsid w:val="000731C2"/>
    <w:rsid w:val="000736BD"/>
    <w:rsid w:val="00073BAE"/>
    <w:rsid w:val="00074455"/>
    <w:rsid w:val="00074DC5"/>
    <w:rsid w:val="000767B8"/>
    <w:rsid w:val="00076960"/>
    <w:rsid w:val="00076F00"/>
    <w:rsid w:val="00077933"/>
    <w:rsid w:val="00077C30"/>
    <w:rsid w:val="00080309"/>
    <w:rsid w:val="0008333B"/>
    <w:rsid w:val="000842D1"/>
    <w:rsid w:val="000861C9"/>
    <w:rsid w:val="00086349"/>
    <w:rsid w:val="000863AD"/>
    <w:rsid w:val="0008687E"/>
    <w:rsid w:val="0008701C"/>
    <w:rsid w:val="0008706D"/>
    <w:rsid w:val="00087A12"/>
    <w:rsid w:val="00087D00"/>
    <w:rsid w:val="00087DC4"/>
    <w:rsid w:val="000908FA"/>
    <w:rsid w:val="00090F6E"/>
    <w:rsid w:val="000919B6"/>
    <w:rsid w:val="00091CD4"/>
    <w:rsid w:val="00092D54"/>
    <w:rsid w:val="00093309"/>
    <w:rsid w:val="000933EC"/>
    <w:rsid w:val="00093401"/>
    <w:rsid w:val="00093948"/>
    <w:rsid w:val="0009400A"/>
    <w:rsid w:val="0009466D"/>
    <w:rsid w:val="00095437"/>
    <w:rsid w:val="00095CA3"/>
    <w:rsid w:val="000964F3"/>
    <w:rsid w:val="000967AB"/>
    <w:rsid w:val="00097913"/>
    <w:rsid w:val="00097C38"/>
    <w:rsid w:val="00097CC8"/>
    <w:rsid w:val="00097E31"/>
    <w:rsid w:val="00097F15"/>
    <w:rsid w:val="000A079F"/>
    <w:rsid w:val="000A08CA"/>
    <w:rsid w:val="000A1587"/>
    <w:rsid w:val="000A1CAD"/>
    <w:rsid w:val="000A2543"/>
    <w:rsid w:val="000A26D1"/>
    <w:rsid w:val="000A45EA"/>
    <w:rsid w:val="000A4E14"/>
    <w:rsid w:val="000A514C"/>
    <w:rsid w:val="000A75A6"/>
    <w:rsid w:val="000A775D"/>
    <w:rsid w:val="000B1694"/>
    <w:rsid w:val="000B1EE4"/>
    <w:rsid w:val="000B21EC"/>
    <w:rsid w:val="000B2345"/>
    <w:rsid w:val="000B2549"/>
    <w:rsid w:val="000B2E26"/>
    <w:rsid w:val="000B2E2E"/>
    <w:rsid w:val="000B2F2E"/>
    <w:rsid w:val="000B37B2"/>
    <w:rsid w:val="000B3A83"/>
    <w:rsid w:val="000B48EE"/>
    <w:rsid w:val="000B67C0"/>
    <w:rsid w:val="000B7765"/>
    <w:rsid w:val="000C01D8"/>
    <w:rsid w:val="000C01E7"/>
    <w:rsid w:val="000C194F"/>
    <w:rsid w:val="000C1BAF"/>
    <w:rsid w:val="000C294B"/>
    <w:rsid w:val="000C3605"/>
    <w:rsid w:val="000C3B12"/>
    <w:rsid w:val="000C3CD5"/>
    <w:rsid w:val="000C5049"/>
    <w:rsid w:val="000C5315"/>
    <w:rsid w:val="000C5792"/>
    <w:rsid w:val="000C5FE3"/>
    <w:rsid w:val="000C7C77"/>
    <w:rsid w:val="000C7D24"/>
    <w:rsid w:val="000D0E8F"/>
    <w:rsid w:val="000D1A7B"/>
    <w:rsid w:val="000D275E"/>
    <w:rsid w:val="000D2A3A"/>
    <w:rsid w:val="000D31D4"/>
    <w:rsid w:val="000D3215"/>
    <w:rsid w:val="000D32C4"/>
    <w:rsid w:val="000D3591"/>
    <w:rsid w:val="000D3A9B"/>
    <w:rsid w:val="000D4468"/>
    <w:rsid w:val="000D45C7"/>
    <w:rsid w:val="000D4B72"/>
    <w:rsid w:val="000D5CFA"/>
    <w:rsid w:val="000D73B5"/>
    <w:rsid w:val="000E05AC"/>
    <w:rsid w:val="000E0E85"/>
    <w:rsid w:val="000E1093"/>
    <w:rsid w:val="000E1A2E"/>
    <w:rsid w:val="000E271E"/>
    <w:rsid w:val="000E3834"/>
    <w:rsid w:val="000E435C"/>
    <w:rsid w:val="000E4403"/>
    <w:rsid w:val="000E4612"/>
    <w:rsid w:val="000E4D3B"/>
    <w:rsid w:val="000E4DE9"/>
    <w:rsid w:val="000E4ED1"/>
    <w:rsid w:val="000E5750"/>
    <w:rsid w:val="000E5ABE"/>
    <w:rsid w:val="000E5E12"/>
    <w:rsid w:val="000E6040"/>
    <w:rsid w:val="000E6AD6"/>
    <w:rsid w:val="000E6E2A"/>
    <w:rsid w:val="000E7DF2"/>
    <w:rsid w:val="000F135B"/>
    <w:rsid w:val="000F1C7A"/>
    <w:rsid w:val="000F1F12"/>
    <w:rsid w:val="000F2268"/>
    <w:rsid w:val="000F2290"/>
    <w:rsid w:val="000F2AB6"/>
    <w:rsid w:val="000F30F1"/>
    <w:rsid w:val="000F4E5F"/>
    <w:rsid w:val="000F502B"/>
    <w:rsid w:val="000F533C"/>
    <w:rsid w:val="000F5C53"/>
    <w:rsid w:val="000F5C6E"/>
    <w:rsid w:val="000F64DD"/>
    <w:rsid w:val="000F68B4"/>
    <w:rsid w:val="000F6CFC"/>
    <w:rsid w:val="000F6FC1"/>
    <w:rsid w:val="000F76DD"/>
    <w:rsid w:val="000F7A06"/>
    <w:rsid w:val="000F7C65"/>
    <w:rsid w:val="001009AC"/>
    <w:rsid w:val="00100ED0"/>
    <w:rsid w:val="0010134A"/>
    <w:rsid w:val="001020C2"/>
    <w:rsid w:val="0010225F"/>
    <w:rsid w:val="00103EB0"/>
    <w:rsid w:val="00104962"/>
    <w:rsid w:val="00105C48"/>
    <w:rsid w:val="001062F8"/>
    <w:rsid w:val="00106AA9"/>
    <w:rsid w:val="00106F22"/>
    <w:rsid w:val="00112C49"/>
    <w:rsid w:val="00112D26"/>
    <w:rsid w:val="001131B2"/>
    <w:rsid w:val="001131C0"/>
    <w:rsid w:val="00113F88"/>
    <w:rsid w:val="00114450"/>
    <w:rsid w:val="00116370"/>
    <w:rsid w:val="00116D19"/>
    <w:rsid w:val="00116D33"/>
    <w:rsid w:val="001173BA"/>
    <w:rsid w:val="00117DD0"/>
    <w:rsid w:val="00117EAE"/>
    <w:rsid w:val="00121602"/>
    <w:rsid w:val="001218DA"/>
    <w:rsid w:val="0012196E"/>
    <w:rsid w:val="001223E5"/>
    <w:rsid w:val="0012310A"/>
    <w:rsid w:val="00123C46"/>
    <w:rsid w:val="0012451B"/>
    <w:rsid w:val="00124F44"/>
    <w:rsid w:val="00125188"/>
    <w:rsid w:val="00126EED"/>
    <w:rsid w:val="00130A69"/>
    <w:rsid w:val="00130B4D"/>
    <w:rsid w:val="00131479"/>
    <w:rsid w:val="00132207"/>
    <w:rsid w:val="00133830"/>
    <w:rsid w:val="00133B7C"/>
    <w:rsid w:val="00133E66"/>
    <w:rsid w:val="001342D3"/>
    <w:rsid w:val="00134BAC"/>
    <w:rsid w:val="00136149"/>
    <w:rsid w:val="0013706E"/>
    <w:rsid w:val="0013728F"/>
    <w:rsid w:val="00140044"/>
    <w:rsid w:val="001407C1"/>
    <w:rsid w:val="00140E7D"/>
    <w:rsid w:val="00142217"/>
    <w:rsid w:val="00143B6D"/>
    <w:rsid w:val="00143E86"/>
    <w:rsid w:val="001443D2"/>
    <w:rsid w:val="001454BB"/>
    <w:rsid w:val="0014578E"/>
    <w:rsid w:val="001462DB"/>
    <w:rsid w:val="00146A21"/>
    <w:rsid w:val="00146DA1"/>
    <w:rsid w:val="00146EC5"/>
    <w:rsid w:val="001474F8"/>
    <w:rsid w:val="00147646"/>
    <w:rsid w:val="00147B5B"/>
    <w:rsid w:val="00147BCF"/>
    <w:rsid w:val="00150F1E"/>
    <w:rsid w:val="00151512"/>
    <w:rsid w:val="00151D58"/>
    <w:rsid w:val="0015222D"/>
    <w:rsid w:val="001522FD"/>
    <w:rsid w:val="001524AD"/>
    <w:rsid w:val="00153E70"/>
    <w:rsid w:val="001544CC"/>
    <w:rsid w:val="0015475E"/>
    <w:rsid w:val="0015504B"/>
    <w:rsid w:val="00155ED7"/>
    <w:rsid w:val="001565FE"/>
    <w:rsid w:val="001569C0"/>
    <w:rsid w:val="001571F4"/>
    <w:rsid w:val="00157589"/>
    <w:rsid w:val="00157701"/>
    <w:rsid w:val="00157863"/>
    <w:rsid w:val="00157B20"/>
    <w:rsid w:val="00157DC2"/>
    <w:rsid w:val="001604A6"/>
    <w:rsid w:val="001611F8"/>
    <w:rsid w:val="0016121B"/>
    <w:rsid w:val="001615B4"/>
    <w:rsid w:val="00161BA7"/>
    <w:rsid w:val="00161CCC"/>
    <w:rsid w:val="00162285"/>
    <w:rsid w:val="00163AB4"/>
    <w:rsid w:val="00164B75"/>
    <w:rsid w:val="0016600B"/>
    <w:rsid w:val="0016605C"/>
    <w:rsid w:val="001660BC"/>
    <w:rsid w:val="001663D2"/>
    <w:rsid w:val="00167643"/>
    <w:rsid w:val="00170177"/>
    <w:rsid w:val="00170206"/>
    <w:rsid w:val="0017022E"/>
    <w:rsid w:val="00171071"/>
    <w:rsid w:val="0017170B"/>
    <w:rsid w:val="00171D02"/>
    <w:rsid w:val="00173D79"/>
    <w:rsid w:val="001740F2"/>
    <w:rsid w:val="001758CD"/>
    <w:rsid w:val="001763C0"/>
    <w:rsid w:val="0017641D"/>
    <w:rsid w:val="001769C7"/>
    <w:rsid w:val="00176F1D"/>
    <w:rsid w:val="00177963"/>
    <w:rsid w:val="00177C65"/>
    <w:rsid w:val="00182083"/>
    <w:rsid w:val="00182A08"/>
    <w:rsid w:val="001844DE"/>
    <w:rsid w:val="001845EC"/>
    <w:rsid w:val="001853E1"/>
    <w:rsid w:val="00185605"/>
    <w:rsid w:val="001857EA"/>
    <w:rsid w:val="0018590E"/>
    <w:rsid w:val="001867C3"/>
    <w:rsid w:val="0018743B"/>
    <w:rsid w:val="00187EAD"/>
    <w:rsid w:val="0019017E"/>
    <w:rsid w:val="001901CF"/>
    <w:rsid w:val="001902EC"/>
    <w:rsid w:val="0019036C"/>
    <w:rsid w:val="00191E2C"/>
    <w:rsid w:val="00192D2A"/>
    <w:rsid w:val="001939C7"/>
    <w:rsid w:val="00194480"/>
    <w:rsid w:val="00194A27"/>
    <w:rsid w:val="00194D79"/>
    <w:rsid w:val="0019543E"/>
    <w:rsid w:val="0019559B"/>
    <w:rsid w:val="00196953"/>
    <w:rsid w:val="00196F86"/>
    <w:rsid w:val="00197978"/>
    <w:rsid w:val="00197DEB"/>
    <w:rsid w:val="001A1384"/>
    <w:rsid w:val="001A1F2D"/>
    <w:rsid w:val="001A1FC4"/>
    <w:rsid w:val="001A2C73"/>
    <w:rsid w:val="001A3052"/>
    <w:rsid w:val="001A30B5"/>
    <w:rsid w:val="001A33C5"/>
    <w:rsid w:val="001A41F6"/>
    <w:rsid w:val="001A5938"/>
    <w:rsid w:val="001A5D9D"/>
    <w:rsid w:val="001A6142"/>
    <w:rsid w:val="001A6C35"/>
    <w:rsid w:val="001A6E19"/>
    <w:rsid w:val="001A7466"/>
    <w:rsid w:val="001B1C09"/>
    <w:rsid w:val="001B1DDD"/>
    <w:rsid w:val="001B251C"/>
    <w:rsid w:val="001B2C0B"/>
    <w:rsid w:val="001B406B"/>
    <w:rsid w:val="001B4348"/>
    <w:rsid w:val="001B4B26"/>
    <w:rsid w:val="001B537B"/>
    <w:rsid w:val="001B541B"/>
    <w:rsid w:val="001B66B7"/>
    <w:rsid w:val="001B6E60"/>
    <w:rsid w:val="001B7EFB"/>
    <w:rsid w:val="001C0016"/>
    <w:rsid w:val="001C00E9"/>
    <w:rsid w:val="001C036B"/>
    <w:rsid w:val="001C0E65"/>
    <w:rsid w:val="001C130F"/>
    <w:rsid w:val="001C15B9"/>
    <w:rsid w:val="001C1BFF"/>
    <w:rsid w:val="001C2870"/>
    <w:rsid w:val="001C3FF9"/>
    <w:rsid w:val="001C4558"/>
    <w:rsid w:val="001C5FF3"/>
    <w:rsid w:val="001C6338"/>
    <w:rsid w:val="001C640E"/>
    <w:rsid w:val="001C78E1"/>
    <w:rsid w:val="001C7FFD"/>
    <w:rsid w:val="001D0048"/>
    <w:rsid w:val="001D0439"/>
    <w:rsid w:val="001D18C3"/>
    <w:rsid w:val="001D28E6"/>
    <w:rsid w:val="001D28ED"/>
    <w:rsid w:val="001D4D4C"/>
    <w:rsid w:val="001D50C3"/>
    <w:rsid w:val="001D518B"/>
    <w:rsid w:val="001D5665"/>
    <w:rsid w:val="001D659B"/>
    <w:rsid w:val="001D7233"/>
    <w:rsid w:val="001D74B3"/>
    <w:rsid w:val="001E01F9"/>
    <w:rsid w:val="001E1372"/>
    <w:rsid w:val="001E1378"/>
    <w:rsid w:val="001E1958"/>
    <w:rsid w:val="001E1B0A"/>
    <w:rsid w:val="001E247B"/>
    <w:rsid w:val="001E2D40"/>
    <w:rsid w:val="001E3462"/>
    <w:rsid w:val="001E3810"/>
    <w:rsid w:val="001E4627"/>
    <w:rsid w:val="001E4809"/>
    <w:rsid w:val="001E4F2B"/>
    <w:rsid w:val="001E7243"/>
    <w:rsid w:val="001E7B9C"/>
    <w:rsid w:val="001E7EEB"/>
    <w:rsid w:val="001F0881"/>
    <w:rsid w:val="001F0BA3"/>
    <w:rsid w:val="001F0D9E"/>
    <w:rsid w:val="001F1FD0"/>
    <w:rsid w:val="001F26D2"/>
    <w:rsid w:val="001F2F6E"/>
    <w:rsid w:val="001F3349"/>
    <w:rsid w:val="001F3482"/>
    <w:rsid w:val="001F35AF"/>
    <w:rsid w:val="001F36DE"/>
    <w:rsid w:val="001F5974"/>
    <w:rsid w:val="001F5A2D"/>
    <w:rsid w:val="001F68A5"/>
    <w:rsid w:val="001F694E"/>
    <w:rsid w:val="001F7AB0"/>
    <w:rsid w:val="00200D41"/>
    <w:rsid w:val="00200E0F"/>
    <w:rsid w:val="00201BD0"/>
    <w:rsid w:val="00202C52"/>
    <w:rsid w:val="0020305E"/>
    <w:rsid w:val="00203228"/>
    <w:rsid w:val="00203ACB"/>
    <w:rsid w:val="00203E25"/>
    <w:rsid w:val="00203F25"/>
    <w:rsid w:val="002040CD"/>
    <w:rsid w:val="00204606"/>
    <w:rsid w:val="00204771"/>
    <w:rsid w:val="00204F8F"/>
    <w:rsid w:val="002057CE"/>
    <w:rsid w:val="0020622F"/>
    <w:rsid w:val="00206596"/>
    <w:rsid w:val="00207152"/>
    <w:rsid w:val="00207F44"/>
    <w:rsid w:val="0021075F"/>
    <w:rsid w:val="00210928"/>
    <w:rsid w:val="00210CDD"/>
    <w:rsid w:val="00213CBC"/>
    <w:rsid w:val="00213FBC"/>
    <w:rsid w:val="00214BF2"/>
    <w:rsid w:val="00217048"/>
    <w:rsid w:val="00217089"/>
    <w:rsid w:val="0022260B"/>
    <w:rsid w:val="00223CB6"/>
    <w:rsid w:val="00223F17"/>
    <w:rsid w:val="00224894"/>
    <w:rsid w:val="0022494F"/>
    <w:rsid w:val="00225495"/>
    <w:rsid w:val="0022611A"/>
    <w:rsid w:val="002267C1"/>
    <w:rsid w:val="00226AF0"/>
    <w:rsid w:val="00227F1A"/>
    <w:rsid w:val="002304E1"/>
    <w:rsid w:val="00231CA4"/>
    <w:rsid w:val="00231CD5"/>
    <w:rsid w:val="00231D2D"/>
    <w:rsid w:val="00232DE3"/>
    <w:rsid w:val="00232FD7"/>
    <w:rsid w:val="0023304F"/>
    <w:rsid w:val="002336F1"/>
    <w:rsid w:val="00235D4B"/>
    <w:rsid w:val="00235D67"/>
    <w:rsid w:val="00236760"/>
    <w:rsid w:val="00236807"/>
    <w:rsid w:val="0023690F"/>
    <w:rsid w:val="00236CA8"/>
    <w:rsid w:val="00236CDA"/>
    <w:rsid w:val="00236D04"/>
    <w:rsid w:val="00236FA0"/>
    <w:rsid w:val="00237818"/>
    <w:rsid w:val="00240FEB"/>
    <w:rsid w:val="0024164D"/>
    <w:rsid w:val="00241AC0"/>
    <w:rsid w:val="002423C5"/>
    <w:rsid w:val="0024248E"/>
    <w:rsid w:val="002426B2"/>
    <w:rsid w:val="002428BE"/>
    <w:rsid w:val="00242A73"/>
    <w:rsid w:val="0024399A"/>
    <w:rsid w:val="00243A18"/>
    <w:rsid w:val="00243C71"/>
    <w:rsid w:val="00243F66"/>
    <w:rsid w:val="0024414C"/>
    <w:rsid w:val="0024452C"/>
    <w:rsid w:val="00244732"/>
    <w:rsid w:val="00244AD1"/>
    <w:rsid w:val="00244CFC"/>
    <w:rsid w:val="002455FD"/>
    <w:rsid w:val="00245603"/>
    <w:rsid w:val="00246553"/>
    <w:rsid w:val="0024683B"/>
    <w:rsid w:val="002469E2"/>
    <w:rsid w:val="0024716F"/>
    <w:rsid w:val="00247AF7"/>
    <w:rsid w:val="0025139A"/>
    <w:rsid w:val="0025184E"/>
    <w:rsid w:val="00252D82"/>
    <w:rsid w:val="00253043"/>
    <w:rsid w:val="0025455E"/>
    <w:rsid w:val="002550C6"/>
    <w:rsid w:val="00256146"/>
    <w:rsid w:val="00257654"/>
    <w:rsid w:val="0026014B"/>
    <w:rsid w:val="00260287"/>
    <w:rsid w:val="00262AB7"/>
    <w:rsid w:val="00262B62"/>
    <w:rsid w:val="00263743"/>
    <w:rsid w:val="002643C3"/>
    <w:rsid w:val="00264627"/>
    <w:rsid w:val="00265033"/>
    <w:rsid w:val="00265126"/>
    <w:rsid w:val="002654DC"/>
    <w:rsid w:val="002659CC"/>
    <w:rsid w:val="00265A30"/>
    <w:rsid w:val="00266117"/>
    <w:rsid w:val="00266A9B"/>
    <w:rsid w:val="00271329"/>
    <w:rsid w:val="0027192F"/>
    <w:rsid w:val="00271CB6"/>
    <w:rsid w:val="0027212F"/>
    <w:rsid w:val="00272973"/>
    <w:rsid w:val="00272E88"/>
    <w:rsid w:val="002730DB"/>
    <w:rsid w:val="0027401F"/>
    <w:rsid w:val="00274DC5"/>
    <w:rsid w:val="0027519D"/>
    <w:rsid w:val="002758C8"/>
    <w:rsid w:val="0027590F"/>
    <w:rsid w:val="00275DD6"/>
    <w:rsid w:val="00276435"/>
    <w:rsid w:val="0027727D"/>
    <w:rsid w:val="0027757A"/>
    <w:rsid w:val="00277633"/>
    <w:rsid w:val="00277A76"/>
    <w:rsid w:val="0028039E"/>
    <w:rsid w:val="002808E8"/>
    <w:rsid w:val="002811B6"/>
    <w:rsid w:val="002823F5"/>
    <w:rsid w:val="00282497"/>
    <w:rsid w:val="002824A7"/>
    <w:rsid w:val="00283199"/>
    <w:rsid w:val="00284B8E"/>
    <w:rsid w:val="00284FC7"/>
    <w:rsid w:val="00285AC2"/>
    <w:rsid w:val="00285E5F"/>
    <w:rsid w:val="00286177"/>
    <w:rsid w:val="00286649"/>
    <w:rsid w:val="00287832"/>
    <w:rsid w:val="00290B66"/>
    <w:rsid w:val="00290F5A"/>
    <w:rsid w:val="00291CCB"/>
    <w:rsid w:val="00292F3A"/>
    <w:rsid w:val="00293977"/>
    <w:rsid w:val="00295272"/>
    <w:rsid w:val="00296F78"/>
    <w:rsid w:val="00297658"/>
    <w:rsid w:val="00297AE2"/>
    <w:rsid w:val="00297FF0"/>
    <w:rsid w:val="002A0834"/>
    <w:rsid w:val="002A0BBB"/>
    <w:rsid w:val="002A160C"/>
    <w:rsid w:val="002A2600"/>
    <w:rsid w:val="002A27FD"/>
    <w:rsid w:val="002A2876"/>
    <w:rsid w:val="002A28FB"/>
    <w:rsid w:val="002A50DB"/>
    <w:rsid w:val="002A542D"/>
    <w:rsid w:val="002A5ED7"/>
    <w:rsid w:val="002A61FB"/>
    <w:rsid w:val="002A6646"/>
    <w:rsid w:val="002A6B66"/>
    <w:rsid w:val="002A718C"/>
    <w:rsid w:val="002A7ADA"/>
    <w:rsid w:val="002A7CD8"/>
    <w:rsid w:val="002A7D66"/>
    <w:rsid w:val="002B0739"/>
    <w:rsid w:val="002B0851"/>
    <w:rsid w:val="002B0A5F"/>
    <w:rsid w:val="002B14F1"/>
    <w:rsid w:val="002B2CE3"/>
    <w:rsid w:val="002B2F99"/>
    <w:rsid w:val="002B345D"/>
    <w:rsid w:val="002B3C3D"/>
    <w:rsid w:val="002B3FEF"/>
    <w:rsid w:val="002B45A2"/>
    <w:rsid w:val="002B4EA3"/>
    <w:rsid w:val="002B64D7"/>
    <w:rsid w:val="002B6F28"/>
    <w:rsid w:val="002B6FE5"/>
    <w:rsid w:val="002C02A9"/>
    <w:rsid w:val="002C0401"/>
    <w:rsid w:val="002C0F2D"/>
    <w:rsid w:val="002C1FFC"/>
    <w:rsid w:val="002C23F4"/>
    <w:rsid w:val="002C24F9"/>
    <w:rsid w:val="002C2B51"/>
    <w:rsid w:val="002C32CF"/>
    <w:rsid w:val="002C53BF"/>
    <w:rsid w:val="002C60CA"/>
    <w:rsid w:val="002C62B4"/>
    <w:rsid w:val="002C6937"/>
    <w:rsid w:val="002C6A0A"/>
    <w:rsid w:val="002C6F2E"/>
    <w:rsid w:val="002C721D"/>
    <w:rsid w:val="002C7DBE"/>
    <w:rsid w:val="002C7E22"/>
    <w:rsid w:val="002D2608"/>
    <w:rsid w:val="002D2FBF"/>
    <w:rsid w:val="002D3768"/>
    <w:rsid w:val="002D43EA"/>
    <w:rsid w:val="002D446C"/>
    <w:rsid w:val="002D54F7"/>
    <w:rsid w:val="002D5CF4"/>
    <w:rsid w:val="002D5EBD"/>
    <w:rsid w:val="002D622A"/>
    <w:rsid w:val="002D78D1"/>
    <w:rsid w:val="002E0006"/>
    <w:rsid w:val="002E0487"/>
    <w:rsid w:val="002E05AF"/>
    <w:rsid w:val="002E05D9"/>
    <w:rsid w:val="002E08B4"/>
    <w:rsid w:val="002E0B6E"/>
    <w:rsid w:val="002E112E"/>
    <w:rsid w:val="002E14C6"/>
    <w:rsid w:val="002E16E7"/>
    <w:rsid w:val="002E23C5"/>
    <w:rsid w:val="002E29AF"/>
    <w:rsid w:val="002E395E"/>
    <w:rsid w:val="002E3FA1"/>
    <w:rsid w:val="002E408F"/>
    <w:rsid w:val="002E4443"/>
    <w:rsid w:val="002E4BD4"/>
    <w:rsid w:val="002E56AE"/>
    <w:rsid w:val="002E5C03"/>
    <w:rsid w:val="002E712D"/>
    <w:rsid w:val="002E7351"/>
    <w:rsid w:val="002F0F0E"/>
    <w:rsid w:val="002F14F2"/>
    <w:rsid w:val="002F1B06"/>
    <w:rsid w:val="002F265F"/>
    <w:rsid w:val="002F3E06"/>
    <w:rsid w:val="002F40A4"/>
    <w:rsid w:val="002F49E8"/>
    <w:rsid w:val="002F53CC"/>
    <w:rsid w:val="002F5AAB"/>
    <w:rsid w:val="002F5C7B"/>
    <w:rsid w:val="002F610C"/>
    <w:rsid w:val="002F612E"/>
    <w:rsid w:val="002F62F3"/>
    <w:rsid w:val="002F68E7"/>
    <w:rsid w:val="002F6A63"/>
    <w:rsid w:val="002F7FC7"/>
    <w:rsid w:val="00300F29"/>
    <w:rsid w:val="00302668"/>
    <w:rsid w:val="00302F4A"/>
    <w:rsid w:val="003031CB"/>
    <w:rsid w:val="00303272"/>
    <w:rsid w:val="0030597D"/>
    <w:rsid w:val="003068FB"/>
    <w:rsid w:val="00307452"/>
    <w:rsid w:val="003074A8"/>
    <w:rsid w:val="00310BC3"/>
    <w:rsid w:val="00311740"/>
    <w:rsid w:val="0031263D"/>
    <w:rsid w:val="00312ECA"/>
    <w:rsid w:val="00313138"/>
    <w:rsid w:val="0031384E"/>
    <w:rsid w:val="00314258"/>
    <w:rsid w:val="0031492D"/>
    <w:rsid w:val="00314EB0"/>
    <w:rsid w:val="003150C9"/>
    <w:rsid w:val="00315289"/>
    <w:rsid w:val="003159A6"/>
    <w:rsid w:val="00316492"/>
    <w:rsid w:val="003169C4"/>
    <w:rsid w:val="00316FF5"/>
    <w:rsid w:val="003217E6"/>
    <w:rsid w:val="003218D5"/>
    <w:rsid w:val="00322323"/>
    <w:rsid w:val="00322511"/>
    <w:rsid w:val="00322854"/>
    <w:rsid w:val="0032370B"/>
    <w:rsid w:val="00323F44"/>
    <w:rsid w:val="00324A2A"/>
    <w:rsid w:val="0032516A"/>
    <w:rsid w:val="00325830"/>
    <w:rsid w:val="003262A4"/>
    <w:rsid w:val="00326CCD"/>
    <w:rsid w:val="00330483"/>
    <w:rsid w:val="00330D5E"/>
    <w:rsid w:val="00331168"/>
    <w:rsid w:val="003318D7"/>
    <w:rsid w:val="00332BF7"/>
    <w:rsid w:val="0033305B"/>
    <w:rsid w:val="00333722"/>
    <w:rsid w:val="00333A6E"/>
    <w:rsid w:val="00335313"/>
    <w:rsid w:val="00335344"/>
    <w:rsid w:val="0033549A"/>
    <w:rsid w:val="00336375"/>
    <w:rsid w:val="00336953"/>
    <w:rsid w:val="00337AE0"/>
    <w:rsid w:val="00340A98"/>
    <w:rsid w:val="00340C0B"/>
    <w:rsid w:val="00341263"/>
    <w:rsid w:val="00341307"/>
    <w:rsid w:val="00341F95"/>
    <w:rsid w:val="00342AE9"/>
    <w:rsid w:val="0034305A"/>
    <w:rsid w:val="00343F27"/>
    <w:rsid w:val="003442FF"/>
    <w:rsid w:val="00344F66"/>
    <w:rsid w:val="00345248"/>
    <w:rsid w:val="003453C1"/>
    <w:rsid w:val="00346ADB"/>
    <w:rsid w:val="00346D02"/>
    <w:rsid w:val="00346FB5"/>
    <w:rsid w:val="00347780"/>
    <w:rsid w:val="00347F30"/>
    <w:rsid w:val="00350274"/>
    <w:rsid w:val="003514EF"/>
    <w:rsid w:val="00351B11"/>
    <w:rsid w:val="00352C97"/>
    <w:rsid w:val="00353328"/>
    <w:rsid w:val="00353376"/>
    <w:rsid w:val="003537E8"/>
    <w:rsid w:val="00353CBF"/>
    <w:rsid w:val="00354D93"/>
    <w:rsid w:val="00354E98"/>
    <w:rsid w:val="003562FC"/>
    <w:rsid w:val="0035661B"/>
    <w:rsid w:val="003606F5"/>
    <w:rsid w:val="00360D03"/>
    <w:rsid w:val="00360FA6"/>
    <w:rsid w:val="003617CC"/>
    <w:rsid w:val="00362A7F"/>
    <w:rsid w:val="00364B86"/>
    <w:rsid w:val="00365C8D"/>
    <w:rsid w:val="00365F3C"/>
    <w:rsid w:val="00366169"/>
    <w:rsid w:val="0036766E"/>
    <w:rsid w:val="003678EA"/>
    <w:rsid w:val="0036798B"/>
    <w:rsid w:val="00367BD7"/>
    <w:rsid w:val="00367C47"/>
    <w:rsid w:val="003705EF"/>
    <w:rsid w:val="0037075B"/>
    <w:rsid w:val="00370CC8"/>
    <w:rsid w:val="00371534"/>
    <w:rsid w:val="00372169"/>
    <w:rsid w:val="0037216E"/>
    <w:rsid w:val="00372F46"/>
    <w:rsid w:val="00373019"/>
    <w:rsid w:val="00373393"/>
    <w:rsid w:val="0037369E"/>
    <w:rsid w:val="003738C1"/>
    <w:rsid w:val="003748B2"/>
    <w:rsid w:val="0037531F"/>
    <w:rsid w:val="003754E4"/>
    <w:rsid w:val="00375D87"/>
    <w:rsid w:val="00376E10"/>
    <w:rsid w:val="00377B0C"/>
    <w:rsid w:val="00377CFE"/>
    <w:rsid w:val="00377ED4"/>
    <w:rsid w:val="00380FF5"/>
    <w:rsid w:val="003810D3"/>
    <w:rsid w:val="003826F0"/>
    <w:rsid w:val="0038360E"/>
    <w:rsid w:val="00384684"/>
    <w:rsid w:val="00384C60"/>
    <w:rsid w:val="00385401"/>
    <w:rsid w:val="00387E50"/>
    <w:rsid w:val="003907B3"/>
    <w:rsid w:val="00390AA9"/>
    <w:rsid w:val="00390E2F"/>
    <w:rsid w:val="00391126"/>
    <w:rsid w:val="0039158D"/>
    <w:rsid w:val="003921B1"/>
    <w:rsid w:val="0039316C"/>
    <w:rsid w:val="0039361A"/>
    <w:rsid w:val="00393CCC"/>
    <w:rsid w:val="0039411A"/>
    <w:rsid w:val="00394970"/>
    <w:rsid w:val="00394C75"/>
    <w:rsid w:val="003955D3"/>
    <w:rsid w:val="00396662"/>
    <w:rsid w:val="00396C5F"/>
    <w:rsid w:val="00396C7E"/>
    <w:rsid w:val="0039718A"/>
    <w:rsid w:val="00397415"/>
    <w:rsid w:val="003A049A"/>
    <w:rsid w:val="003A06EA"/>
    <w:rsid w:val="003A13F8"/>
    <w:rsid w:val="003A1D5B"/>
    <w:rsid w:val="003A2E36"/>
    <w:rsid w:val="003A2F52"/>
    <w:rsid w:val="003A30F1"/>
    <w:rsid w:val="003A33C1"/>
    <w:rsid w:val="003A39F4"/>
    <w:rsid w:val="003A42C1"/>
    <w:rsid w:val="003A42FD"/>
    <w:rsid w:val="003A4325"/>
    <w:rsid w:val="003A43F1"/>
    <w:rsid w:val="003A4612"/>
    <w:rsid w:val="003A544B"/>
    <w:rsid w:val="003A54DE"/>
    <w:rsid w:val="003A55CC"/>
    <w:rsid w:val="003A5FED"/>
    <w:rsid w:val="003A66A1"/>
    <w:rsid w:val="003A6973"/>
    <w:rsid w:val="003A7439"/>
    <w:rsid w:val="003B0CF0"/>
    <w:rsid w:val="003B5929"/>
    <w:rsid w:val="003B5F28"/>
    <w:rsid w:val="003B6323"/>
    <w:rsid w:val="003B6A74"/>
    <w:rsid w:val="003B7388"/>
    <w:rsid w:val="003B7EF4"/>
    <w:rsid w:val="003C0081"/>
    <w:rsid w:val="003C02E2"/>
    <w:rsid w:val="003C082B"/>
    <w:rsid w:val="003C0F02"/>
    <w:rsid w:val="003C10AD"/>
    <w:rsid w:val="003C1160"/>
    <w:rsid w:val="003C147E"/>
    <w:rsid w:val="003C174F"/>
    <w:rsid w:val="003C1E39"/>
    <w:rsid w:val="003C2289"/>
    <w:rsid w:val="003C22A4"/>
    <w:rsid w:val="003C309F"/>
    <w:rsid w:val="003C30C2"/>
    <w:rsid w:val="003C3598"/>
    <w:rsid w:val="003C40ED"/>
    <w:rsid w:val="003C438A"/>
    <w:rsid w:val="003C439E"/>
    <w:rsid w:val="003C478C"/>
    <w:rsid w:val="003C4BEA"/>
    <w:rsid w:val="003C4F73"/>
    <w:rsid w:val="003C52E1"/>
    <w:rsid w:val="003C59AD"/>
    <w:rsid w:val="003C59B0"/>
    <w:rsid w:val="003C60BB"/>
    <w:rsid w:val="003C6592"/>
    <w:rsid w:val="003C6807"/>
    <w:rsid w:val="003D0125"/>
    <w:rsid w:val="003D066B"/>
    <w:rsid w:val="003D090F"/>
    <w:rsid w:val="003D1478"/>
    <w:rsid w:val="003D15B6"/>
    <w:rsid w:val="003D15E3"/>
    <w:rsid w:val="003D171B"/>
    <w:rsid w:val="003D1827"/>
    <w:rsid w:val="003D29C7"/>
    <w:rsid w:val="003D2A97"/>
    <w:rsid w:val="003D2F4D"/>
    <w:rsid w:val="003D35D4"/>
    <w:rsid w:val="003D4021"/>
    <w:rsid w:val="003D4173"/>
    <w:rsid w:val="003D561E"/>
    <w:rsid w:val="003D5AD4"/>
    <w:rsid w:val="003D6CBA"/>
    <w:rsid w:val="003D6E1D"/>
    <w:rsid w:val="003D71DD"/>
    <w:rsid w:val="003D7F1C"/>
    <w:rsid w:val="003D7F41"/>
    <w:rsid w:val="003E09F4"/>
    <w:rsid w:val="003E1518"/>
    <w:rsid w:val="003E1CC9"/>
    <w:rsid w:val="003E209E"/>
    <w:rsid w:val="003E22B0"/>
    <w:rsid w:val="003E2DC9"/>
    <w:rsid w:val="003E2F78"/>
    <w:rsid w:val="003E37BC"/>
    <w:rsid w:val="003E39D9"/>
    <w:rsid w:val="003E4302"/>
    <w:rsid w:val="003E4F43"/>
    <w:rsid w:val="003E52F4"/>
    <w:rsid w:val="003E5348"/>
    <w:rsid w:val="003E5D1A"/>
    <w:rsid w:val="003E5EC5"/>
    <w:rsid w:val="003E6D5A"/>
    <w:rsid w:val="003E7335"/>
    <w:rsid w:val="003F1F00"/>
    <w:rsid w:val="003F25FF"/>
    <w:rsid w:val="003F2BDB"/>
    <w:rsid w:val="003F2D95"/>
    <w:rsid w:val="003F2EE4"/>
    <w:rsid w:val="003F3506"/>
    <w:rsid w:val="003F4289"/>
    <w:rsid w:val="003F45EF"/>
    <w:rsid w:val="003F4863"/>
    <w:rsid w:val="003F4B2E"/>
    <w:rsid w:val="003F4FCE"/>
    <w:rsid w:val="003F5B6A"/>
    <w:rsid w:val="003F64A6"/>
    <w:rsid w:val="003F6CF8"/>
    <w:rsid w:val="003F7094"/>
    <w:rsid w:val="003F7718"/>
    <w:rsid w:val="004001D5"/>
    <w:rsid w:val="00400663"/>
    <w:rsid w:val="00400DF5"/>
    <w:rsid w:val="004012D9"/>
    <w:rsid w:val="00403934"/>
    <w:rsid w:val="00403DD3"/>
    <w:rsid w:val="00403F96"/>
    <w:rsid w:val="004049BD"/>
    <w:rsid w:val="00404F80"/>
    <w:rsid w:val="00405231"/>
    <w:rsid w:val="00405ED7"/>
    <w:rsid w:val="00406075"/>
    <w:rsid w:val="0040615A"/>
    <w:rsid w:val="0040625A"/>
    <w:rsid w:val="004063BA"/>
    <w:rsid w:val="00406964"/>
    <w:rsid w:val="004069D2"/>
    <w:rsid w:val="00407102"/>
    <w:rsid w:val="00407745"/>
    <w:rsid w:val="00410EE5"/>
    <w:rsid w:val="00411528"/>
    <w:rsid w:val="00411632"/>
    <w:rsid w:val="00412088"/>
    <w:rsid w:val="00412F8C"/>
    <w:rsid w:val="004132D4"/>
    <w:rsid w:val="004136C4"/>
    <w:rsid w:val="00414C94"/>
    <w:rsid w:val="0041528E"/>
    <w:rsid w:val="0041552B"/>
    <w:rsid w:val="00415962"/>
    <w:rsid w:val="00417BFE"/>
    <w:rsid w:val="0042002C"/>
    <w:rsid w:val="00420E88"/>
    <w:rsid w:val="00420F13"/>
    <w:rsid w:val="004213D0"/>
    <w:rsid w:val="00421CB2"/>
    <w:rsid w:val="00422375"/>
    <w:rsid w:val="004224F0"/>
    <w:rsid w:val="00423C51"/>
    <w:rsid w:val="004250D9"/>
    <w:rsid w:val="004258E9"/>
    <w:rsid w:val="00426291"/>
    <w:rsid w:val="004264A3"/>
    <w:rsid w:val="0042656D"/>
    <w:rsid w:val="00426EDC"/>
    <w:rsid w:val="00427D05"/>
    <w:rsid w:val="0043144F"/>
    <w:rsid w:val="00431742"/>
    <w:rsid w:val="00431B9B"/>
    <w:rsid w:val="00431FCC"/>
    <w:rsid w:val="00432130"/>
    <w:rsid w:val="0043298D"/>
    <w:rsid w:val="004329A2"/>
    <w:rsid w:val="00432D89"/>
    <w:rsid w:val="0043356D"/>
    <w:rsid w:val="00434FAE"/>
    <w:rsid w:val="0043596F"/>
    <w:rsid w:val="00436053"/>
    <w:rsid w:val="0043684C"/>
    <w:rsid w:val="00437B00"/>
    <w:rsid w:val="004408AC"/>
    <w:rsid w:val="0044104E"/>
    <w:rsid w:val="00441053"/>
    <w:rsid w:val="004415C9"/>
    <w:rsid w:val="00441EEE"/>
    <w:rsid w:val="00442188"/>
    <w:rsid w:val="004426F8"/>
    <w:rsid w:val="0044277C"/>
    <w:rsid w:val="004436DB"/>
    <w:rsid w:val="00443D85"/>
    <w:rsid w:val="0044427D"/>
    <w:rsid w:val="00444A5B"/>
    <w:rsid w:val="00445454"/>
    <w:rsid w:val="00445818"/>
    <w:rsid w:val="00446448"/>
    <w:rsid w:val="00446A72"/>
    <w:rsid w:val="00447B77"/>
    <w:rsid w:val="00447F1F"/>
    <w:rsid w:val="00447FF7"/>
    <w:rsid w:val="0045033F"/>
    <w:rsid w:val="00451B91"/>
    <w:rsid w:val="00451C47"/>
    <w:rsid w:val="004522F6"/>
    <w:rsid w:val="004534F5"/>
    <w:rsid w:val="00454155"/>
    <w:rsid w:val="004543FF"/>
    <w:rsid w:val="00454482"/>
    <w:rsid w:val="004544D0"/>
    <w:rsid w:val="00454551"/>
    <w:rsid w:val="0045549A"/>
    <w:rsid w:val="00455642"/>
    <w:rsid w:val="00455652"/>
    <w:rsid w:val="00455D7B"/>
    <w:rsid w:val="0045615D"/>
    <w:rsid w:val="00456515"/>
    <w:rsid w:val="0045653D"/>
    <w:rsid w:val="004566DB"/>
    <w:rsid w:val="00457261"/>
    <w:rsid w:val="004621C0"/>
    <w:rsid w:val="00462657"/>
    <w:rsid w:val="00462E12"/>
    <w:rsid w:val="0046381A"/>
    <w:rsid w:val="00463B7A"/>
    <w:rsid w:val="0046590B"/>
    <w:rsid w:val="0046598F"/>
    <w:rsid w:val="004676DA"/>
    <w:rsid w:val="004676F0"/>
    <w:rsid w:val="004677E2"/>
    <w:rsid w:val="00467A87"/>
    <w:rsid w:val="00467CF9"/>
    <w:rsid w:val="0047085C"/>
    <w:rsid w:val="00471FB7"/>
    <w:rsid w:val="00472A7B"/>
    <w:rsid w:val="00472B13"/>
    <w:rsid w:val="00473103"/>
    <w:rsid w:val="00473421"/>
    <w:rsid w:val="00473F1A"/>
    <w:rsid w:val="00473FD7"/>
    <w:rsid w:val="0047465C"/>
    <w:rsid w:val="00474B95"/>
    <w:rsid w:val="00474BB6"/>
    <w:rsid w:val="004751E2"/>
    <w:rsid w:val="004768D8"/>
    <w:rsid w:val="00476998"/>
    <w:rsid w:val="00476BDC"/>
    <w:rsid w:val="00476F68"/>
    <w:rsid w:val="004778FC"/>
    <w:rsid w:val="00477E20"/>
    <w:rsid w:val="0048043D"/>
    <w:rsid w:val="00480E15"/>
    <w:rsid w:val="00482621"/>
    <w:rsid w:val="004827B6"/>
    <w:rsid w:val="00482916"/>
    <w:rsid w:val="0048342B"/>
    <w:rsid w:val="00484180"/>
    <w:rsid w:val="00484274"/>
    <w:rsid w:val="00485171"/>
    <w:rsid w:val="00485762"/>
    <w:rsid w:val="00485AEB"/>
    <w:rsid w:val="004864C6"/>
    <w:rsid w:val="00486BE9"/>
    <w:rsid w:val="00486F4C"/>
    <w:rsid w:val="0048755A"/>
    <w:rsid w:val="00487A6E"/>
    <w:rsid w:val="00490281"/>
    <w:rsid w:val="00490666"/>
    <w:rsid w:val="004912CB"/>
    <w:rsid w:val="00494AB9"/>
    <w:rsid w:val="00494BD0"/>
    <w:rsid w:val="004960AA"/>
    <w:rsid w:val="00496726"/>
    <w:rsid w:val="00496E8E"/>
    <w:rsid w:val="004973AE"/>
    <w:rsid w:val="00497B45"/>
    <w:rsid w:val="004A042D"/>
    <w:rsid w:val="004A0D50"/>
    <w:rsid w:val="004A1D46"/>
    <w:rsid w:val="004A1EFD"/>
    <w:rsid w:val="004A30C2"/>
    <w:rsid w:val="004A35D2"/>
    <w:rsid w:val="004A36CC"/>
    <w:rsid w:val="004A4CB4"/>
    <w:rsid w:val="004A50D4"/>
    <w:rsid w:val="004A5C04"/>
    <w:rsid w:val="004A6346"/>
    <w:rsid w:val="004A643C"/>
    <w:rsid w:val="004A6CF4"/>
    <w:rsid w:val="004A6E05"/>
    <w:rsid w:val="004A7B3C"/>
    <w:rsid w:val="004B051B"/>
    <w:rsid w:val="004B051F"/>
    <w:rsid w:val="004B06D1"/>
    <w:rsid w:val="004B196B"/>
    <w:rsid w:val="004B22AD"/>
    <w:rsid w:val="004B36B4"/>
    <w:rsid w:val="004B49B1"/>
    <w:rsid w:val="004B4AFE"/>
    <w:rsid w:val="004B6752"/>
    <w:rsid w:val="004B7742"/>
    <w:rsid w:val="004C0F7E"/>
    <w:rsid w:val="004C1185"/>
    <w:rsid w:val="004C2BB4"/>
    <w:rsid w:val="004C3294"/>
    <w:rsid w:val="004C3344"/>
    <w:rsid w:val="004C339A"/>
    <w:rsid w:val="004C375B"/>
    <w:rsid w:val="004C397E"/>
    <w:rsid w:val="004C407C"/>
    <w:rsid w:val="004C436F"/>
    <w:rsid w:val="004C5C5D"/>
    <w:rsid w:val="004C5ECA"/>
    <w:rsid w:val="004C68E1"/>
    <w:rsid w:val="004C69CC"/>
    <w:rsid w:val="004C74D0"/>
    <w:rsid w:val="004D03EB"/>
    <w:rsid w:val="004D0739"/>
    <w:rsid w:val="004D0BBB"/>
    <w:rsid w:val="004D15EF"/>
    <w:rsid w:val="004D18BF"/>
    <w:rsid w:val="004D21F2"/>
    <w:rsid w:val="004D2846"/>
    <w:rsid w:val="004D30BD"/>
    <w:rsid w:val="004D363E"/>
    <w:rsid w:val="004D4293"/>
    <w:rsid w:val="004D474F"/>
    <w:rsid w:val="004D4ACA"/>
    <w:rsid w:val="004D5320"/>
    <w:rsid w:val="004D54EB"/>
    <w:rsid w:val="004D7081"/>
    <w:rsid w:val="004D70DB"/>
    <w:rsid w:val="004E008A"/>
    <w:rsid w:val="004E103C"/>
    <w:rsid w:val="004E15BC"/>
    <w:rsid w:val="004E344A"/>
    <w:rsid w:val="004E37FF"/>
    <w:rsid w:val="004E461B"/>
    <w:rsid w:val="004E463A"/>
    <w:rsid w:val="004E5839"/>
    <w:rsid w:val="004E71EC"/>
    <w:rsid w:val="004F1275"/>
    <w:rsid w:val="004F1A13"/>
    <w:rsid w:val="004F1D6F"/>
    <w:rsid w:val="004F21ED"/>
    <w:rsid w:val="004F2FBA"/>
    <w:rsid w:val="004F3392"/>
    <w:rsid w:val="004F3584"/>
    <w:rsid w:val="004F5337"/>
    <w:rsid w:val="004F5903"/>
    <w:rsid w:val="004F598D"/>
    <w:rsid w:val="004F5AEE"/>
    <w:rsid w:val="004F5B97"/>
    <w:rsid w:val="004F5EAF"/>
    <w:rsid w:val="004F6604"/>
    <w:rsid w:val="004F6757"/>
    <w:rsid w:val="004F67A4"/>
    <w:rsid w:val="004F6977"/>
    <w:rsid w:val="004F6A1C"/>
    <w:rsid w:val="004F7271"/>
    <w:rsid w:val="004F72FC"/>
    <w:rsid w:val="004F7BE6"/>
    <w:rsid w:val="004F7E23"/>
    <w:rsid w:val="005000DB"/>
    <w:rsid w:val="00500A4A"/>
    <w:rsid w:val="00501B45"/>
    <w:rsid w:val="00501FF5"/>
    <w:rsid w:val="005024EA"/>
    <w:rsid w:val="00503DA5"/>
    <w:rsid w:val="0050416F"/>
    <w:rsid w:val="005048F9"/>
    <w:rsid w:val="00505E8B"/>
    <w:rsid w:val="005066D9"/>
    <w:rsid w:val="00506B07"/>
    <w:rsid w:val="00506DC7"/>
    <w:rsid w:val="00506E24"/>
    <w:rsid w:val="00506FC2"/>
    <w:rsid w:val="00507AB1"/>
    <w:rsid w:val="0051104E"/>
    <w:rsid w:val="005113C8"/>
    <w:rsid w:val="00511484"/>
    <w:rsid w:val="00511499"/>
    <w:rsid w:val="0051186A"/>
    <w:rsid w:val="00512945"/>
    <w:rsid w:val="00514882"/>
    <w:rsid w:val="00514FDC"/>
    <w:rsid w:val="00515303"/>
    <w:rsid w:val="005167AE"/>
    <w:rsid w:val="005175F8"/>
    <w:rsid w:val="00517AF5"/>
    <w:rsid w:val="005207C0"/>
    <w:rsid w:val="00522876"/>
    <w:rsid w:val="00522B02"/>
    <w:rsid w:val="00522BB4"/>
    <w:rsid w:val="00524AFF"/>
    <w:rsid w:val="00524BCD"/>
    <w:rsid w:val="00525463"/>
    <w:rsid w:val="005261D5"/>
    <w:rsid w:val="005268E1"/>
    <w:rsid w:val="00526CEC"/>
    <w:rsid w:val="00527073"/>
    <w:rsid w:val="00527258"/>
    <w:rsid w:val="005273AB"/>
    <w:rsid w:val="00530904"/>
    <w:rsid w:val="00530B4F"/>
    <w:rsid w:val="00530C4A"/>
    <w:rsid w:val="00530DE0"/>
    <w:rsid w:val="00531AF8"/>
    <w:rsid w:val="005320ED"/>
    <w:rsid w:val="00532262"/>
    <w:rsid w:val="00532385"/>
    <w:rsid w:val="0053298D"/>
    <w:rsid w:val="00532B1C"/>
    <w:rsid w:val="00533881"/>
    <w:rsid w:val="00534E54"/>
    <w:rsid w:val="005351B5"/>
    <w:rsid w:val="00535B8C"/>
    <w:rsid w:val="00536685"/>
    <w:rsid w:val="005366CE"/>
    <w:rsid w:val="005366E8"/>
    <w:rsid w:val="00536905"/>
    <w:rsid w:val="00536A49"/>
    <w:rsid w:val="00537C6D"/>
    <w:rsid w:val="00540E2D"/>
    <w:rsid w:val="00541273"/>
    <w:rsid w:val="005412FC"/>
    <w:rsid w:val="0054153B"/>
    <w:rsid w:val="00541E6A"/>
    <w:rsid w:val="005420B2"/>
    <w:rsid w:val="00542DEA"/>
    <w:rsid w:val="00543931"/>
    <w:rsid w:val="0054412D"/>
    <w:rsid w:val="0054430B"/>
    <w:rsid w:val="005449ED"/>
    <w:rsid w:val="00544ECD"/>
    <w:rsid w:val="005450B5"/>
    <w:rsid w:val="00545F0E"/>
    <w:rsid w:val="00550912"/>
    <w:rsid w:val="00550BC1"/>
    <w:rsid w:val="005528B1"/>
    <w:rsid w:val="0055328E"/>
    <w:rsid w:val="005532C8"/>
    <w:rsid w:val="0055362C"/>
    <w:rsid w:val="00553811"/>
    <w:rsid w:val="00553C62"/>
    <w:rsid w:val="00553E30"/>
    <w:rsid w:val="00553F84"/>
    <w:rsid w:val="0055435D"/>
    <w:rsid w:val="005545CA"/>
    <w:rsid w:val="00554888"/>
    <w:rsid w:val="00554E79"/>
    <w:rsid w:val="00555433"/>
    <w:rsid w:val="0055589C"/>
    <w:rsid w:val="005558B2"/>
    <w:rsid w:val="0055714A"/>
    <w:rsid w:val="005577B9"/>
    <w:rsid w:val="00557B3A"/>
    <w:rsid w:val="00561ABB"/>
    <w:rsid w:val="0056354E"/>
    <w:rsid w:val="005638E2"/>
    <w:rsid w:val="00563C1C"/>
    <w:rsid w:val="00563E68"/>
    <w:rsid w:val="0056422E"/>
    <w:rsid w:val="00564AD4"/>
    <w:rsid w:val="005651DC"/>
    <w:rsid w:val="005653D2"/>
    <w:rsid w:val="00565971"/>
    <w:rsid w:val="00566962"/>
    <w:rsid w:val="00570223"/>
    <w:rsid w:val="005702D1"/>
    <w:rsid w:val="00570556"/>
    <w:rsid w:val="005707D8"/>
    <w:rsid w:val="00570BDD"/>
    <w:rsid w:val="00570BE8"/>
    <w:rsid w:val="00571447"/>
    <w:rsid w:val="00571865"/>
    <w:rsid w:val="00572949"/>
    <w:rsid w:val="0057376E"/>
    <w:rsid w:val="00573E91"/>
    <w:rsid w:val="00574289"/>
    <w:rsid w:val="00574758"/>
    <w:rsid w:val="0057503D"/>
    <w:rsid w:val="0057526B"/>
    <w:rsid w:val="005752D7"/>
    <w:rsid w:val="0057609E"/>
    <w:rsid w:val="005760DD"/>
    <w:rsid w:val="00576555"/>
    <w:rsid w:val="0057799E"/>
    <w:rsid w:val="005803BC"/>
    <w:rsid w:val="005812E8"/>
    <w:rsid w:val="00581D0C"/>
    <w:rsid w:val="00581D15"/>
    <w:rsid w:val="0058280C"/>
    <w:rsid w:val="00582C28"/>
    <w:rsid w:val="00582DA1"/>
    <w:rsid w:val="00583F33"/>
    <w:rsid w:val="00584732"/>
    <w:rsid w:val="00585FEF"/>
    <w:rsid w:val="005875B5"/>
    <w:rsid w:val="00587839"/>
    <w:rsid w:val="0059054E"/>
    <w:rsid w:val="00590BFB"/>
    <w:rsid w:val="00591CB2"/>
    <w:rsid w:val="0059207E"/>
    <w:rsid w:val="00592481"/>
    <w:rsid w:val="00592F3E"/>
    <w:rsid w:val="00592F73"/>
    <w:rsid w:val="00592FFD"/>
    <w:rsid w:val="00593813"/>
    <w:rsid w:val="0059394C"/>
    <w:rsid w:val="00593CFD"/>
    <w:rsid w:val="00594292"/>
    <w:rsid w:val="00594596"/>
    <w:rsid w:val="00595259"/>
    <w:rsid w:val="005956DB"/>
    <w:rsid w:val="00595F47"/>
    <w:rsid w:val="00596A3D"/>
    <w:rsid w:val="0059757D"/>
    <w:rsid w:val="00597685"/>
    <w:rsid w:val="00597DE1"/>
    <w:rsid w:val="005A1538"/>
    <w:rsid w:val="005A276F"/>
    <w:rsid w:val="005A48A6"/>
    <w:rsid w:val="005A4CFC"/>
    <w:rsid w:val="005A4F71"/>
    <w:rsid w:val="005A5686"/>
    <w:rsid w:val="005A5B3A"/>
    <w:rsid w:val="005A6AC0"/>
    <w:rsid w:val="005A7425"/>
    <w:rsid w:val="005A7A6D"/>
    <w:rsid w:val="005B05E1"/>
    <w:rsid w:val="005B0704"/>
    <w:rsid w:val="005B0847"/>
    <w:rsid w:val="005B112F"/>
    <w:rsid w:val="005B137D"/>
    <w:rsid w:val="005B1B7D"/>
    <w:rsid w:val="005B3043"/>
    <w:rsid w:val="005B471E"/>
    <w:rsid w:val="005B62D1"/>
    <w:rsid w:val="005B6B01"/>
    <w:rsid w:val="005B6B3B"/>
    <w:rsid w:val="005B7524"/>
    <w:rsid w:val="005C0A85"/>
    <w:rsid w:val="005C1765"/>
    <w:rsid w:val="005C1906"/>
    <w:rsid w:val="005C209D"/>
    <w:rsid w:val="005C25FE"/>
    <w:rsid w:val="005C26C8"/>
    <w:rsid w:val="005C34B1"/>
    <w:rsid w:val="005C38CC"/>
    <w:rsid w:val="005C4795"/>
    <w:rsid w:val="005C4BA2"/>
    <w:rsid w:val="005C4D63"/>
    <w:rsid w:val="005C5009"/>
    <w:rsid w:val="005C5455"/>
    <w:rsid w:val="005C5959"/>
    <w:rsid w:val="005C5EC3"/>
    <w:rsid w:val="005C6294"/>
    <w:rsid w:val="005C644A"/>
    <w:rsid w:val="005C6DB8"/>
    <w:rsid w:val="005D1585"/>
    <w:rsid w:val="005D15F7"/>
    <w:rsid w:val="005D1AE8"/>
    <w:rsid w:val="005D1FF1"/>
    <w:rsid w:val="005D2AB3"/>
    <w:rsid w:val="005D3993"/>
    <w:rsid w:val="005D3FD0"/>
    <w:rsid w:val="005D405F"/>
    <w:rsid w:val="005D59E5"/>
    <w:rsid w:val="005D64CF"/>
    <w:rsid w:val="005D6958"/>
    <w:rsid w:val="005E00FB"/>
    <w:rsid w:val="005E0370"/>
    <w:rsid w:val="005E0473"/>
    <w:rsid w:val="005E0ACD"/>
    <w:rsid w:val="005E11AC"/>
    <w:rsid w:val="005E14D8"/>
    <w:rsid w:val="005E1516"/>
    <w:rsid w:val="005E184E"/>
    <w:rsid w:val="005E1E3D"/>
    <w:rsid w:val="005E2123"/>
    <w:rsid w:val="005E2B7B"/>
    <w:rsid w:val="005E3CC9"/>
    <w:rsid w:val="005E4593"/>
    <w:rsid w:val="005E4CDE"/>
    <w:rsid w:val="005E5CF3"/>
    <w:rsid w:val="005E5D3E"/>
    <w:rsid w:val="005E5DCB"/>
    <w:rsid w:val="005E6906"/>
    <w:rsid w:val="005E69F5"/>
    <w:rsid w:val="005E759F"/>
    <w:rsid w:val="005E7942"/>
    <w:rsid w:val="005E7BA8"/>
    <w:rsid w:val="005E7DA6"/>
    <w:rsid w:val="005F0FF8"/>
    <w:rsid w:val="005F12D7"/>
    <w:rsid w:val="005F207F"/>
    <w:rsid w:val="005F2678"/>
    <w:rsid w:val="005F28BC"/>
    <w:rsid w:val="005F299F"/>
    <w:rsid w:val="005F313D"/>
    <w:rsid w:val="005F344A"/>
    <w:rsid w:val="005F368F"/>
    <w:rsid w:val="005F3749"/>
    <w:rsid w:val="005F4180"/>
    <w:rsid w:val="005F43EF"/>
    <w:rsid w:val="005F442E"/>
    <w:rsid w:val="005F49DB"/>
    <w:rsid w:val="005F5FE7"/>
    <w:rsid w:val="005F66D0"/>
    <w:rsid w:val="005F6AC2"/>
    <w:rsid w:val="005F7AC0"/>
    <w:rsid w:val="0060046E"/>
    <w:rsid w:val="0060086D"/>
    <w:rsid w:val="00600A11"/>
    <w:rsid w:val="006011CB"/>
    <w:rsid w:val="006016A8"/>
    <w:rsid w:val="006016CC"/>
    <w:rsid w:val="00601764"/>
    <w:rsid w:val="00601AFC"/>
    <w:rsid w:val="00601E72"/>
    <w:rsid w:val="00601F1F"/>
    <w:rsid w:val="00603089"/>
    <w:rsid w:val="00604E20"/>
    <w:rsid w:val="006053F7"/>
    <w:rsid w:val="0060603B"/>
    <w:rsid w:val="00606564"/>
    <w:rsid w:val="00607711"/>
    <w:rsid w:val="00607B35"/>
    <w:rsid w:val="006103E3"/>
    <w:rsid w:val="00612381"/>
    <w:rsid w:val="006136DC"/>
    <w:rsid w:val="0061412F"/>
    <w:rsid w:val="00615D20"/>
    <w:rsid w:val="006169AF"/>
    <w:rsid w:val="006169B0"/>
    <w:rsid w:val="00616B68"/>
    <w:rsid w:val="00617677"/>
    <w:rsid w:val="006177F9"/>
    <w:rsid w:val="00621145"/>
    <w:rsid w:val="006212A9"/>
    <w:rsid w:val="006218B4"/>
    <w:rsid w:val="00621AED"/>
    <w:rsid w:val="00621C37"/>
    <w:rsid w:val="00622311"/>
    <w:rsid w:val="0062273B"/>
    <w:rsid w:val="00622FC0"/>
    <w:rsid w:val="00622FE6"/>
    <w:rsid w:val="00623058"/>
    <w:rsid w:val="00623504"/>
    <w:rsid w:val="0062472B"/>
    <w:rsid w:val="00625266"/>
    <w:rsid w:val="006272A9"/>
    <w:rsid w:val="0062732B"/>
    <w:rsid w:val="00627773"/>
    <w:rsid w:val="00630CED"/>
    <w:rsid w:val="00630E66"/>
    <w:rsid w:val="0063113C"/>
    <w:rsid w:val="006325EE"/>
    <w:rsid w:val="006328F0"/>
    <w:rsid w:val="00634818"/>
    <w:rsid w:val="00634878"/>
    <w:rsid w:val="00634CE0"/>
    <w:rsid w:val="00635413"/>
    <w:rsid w:val="0063593B"/>
    <w:rsid w:val="00635A41"/>
    <w:rsid w:val="0063739A"/>
    <w:rsid w:val="00637FCD"/>
    <w:rsid w:val="00641B4D"/>
    <w:rsid w:val="006423A9"/>
    <w:rsid w:val="0064288B"/>
    <w:rsid w:val="00643A54"/>
    <w:rsid w:val="00643FA3"/>
    <w:rsid w:val="00643FAE"/>
    <w:rsid w:val="006445DF"/>
    <w:rsid w:val="0064572B"/>
    <w:rsid w:val="00647619"/>
    <w:rsid w:val="00647FF5"/>
    <w:rsid w:val="0065135C"/>
    <w:rsid w:val="006516A1"/>
    <w:rsid w:val="006526FC"/>
    <w:rsid w:val="00652E96"/>
    <w:rsid w:val="006534F0"/>
    <w:rsid w:val="00653C1F"/>
    <w:rsid w:val="00653EA6"/>
    <w:rsid w:val="006545D2"/>
    <w:rsid w:val="00655050"/>
    <w:rsid w:val="00655165"/>
    <w:rsid w:val="006553FE"/>
    <w:rsid w:val="00655D71"/>
    <w:rsid w:val="00655F77"/>
    <w:rsid w:val="00656464"/>
    <w:rsid w:val="006569FA"/>
    <w:rsid w:val="00657AA5"/>
    <w:rsid w:val="00657CD9"/>
    <w:rsid w:val="00660134"/>
    <w:rsid w:val="006610ED"/>
    <w:rsid w:val="00661766"/>
    <w:rsid w:val="00661FB6"/>
    <w:rsid w:val="00662137"/>
    <w:rsid w:val="00662C92"/>
    <w:rsid w:val="006641FA"/>
    <w:rsid w:val="00665B61"/>
    <w:rsid w:val="00666362"/>
    <w:rsid w:val="0066642D"/>
    <w:rsid w:val="0066694F"/>
    <w:rsid w:val="00666961"/>
    <w:rsid w:val="00666DCB"/>
    <w:rsid w:val="006674EF"/>
    <w:rsid w:val="00667922"/>
    <w:rsid w:val="00671CFA"/>
    <w:rsid w:val="00671EC7"/>
    <w:rsid w:val="0067213D"/>
    <w:rsid w:val="006726D7"/>
    <w:rsid w:val="00672D4B"/>
    <w:rsid w:val="006737B0"/>
    <w:rsid w:val="00674D3F"/>
    <w:rsid w:val="006756C0"/>
    <w:rsid w:val="006766F0"/>
    <w:rsid w:val="00676845"/>
    <w:rsid w:val="006768FF"/>
    <w:rsid w:val="00677F1F"/>
    <w:rsid w:val="00680755"/>
    <w:rsid w:val="006807CD"/>
    <w:rsid w:val="00680BFE"/>
    <w:rsid w:val="00680DFB"/>
    <w:rsid w:val="006817AD"/>
    <w:rsid w:val="00682495"/>
    <w:rsid w:val="006824F3"/>
    <w:rsid w:val="00682AA1"/>
    <w:rsid w:val="006830CC"/>
    <w:rsid w:val="006835ED"/>
    <w:rsid w:val="00683758"/>
    <w:rsid w:val="00683C76"/>
    <w:rsid w:val="006849C3"/>
    <w:rsid w:val="006862AC"/>
    <w:rsid w:val="00686EDD"/>
    <w:rsid w:val="006879F2"/>
    <w:rsid w:val="00690FD5"/>
    <w:rsid w:val="0069116B"/>
    <w:rsid w:val="00691551"/>
    <w:rsid w:val="00692E8F"/>
    <w:rsid w:val="00693F57"/>
    <w:rsid w:val="006942AD"/>
    <w:rsid w:val="00694687"/>
    <w:rsid w:val="006948DC"/>
    <w:rsid w:val="006948E3"/>
    <w:rsid w:val="00694C0F"/>
    <w:rsid w:val="00695FA5"/>
    <w:rsid w:val="00696753"/>
    <w:rsid w:val="00697C30"/>
    <w:rsid w:val="006A0A05"/>
    <w:rsid w:val="006A107E"/>
    <w:rsid w:val="006A1701"/>
    <w:rsid w:val="006A1E27"/>
    <w:rsid w:val="006A1EBE"/>
    <w:rsid w:val="006A2745"/>
    <w:rsid w:val="006A321C"/>
    <w:rsid w:val="006A34AA"/>
    <w:rsid w:val="006A3856"/>
    <w:rsid w:val="006A4205"/>
    <w:rsid w:val="006A56CC"/>
    <w:rsid w:val="006A632B"/>
    <w:rsid w:val="006A65DF"/>
    <w:rsid w:val="006A682F"/>
    <w:rsid w:val="006B0852"/>
    <w:rsid w:val="006B098C"/>
    <w:rsid w:val="006B0BBC"/>
    <w:rsid w:val="006B0D95"/>
    <w:rsid w:val="006B15EA"/>
    <w:rsid w:val="006B1A7F"/>
    <w:rsid w:val="006B2342"/>
    <w:rsid w:val="006B2BA6"/>
    <w:rsid w:val="006B3DCF"/>
    <w:rsid w:val="006B53BF"/>
    <w:rsid w:val="006B631F"/>
    <w:rsid w:val="006B6C79"/>
    <w:rsid w:val="006B7633"/>
    <w:rsid w:val="006B7B22"/>
    <w:rsid w:val="006B7BD4"/>
    <w:rsid w:val="006C0B3E"/>
    <w:rsid w:val="006C0C8C"/>
    <w:rsid w:val="006C35BF"/>
    <w:rsid w:val="006C3FCA"/>
    <w:rsid w:val="006C4B8D"/>
    <w:rsid w:val="006C584E"/>
    <w:rsid w:val="006C58EC"/>
    <w:rsid w:val="006C5DDB"/>
    <w:rsid w:val="006C6553"/>
    <w:rsid w:val="006C65BB"/>
    <w:rsid w:val="006C74EE"/>
    <w:rsid w:val="006C7752"/>
    <w:rsid w:val="006D01C3"/>
    <w:rsid w:val="006D0408"/>
    <w:rsid w:val="006D0AD7"/>
    <w:rsid w:val="006D0D37"/>
    <w:rsid w:val="006D2CF5"/>
    <w:rsid w:val="006D2DCE"/>
    <w:rsid w:val="006D39C7"/>
    <w:rsid w:val="006D4077"/>
    <w:rsid w:val="006D501E"/>
    <w:rsid w:val="006D508B"/>
    <w:rsid w:val="006D57D6"/>
    <w:rsid w:val="006D5AEA"/>
    <w:rsid w:val="006D5C0D"/>
    <w:rsid w:val="006D5FF4"/>
    <w:rsid w:val="006D64A5"/>
    <w:rsid w:val="006D7975"/>
    <w:rsid w:val="006E151F"/>
    <w:rsid w:val="006E17E6"/>
    <w:rsid w:val="006E18A0"/>
    <w:rsid w:val="006E1B1C"/>
    <w:rsid w:val="006E1BA3"/>
    <w:rsid w:val="006E2A39"/>
    <w:rsid w:val="006E2ED1"/>
    <w:rsid w:val="006E33EB"/>
    <w:rsid w:val="006E3834"/>
    <w:rsid w:val="006E3D25"/>
    <w:rsid w:val="006E5359"/>
    <w:rsid w:val="006E5399"/>
    <w:rsid w:val="006E5CCD"/>
    <w:rsid w:val="006E6116"/>
    <w:rsid w:val="006E6EF7"/>
    <w:rsid w:val="006E719D"/>
    <w:rsid w:val="006E7565"/>
    <w:rsid w:val="006F11CB"/>
    <w:rsid w:val="006F11F8"/>
    <w:rsid w:val="006F2460"/>
    <w:rsid w:val="006F267D"/>
    <w:rsid w:val="006F2E24"/>
    <w:rsid w:val="006F327F"/>
    <w:rsid w:val="006F331A"/>
    <w:rsid w:val="006F36E3"/>
    <w:rsid w:val="006F3731"/>
    <w:rsid w:val="006F4198"/>
    <w:rsid w:val="006F4D23"/>
    <w:rsid w:val="006F52D7"/>
    <w:rsid w:val="006F5B74"/>
    <w:rsid w:val="006F5EDF"/>
    <w:rsid w:val="006F61E5"/>
    <w:rsid w:val="006F68EC"/>
    <w:rsid w:val="006F7D11"/>
    <w:rsid w:val="0070000B"/>
    <w:rsid w:val="00700286"/>
    <w:rsid w:val="007004EC"/>
    <w:rsid w:val="00700AFD"/>
    <w:rsid w:val="00700E11"/>
    <w:rsid w:val="007018CB"/>
    <w:rsid w:val="0070224C"/>
    <w:rsid w:val="00703001"/>
    <w:rsid w:val="00703086"/>
    <w:rsid w:val="007031C1"/>
    <w:rsid w:val="0070339F"/>
    <w:rsid w:val="00703985"/>
    <w:rsid w:val="00703F51"/>
    <w:rsid w:val="00704AE0"/>
    <w:rsid w:val="00704EED"/>
    <w:rsid w:val="00705BCD"/>
    <w:rsid w:val="00706518"/>
    <w:rsid w:val="00706624"/>
    <w:rsid w:val="0070721A"/>
    <w:rsid w:val="0070745C"/>
    <w:rsid w:val="00707C84"/>
    <w:rsid w:val="00710DE1"/>
    <w:rsid w:val="00711147"/>
    <w:rsid w:val="0071128C"/>
    <w:rsid w:val="00711815"/>
    <w:rsid w:val="00711DA4"/>
    <w:rsid w:val="0071244A"/>
    <w:rsid w:val="00712B0D"/>
    <w:rsid w:val="00713C0B"/>
    <w:rsid w:val="0071412C"/>
    <w:rsid w:val="007153F0"/>
    <w:rsid w:val="00715EED"/>
    <w:rsid w:val="0071628E"/>
    <w:rsid w:val="00716521"/>
    <w:rsid w:val="00716684"/>
    <w:rsid w:val="00716841"/>
    <w:rsid w:val="00716E3F"/>
    <w:rsid w:val="007173A2"/>
    <w:rsid w:val="00717B16"/>
    <w:rsid w:val="00717EFE"/>
    <w:rsid w:val="007228CD"/>
    <w:rsid w:val="00722A30"/>
    <w:rsid w:val="00723401"/>
    <w:rsid w:val="007240BD"/>
    <w:rsid w:val="007245BA"/>
    <w:rsid w:val="007251E2"/>
    <w:rsid w:val="0072602F"/>
    <w:rsid w:val="00726ADC"/>
    <w:rsid w:val="00726F39"/>
    <w:rsid w:val="00727288"/>
    <w:rsid w:val="0072789F"/>
    <w:rsid w:val="0073010F"/>
    <w:rsid w:val="00730E71"/>
    <w:rsid w:val="0073111D"/>
    <w:rsid w:val="00732414"/>
    <w:rsid w:val="00732967"/>
    <w:rsid w:val="00732C5D"/>
    <w:rsid w:val="00732DAF"/>
    <w:rsid w:val="007331BC"/>
    <w:rsid w:val="007335AF"/>
    <w:rsid w:val="007336AB"/>
    <w:rsid w:val="00733E5A"/>
    <w:rsid w:val="00734422"/>
    <w:rsid w:val="00734511"/>
    <w:rsid w:val="00736115"/>
    <w:rsid w:val="0073675C"/>
    <w:rsid w:val="00736802"/>
    <w:rsid w:val="00737051"/>
    <w:rsid w:val="007376A3"/>
    <w:rsid w:val="007406EF"/>
    <w:rsid w:val="00740CD4"/>
    <w:rsid w:val="00740E43"/>
    <w:rsid w:val="0074122F"/>
    <w:rsid w:val="0074141A"/>
    <w:rsid w:val="007419DA"/>
    <w:rsid w:val="00742E31"/>
    <w:rsid w:val="007430C9"/>
    <w:rsid w:val="00743158"/>
    <w:rsid w:val="00743C51"/>
    <w:rsid w:val="00743C5B"/>
    <w:rsid w:val="007440FE"/>
    <w:rsid w:val="0074440A"/>
    <w:rsid w:val="007446D7"/>
    <w:rsid w:val="0074497D"/>
    <w:rsid w:val="0074595E"/>
    <w:rsid w:val="007467B7"/>
    <w:rsid w:val="00747217"/>
    <w:rsid w:val="00750392"/>
    <w:rsid w:val="0075272B"/>
    <w:rsid w:val="00752CF1"/>
    <w:rsid w:val="00753BAE"/>
    <w:rsid w:val="007540ED"/>
    <w:rsid w:val="0075457B"/>
    <w:rsid w:val="00755673"/>
    <w:rsid w:val="007572D0"/>
    <w:rsid w:val="00760388"/>
    <w:rsid w:val="00760B4E"/>
    <w:rsid w:val="007611C2"/>
    <w:rsid w:val="00761484"/>
    <w:rsid w:val="00762A36"/>
    <w:rsid w:val="00762E05"/>
    <w:rsid w:val="00763F98"/>
    <w:rsid w:val="007647DF"/>
    <w:rsid w:val="00764B6E"/>
    <w:rsid w:val="00764F09"/>
    <w:rsid w:val="00764FF9"/>
    <w:rsid w:val="007650F4"/>
    <w:rsid w:val="007652DE"/>
    <w:rsid w:val="007662B3"/>
    <w:rsid w:val="00766900"/>
    <w:rsid w:val="00766D00"/>
    <w:rsid w:val="00766D17"/>
    <w:rsid w:val="007671F4"/>
    <w:rsid w:val="007673CA"/>
    <w:rsid w:val="00767A32"/>
    <w:rsid w:val="00767F1A"/>
    <w:rsid w:val="00770DF8"/>
    <w:rsid w:val="007717BD"/>
    <w:rsid w:val="00771DFC"/>
    <w:rsid w:val="00771E2C"/>
    <w:rsid w:val="007723B1"/>
    <w:rsid w:val="00772E97"/>
    <w:rsid w:val="00773AC2"/>
    <w:rsid w:val="00774811"/>
    <w:rsid w:val="00774F09"/>
    <w:rsid w:val="00775CBD"/>
    <w:rsid w:val="00775FEA"/>
    <w:rsid w:val="007761CA"/>
    <w:rsid w:val="0077666C"/>
    <w:rsid w:val="007770DF"/>
    <w:rsid w:val="00777751"/>
    <w:rsid w:val="007801B1"/>
    <w:rsid w:val="007804AB"/>
    <w:rsid w:val="00781EA1"/>
    <w:rsid w:val="00782E60"/>
    <w:rsid w:val="007833F4"/>
    <w:rsid w:val="007846E8"/>
    <w:rsid w:val="00785414"/>
    <w:rsid w:val="00785549"/>
    <w:rsid w:val="007857E1"/>
    <w:rsid w:val="00785B52"/>
    <w:rsid w:val="007871C8"/>
    <w:rsid w:val="0078744F"/>
    <w:rsid w:val="007874F0"/>
    <w:rsid w:val="00787E55"/>
    <w:rsid w:val="00791404"/>
    <w:rsid w:val="00791B72"/>
    <w:rsid w:val="00794254"/>
    <w:rsid w:val="00794575"/>
    <w:rsid w:val="007950F1"/>
    <w:rsid w:val="00795461"/>
    <w:rsid w:val="00796256"/>
    <w:rsid w:val="007976B2"/>
    <w:rsid w:val="007A00C0"/>
    <w:rsid w:val="007A00DF"/>
    <w:rsid w:val="007A192F"/>
    <w:rsid w:val="007A20AF"/>
    <w:rsid w:val="007A3D00"/>
    <w:rsid w:val="007A3E88"/>
    <w:rsid w:val="007A4999"/>
    <w:rsid w:val="007A4D8B"/>
    <w:rsid w:val="007A5628"/>
    <w:rsid w:val="007A57A1"/>
    <w:rsid w:val="007A5E72"/>
    <w:rsid w:val="007A6253"/>
    <w:rsid w:val="007A6A9C"/>
    <w:rsid w:val="007A6D3F"/>
    <w:rsid w:val="007A6E4D"/>
    <w:rsid w:val="007A7041"/>
    <w:rsid w:val="007A743B"/>
    <w:rsid w:val="007A755E"/>
    <w:rsid w:val="007A78C6"/>
    <w:rsid w:val="007B1039"/>
    <w:rsid w:val="007B145F"/>
    <w:rsid w:val="007B1A65"/>
    <w:rsid w:val="007B2D68"/>
    <w:rsid w:val="007B3318"/>
    <w:rsid w:val="007B3CB6"/>
    <w:rsid w:val="007B5703"/>
    <w:rsid w:val="007B5B33"/>
    <w:rsid w:val="007B61E9"/>
    <w:rsid w:val="007B7582"/>
    <w:rsid w:val="007B7A88"/>
    <w:rsid w:val="007B7EF7"/>
    <w:rsid w:val="007C04F9"/>
    <w:rsid w:val="007C09D8"/>
    <w:rsid w:val="007C0AE8"/>
    <w:rsid w:val="007C1732"/>
    <w:rsid w:val="007C1BEA"/>
    <w:rsid w:val="007C2352"/>
    <w:rsid w:val="007C25F1"/>
    <w:rsid w:val="007C2D2F"/>
    <w:rsid w:val="007C4BB3"/>
    <w:rsid w:val="007C5189"/>
    <w:rsid w:val="007C55FA"/>
    <w:rsid w:val="007C570A"/>
    <w:rsid w:val="007C5B38"/>
    <w:rsid w:val="007C6B5E"/>
    <w:rsid w:val="007C6F7A"/>
    <w:rsid w:val="007C79EA"/>
    <w:rsid w:val="007C7F5A"/>
    <w:rsid w:val="007D0F67"/>
    <w:rsid w:val="007D148F"/>
    <w:rsid w:val="007D1D2E"/>
    <w:rsid w:val="007D2779"/>
    <w:rsid w:val="007D3784"/>
    <w:rsid w:val="007D6934"/>
    <w:rsid w:val="007D7572"/>
    <w:rsid w:val="007E0B67"/>
    <w:rsid w:val="007E0F08"/>
    <w:rsid w:val="007E14EB"/>
    <w:rsid w:val="007E1618"/>
    <w:rsid w:val="007E1894"/>
    <w:rsid w:val="007E208A"/>
    <w:rsid w:val="007E22AA"/>
    <w:rsid w:val="007E24B0"/>
    <w:rsid w:val="007E33E4"/>
    <w:rsid w:val="007E496D"/>
    <w:rsid w:val="007E51DE"/>
    <w:rsid w:val="007E647E"/>
    <w:rsid w:val="007E6A41"/>
    <w:rsid w:val="007E764B"/>
    <w:rsid w:val="007F045A"/>
    <w:rsid w:val="007F074A"/>
    <w:rsid w:val="007F11D7"/>
    <w:rsid w:val="007F127C"/>
    <w:rsid w:val="007F135D"/>
    <w:rsid w:val="007F363D"/>
    <w:rsid w:val="007F36F2"/>
    <w:rsid w:val="007F3E55"/>
    <w:rsid w:val="007F5563"/>
    <w:rsid w:val="007F5973"/>
    <w:rsid w:val="007F6153"/>
    <w:rsid w:val="007F6675"/>
    <w:rsid w:val="007F681C"/>
    <w:rsid w:val="007F6BD9"/>
    <w:rsid w:val="007F7AAD"/>
    <w:rsid w:val="007F7F7C"/>
    <w:rsid w:val="008001D5"/>
    <w:rsid w:val="00801163"/>
    <w:rsid w:val="008011CA"/>
    <w:rsid w:val="00801ABF"/>
    <w:rsid w:val="00802120"/>
    <w:rsid w:val="00802C50"/>
    <w:rsid w:val="00803CCE"/>
    <w:rsid w:val="00805532"/>
    <w:rsid w:val="008057F2"/>
    <w:rsid w:val="008059B0"/>
    <w:rsid w:val="00805EFB"/>
    <w:rsid w:val="008060B2"/>
    <w:rsid w:val="00806309"/>
    <w:rsid w:val="00806A4A"/>
    <w:rsid w:val="0081061A"/>
    <w:rsid w:val="00810622"/>
    <w:rsid w:val="008106C5"/>
    <w:rsid w:val="008117CC"/>
    <w:rsid w:val="00811AA9"/>
    <w:rsid w:val="00811D12"/>
    <w:rsid w:val="00811FFE"/>
    <w:rsid w:val="0081219C"/>
    <w:rsid w:val="0081260B"/>
    <w:rsid w:val="00814F06"/>
    <w:rsid w:val="008150AE"/>
    <w:rsid w:val="00815304"/>
    <w:rsid w:val="00815B0F"/>
    <w:rsid w:val="00815E47"/>
    <w:rsid w:val="008175BA"/>
    <w:rsid w:val="008202E6"/>
    <w:rsid w:val="0082094E"/>
    <w:rsid w:val="008219CC"/>
    <w:rsid w:val="00821E86"/>
    <w:rsid w:val="0082242D"/>
    <w:rsid w:val="00822899"/>
    <w:rsid w:val="0082298A"/>
    <w:rsid w:val="00822B36"/>
    <w:rsid w:val="00823BE5"/>
    <w:rsid w:val="00824425"/>
    <w:rsid w:val="008247C4"/>
    <w:rsid w:val="00824AE6"/>
    <w:rsid w:val="00824E61"/>
    <w:rsid w:val="008255ED"/>
    <w:rsid w:val="00825D14"/>
    <w:rsid w:val="0082666F"/>
    <w:rsid w:val="008271CB"/>
    <w:rsid w:val="008273CC"/>
    <w:rsid w:val="0082765D"/>
    <w:rsid w:val="00827B3C"/>
    <w:rsid w:val="008307CE"/>
    <w:rsid w:val="00831FA0"/>
    <w:rsid w:val="008328A6"/>
    <w:rsid w:val="008329E3"/>
    <w:rsid w:val="00832D8F"/>
    <w:rsid w:val="00833245"/>
    <w:rsid w:val="00833C16"/>
    <w:rsid w:val="00833F3B"/>
    <w:rsid w:val="008346E9"/>
    <w:rsid w:val="00834B96"/>
    <w:rsid w:val="00834BBA"/>
    <w:rsid w:val="00834D09"/>
    <w:rsid w:val="00834E5F"/>
    <w:rsid w:val="00834FBB"/>
    <w:rsid w:val="0083549E"/>
    <w:rsid w:val="00835A7D"/>
    <w:rsid w:val="00835CF0"/>
    <w:rsid w:val="00836A5B"/>
    <w:rsid w:val="00836FEE"/>
    <w:rsid w:val="008375A4"/>
    <w:rsid w:val="00837630"/>
    <w:rsid w:val="00837818"/>
    <w:rsid w:val="008402A3"/>
    <w:rsid w:val="0084118B"/>
    <w:rsid w:val="0084161A"/>
    <w:rsid w:val="0084170E"/>
    <w:rsid w:val="008427D2"/>
    <w:rsid w:val="0084373A"/>
    <w:rsid w:val="00843909"/>
    <w:rsid w:val="008443A0"/>
    <w:rsid w:val="00844BF5"/>
    <w:rsid w:val="00844E7E"/>
    <w:rsid w:val="008455DC"/>
    <w:rsid w:val="00845769"/>
    <w:rsid w:val="00846049"/>
    <w:rsid w:val="00847521"/>
    <w:rsid w:val="00847BB5"/>
    <w:rsid w:val="0085011A"/>
    <w:rsid w:val="00850345"/>
    <w:rsid w:val="00850537"/>
    <w:rsid w:val="00850F62"/>
    <w:rsid w:val="008510CF"/>
    <w:rsid w:val="00851908"/>
    <w:rsid w:val="008520A9"/>
    <w:rsid w:val="00852AB2"/>
    <w:rsid w:val="00852B84"/>
    <w:rsid w:val="0085304E"/>
    <w:rsid w:val="00853D77"/>
    <w:rsid w:val="00853ED9"/>
    <w:rsid w:val="00854051"/>
    <w:rsid w:val="00854403"/>
    <w:rsid w:val="00854D96"/>
    <w:rsid w:val="00857816"/>
    <w:rsid w:val="00857D2B"/>
    <w:rsid w:val="00862029"/>
    <w:rsid w:val="008624D5"/>
    <w:rsid w:val="00863D4E"/>
    <w:rsid w:val="00863F7F"/>
    <w:rsid w:val="00864348"/>
    <w:rsid w:val="0086485F"/>
    <w:rsid w:val="00865159"/>
    <w:rsid w:val="008651B0"/>
    <w:rsid w:val="00865D67"/>
    <w:rsid w:val="008666A9"/>
    <w:rsid w:val="008674EE"/>
    <w:rsid w:val="00867A64"/>
    <w:rsid w:val="00870F71"/>
    <w:rsid w:val="0087111C"/>
    <w:rsid w:val="008719A5"/>
    <w:rsid w:val="0087229D"/>
    <w:rsid w:val="00874A54"/>
    <w:rsid w:val="00874C7B"/>
    <w:rsid w:val="008769B8"/>
    <w:rsid w:val="00876A95"/>
    <w:rsid w:val="00876CF7"/>
    <w:rsid w:val="008772F9"/>
    <w:rsid w:val="00877633"/>
    <w:rsid w:val="008776DF"/>
    <w:rsid w:val="0088001E"/>
    <w:rsid w:val="008800D0"/>
    <w:rsid w:val="008808ED"/>
    <w:rsid w:val="00881CCA"/>
    <w:rsid w:val="0088304C"/>
    <w:rsid w:val="00884168"/>
    <w:rsid w:val="00884310"/>
    <w:rsid w:val="00884C82"/>
    <w:rsid w:val="008858F4"/>
    <w:rsid w:val="00885D40"/>
    <w:rsid w:val="00885F51"/>
    <w:rsid w:val="008868FF"/>
    <w:rsid w:val="00886952"/>
    <w:rsid w:val="00886E93"/>
    <w:rsid w:val="00886EA5"/>
    <w:rsid w:val="00887407"/>
    <w:rsid w:val="00887A05"/>
    <w:rsid w:val="00887D36"/>
    <w:rsid w:val="0089003F"/>
    <w:rsid w:val="00890761"/>
    <w:rsid w:val="008907C4"/>
    <w:rsid w:val="00892097"/>
    <w:rsid w:val="00892239"/>
    <w:rsid w:val="00892F09"/>
    <w:rsid w:val="00894442"/>
    <w:rsid w:val="00894817"/>
    <w:rsid w:val="00894D24"/>
    <w:rsid w:val="00894EF7"/>
    <w:rsid w:val="00894FF2"/>
    <w:rsid w:val="00895232"/>
    <w:rsid w:val="00895628"/>
    <w:rsid w:val="00895857"/>
    <w:rsid w:val="00895D64"/>
    <w:rsid w:val="00896EB3"/>
    <w:rsid w:val="008A076A"/>
    <w:rsid w:val="008A0CBE"/>
    <w:rsid w:val="008A165A"/>
    <w:rsid w:val="008A1CA9"/>
    <w:rsid w:val="008A1D3F"/>
    <w:rsid w:val="008A2390"/>
    <w:rsid w:val="008A2B7E"/>
    <w:rsid w:val="008A321F"/>
    <w:rsid w:val="008A3837"/>
    <w:rsid w:val="008A42E3"/>
    <w:rsid w:val="008A45CE"/>
    <w:rsid w:val="008A519A"/>
    <w:rsid w:val="008A58CE"/>
    <w:rsid w:val="008A5BEA"/>
    <w:rsid w:val="008A620B"/>
    <w:rsid w:val="008A7606"/>
    <w:rsid w:val="008A7E23"/>
    <w:rsid w:val="008B0E81"/>
    <w:rsid w:val="008B0ED4"/>
    <w:rsid w:val="008B25B7"/>
    <w:rsid w:val="008B28EC"/>
    <w:rsid w:val="008B40E9"/>
    <w:rsid w:val="008B470B"/>
    <w:rsid w:val="008B4DE6"/>
    <w:rsid w:val="008B7368"/>
    <w:rsid w:val="008B76FB"/>
    <w:rsid w:val="008C1BB1"/>
    <w:rsid w:val="008C3D30"/>
    <w:rsid w:val="008C4362"/>
    <w:rsid w:val="008C455E"/>
    <w:rsid w:val="008C54D7"/>
    <w:rsid w:val="008C6A22"/>
    <w:rsid w:val="008C6BA8"/>
    <w:rsid w:val="008D0E8A"/>
    <w:rsid w:val="008D1DF4"/>
    <w:rsid w:val="008D20B0"/>
    <w:rsid w:val="008D24BD"/>
    <w:rsid w:val="008D2B88"/>
    <w:rsid w:val="008D3908"/>
    <w:rsid w:val="008D46CA"/>
    <w:rsid w:val="008D4AA0"/>
    <w:rsid w:val="008D4D74"/>
    <w:rsid w:val="008D50C1"/>
    <w:rsid w:val="008D5A84"/>
    <w:rsid w:val="008D5DA2"/>
    <w:rsid w:val="008D5EF0"/>
    <w:rsid w:val="008D6958"/>
    <w:rsid w:val="008D6A77"/>
    <w:rsid w:val="008D6B13"/>
    <w:rsid w:val="008D7BC8"/>
    <w:rsid w:val="008E11DF"/>
    <w:rsid w:val="008E19AE"/>
    <w:rsid w:val="008E1B56"/>
    <w:rsid w:val="008E2790"/>
    <w:rsid w:val="008E4751"/>
    <w:rsid w:val="008E512F"/>
    <w:rsid w:val="008E5F3E"/>
    <w:rsid w:val="008E61A0"/>
    <w:rsid w:val="008E61EB"/>
    <w:rsid w:val="008E6289"/>
    <w:rsid w:val="008E6480"/>
    <w:rsid w:val="008F03CF"/>
    <w:rsid w:val="008F1056"/>
    <w:rsid w:val="008F1341"/>
    <w:rsid w:val="008F2CA7"/>
    <w:rsid w:val="008F36E6"/>
    <w:rsid w:val="008F44AF"/>
    <w:rsid w:val="008F4771"/>
    <w:rsid w:val="008F4C06"/>
    <w:rsid w:val="008F55FD"/>
    <w:rsid w:val="008F59C2"/>
    <w:rsid w:val="008F6107"/>
    <w:rsid w:val="008F6597"/>
    <w:rsid w:val="008F65D1"/>
    <w:rsid w:val="008F67E7"/>
    <w:rsid w:val="008F6F64"/>
    <w:rsid w:val="008F76FA"/>
    <w:rsid w:val="009005EB"/>
    <w:rsid w:val="0090178C"/>
    <w:rsid w:val="00901F17"/>
    <w:rsid w:val="00902734"/>
    <w:rsid w:val="00902EA0"/>
    <w:rsid w:val="00902F08"/>
    <w:rsid w:val="0090398C"/>
    <w:rsid w:val="00904436"/>
    <w:rsid w:val="00904581"/>
    <w:rsid w:val="0090527C"/>
    <w:rsid w:val="0090631D"/>
    <w:rsid w:val="009069C6"/>
    <w:rsid w:val="0090737B"/>
    <w:rsid w:val="0090796C"/>
    <w:rsid w:val="00910BC7"/>
    <w:rsid w:val="00911316"/>
    <w:rsid w:val="00911834"/>
    <w:rsid w:val="00911C0B"/>
    <w:rsid w:val="0091255A"/>
    <w:rsid w:val="009133C1"/>
    <w:rsid w:val="00913A8B"/>
    <w:rsid w:val="00913A8E"/>
    <w:rsid w:val="0091517E"/>
    <w:rsid w:val="00915D25"/>
    <w:rsid w:val="00916942"/>
    <w:rsid w:val="00916F48"/>
    <w:rsid w:val="0091744C"/>
    <w:rsid w:val="009209AC"/>
    <w:rsid w:val="00920AC1"/>
    <w:rsid w:val="00920C1A"/>
    <w:rsid w:val="00920FA5"/>
    <w:rsid w:val="009216F3"/>
    <w:rsid w:val="00922433"/>
    <w:rsid w:val="0092356C"/>
    <w:rsid w:val="009236C1"/>
    <w:rsid w:val="0092374E"/>
    <w:rsid w:val="0092398A"/>
    <w:rsid w:val="00924D45"/>
    <w:rsid w:val="00924FB8"/>
    <w:rsid w:val="0092520F"/>
    <w:rsid w:val="0092522D"/>
    <w:rsid w:val="0092541F"/>
    <w:rsid w:val="00925E60"/>
    <w:rsid w:val="009265B2"/>
    <w:rsid w:val="00926BD1"/>
    <w:rsid w:val="00926F08"/>
    <w:rsid w:val="00927C60"/>
    <w:rsid w:val="00927E01"/>
    <w:rsid w:val="00927FB9"/>
    <w:rsid w:val="009306DD"/>
    <w:rsid w:val="00930EFC"/>
    <w:rsid w:val="009310FB"/>
    <w:rsid w:val="00931383"/>
    <w:rsid w:val="00931AC7"/>
    <w:rsid w:val="00931CE8"/>
    <w:rsid w:val="00932D57"/>
    <w:rsid w:val="00935697"/>
    <w:rsid w:val="009360D6"/>
    <w:rsid w:val="0093656F"/>
    <w:rsid w:val="009367A6"/>
    <w:rsid w:val="00936BFD"/>
    <w:rsid w:val="00937027"/>
    <w:rsid w:val="009370CD"/>
    <w:rsid w:val="00937B3F"/>
    <w:rsid w:val="009404FC"/>
    <w:rsid w:val="009407B5"/>
    <w:rsid w:val="00940DB3"/>
    <w:rsid w:val="00941376"/>
    <w:rsid w:val="00941AD2"/>
    <w:rsid w:val="00941C2E"/>
    <w:rsid w:val="00941F53"/>
    <w:rsid w:val="00941FB0"/>
    <w:rsid w:val="00942A87"/>
    <w:rsid w:val="00942B06"/>
    <w:rsid w:val="00944669"/>
    <w:rsid w:val="009456A9"/>
    <w:rsid w:val="00945900"/>
    <w:rsid w:val="00946094"/>
    <w:rsid w:val="0094743F"/>
    <w:rsid w:val="0095005E"/>
    <w:rsid w:val="0095033A"/>
    <w:rsid w:val="009503C7"/>
    <w:rsid w:val="009505F3"/>
    <w:rsid w:val="0095087A"/>
    <w:rsid w:val="0095087E"/>
    <w:rsid w:val="00950905"/>
    <w:rsid w:val="00951396"/>
    <w:rsid w:val="00951C75"/>
    <w:rsid w:val="00951F47"/>
    <w:rsid w:val="00952DD5"/>
    <w:rsid w:val="0095312D"/>
    <w:rsid w:val="00953523"/>
    <w:rsid w:val="00953A20"/>
    <w:rsid w:val="00954B2B"/>
    <w:rsid w:val="00954C13"/>
    <w:rsid w:val="00955642"/>
    <w:rsid w:val="00956CE2"/>
    <w:rsid w:val="00956E80"/>
    <w:rsid w:val="00956E8E"/>
    <w:rsid w:val="00956F0F"/>
    <w:rsid w:val="00957587"/>
    <w:rsid w:val="00960939"/>
    <w:rsid w:val="00961560"/>
    <w:rsid w:val="00962096"/>
    <w:rsid w:val="0096232F"/>
    <w:rsid w:val="00962A51"/>
    <w:rsid w:val="00962BCE"/>
    <w:rsid w:val="00962C00"/>
    <w:rsid w:val="0096324F"/>
    <w:rsid w:val="009634E2"/>
    <w:rsid w:val="0096421D"/>
    <w:rsid w:val="009642FB"/>
    <w:rsid w:val="0096447D"/>
    <w:rsid w:val="00964E74"/>
    <w:rsid w:val="00965583"/>
    <w:rsid w:val="00965A3F"/>
    <w:rsid w:val="00965B31"/>
    <w:rsid w:val="0096610B"/>
    <w:rsid w:val="00966817"/>
    <w:rsid w:val="00966FFF"/>
    <w:rsid w:val="00970702"/>
    <w:rsid w:val="0097213A"/>
    <w:rsid w:val="00972B4D"/>
    <w:rsid w:val="00973AC5"/>
    <w:rsid w:val="00973C18"/>
    <w:rsid w:val="00973D1B"/>
    <w:rsid w:val="009748C4"/>
    <w:rsid w:val="00975200"/>
    <w:rsid w:val="009765ED"/>
    <w:rsid w:val="00976F6C"/>
    <w:rsid w:val="00977178"/>
    <w:rsid w:val="00977541"/>
    <w:rsid w:val="00977C76"/>
    <w:rsid w:val="009802FD"/>
    <w:rsid w:val="009803A4"/>
    <w:rsid w:val="009803F2"/>
    <w:rsid w:val="00980BF4"/>
    <w:rsid w:val="009835A0"/>
    <w:rsid w:val="00983BDA"/>
    <w:rsid w:val="009848DF"/>
    <w:rsid w:val="00985483"/>
    <w:rsid w:val="00985FC4"/>
    <w:rsid w:val="009865F6"/>
    <w:rsid w:val="009867C4"/>
    <w:rsid w:val="0098777F"/>
    <w:rsid w:val="00987A1D"/>
    <w:rsid w:val="00990ACE"/>
    <w:rsid w:val="00990C77"/>
    <w:rsid w:val="00990D1C"/>
    <w:rsid w:val="00990E63"/>
    <w:rsid w:val="00990E6B"/>
    <w:rsid w:val="00991E45"/>
    <w:rsid w:val="00992887"/>
    <w:rsid w:val="00994A8B"/>
    <w:rsid w:val="00994BF1"/>
    <w:rsid w:val="0099507F"/>
    <w:rsid w:val="009951CD"/>
    <w:rsid w:val="009956B7"/>
    <w:rsid w:val="00995E6D"/>
    <w:rsid w:val="00996428"/>
    <w:rsid w:val="009967A3"/>
    <w:rsid w:val="00996952"/>
    <w:rsid w:val="00996967"/>
    <w:rsid w:val="00996DFF"/>
    <w:rsid w:val="00996EB1"/>
    <w:rsid w:val="009971EE"/>
    <w:rsid w:val="009978E1"/>
    <w:rsid w:val="00997FE2"/>
    <w:rsid w:val="009A0148"/>
    <w:rsid w:val="009A1092"/>
    <w:rsid w:val="009A17C0"/>
    <w:rsid w:val="009A1D06"/>
    <w:rsid w:val="009A3B71"/>
    <w:rsid w:val="009A5D43"/>
    <w:rsid w:val="009A6225"/>
    <w:rsid w:val="009A71C0"/>
    <w:rsid w:val="009A72A8"/>
    <w:rsid w:val="009A7934"/>
    <w:rsid w:val="009A7FC2"/>
    <w:rsid w:val="009B0978"/>
    <w:rsid w:val="009B146E"/>
    <w:rsid w:val="009B1CC4"/>
    <w:rsid w:val="009B2264"/>
    <w:rsid w:val="009B26CA"/>
    <w:rsid w:val="009B2B6A"/>
    <w:rsid w:val="009B2BD3"/>
    <w:rsid w:val="009B2C55"/>
    <w:rsid w:val="009B3173"/>
    <w:rsid w:val="009B35D3"/>
    <w:rsid w:val="009B3687"/>
    <w:rsid w:val="009B455B"/>
    <w:rsid w:val="009B4D24"/>
    <w:rsid w:val="009B5460"/>
    <w:rsid w:val="009B6076"/>
    <w:rsid w:val="009B6634"/>
    <w:rsid w:val="009B7B08"/>
    <w:rsid w:val="009C0E19"/>
    <w:rsid w:val="009C0F8E"/>
    <w:rsid w:val="009C1324"/>
    <w:rsid w:val="009C1723"/>
    <w:rsid w:val="009C23C6"/>
    <w:rsid w:val="009C31B6"/>
    <w:rsid w:val="009C3905"/>
    <w:rsid w:val="009C405E"/>
    <w:rsid w:val="009C472E"/>
    <w:rsid w:val="009C4F58"/>
    <w:rsid w:val="009C59AB"/>
    <w:rsid w:val="009C6552"/>
    <w:rsid w:val="009C698C"/>
    <w:rsid w:val="009C6B1F"/>
    <w:rsid w:val="009C70D5"/>
    <w:rsid w:val="009C75D3"/>
    <w:rsid w:val="009D0105"/>
    <w:rsid w:val="009D0741"/>
    <w:rsid w:val="009D1081"/>
    <w:rsid w:val="009D233B"/>
    <w:rsid w:val="009D3E1E"/>
    <w:rsid w:val="009D46D5"/>
    <w:rsid w:val="009D6A59"/>
    <w:rsid w:val="009D6BA4"/>
    <w:rsid w:val="009D7383"/>
    <w:rsid w:val="009D774C"/>
    <w:rsid w:val="009D7E0A"/>
    <w:rsid w:val="009E11AE"/>
    <w:rsid w:val="009E17F9"/>
    <w:rsid w:val="009E1CBF"/>
    <w:rsid w:val="009E2A32"/>
    <w:rsid w:val="009E2C91"/>
    <w:rsid w:val="009E2D68"/>
    <w:rsid w:val="009E3080"/>
    <w:rsid w:val="009E39FE"/>
    <w:rsid w:val="009E4374"/>
    <w:rsid w:val="009E4386"/>
    <w:rsid w:val="009E4769"/>
    <w:rsid w:val="009E584A"/>
    <w:rsid w:val="009E618E"/>
    <w:rsid w:val="009E690C"/>
    <w:rsid w:val="009E7355"/>
    <w:rsid w:val="009E742F"/>
    <w:rsid w:val="009E7F5A"/>
    <w:rsid w:val="009F0AAF"/>
    <w:rsid w:val="009F0ACD"/>
    <w:rsid w:val="009F0FC0"/>
    <w:rsid w:val="009F1BE1"/>
    <w:rsid w:val="009F201E"/>
    <w:rsid w:val="009F233F"/>
    <w:rsid w:val="009F24C9"/>
    <w:rsid w:val="009F2C68"/>
    <w:rsid w:val="009F2FF9"/>
    <w:rsid w:val="009F3197"/>
    <w:rsid w:val="009F3763"/>
    <w:rsid w:val="009F47AD"/>
    <w:rsid w:val="009F597A"/>
    <w:rsid w:val="009F606F"/>
    <w:rsid w:val="009F66BD"/>
    <w:rsid w:val="009F677F"/>
    <w:rsid w:val="009F6D5A"/>
    <w:rsid w:val="009F7D8F"/>
    <w:rsid w:val="00A002EB"/>
    <w:rsid w:val="00A00D08"/>
    <w:rsid w:val="00A01AED"/>
    <w:rsid w:val="00A01BB6"/>
    <w:rsid w:val="00A0229A"/>
    <w:rsid w:val="00A0286A"/>
    <w:rsid w:val="00A02B9C"/>
    <w:rsid w:val="00A02ED7"/>
    <w:rsid w:val="00A03A52"/>
    <w:rsid w:val="00A04053"/>
    <w:rsid w:val="00A04A4E"/>
    <w:rsid w:val="00A05307"/>
    <w:rsid w:val="00A06FB8"/>
    <w:rsid w:val="00A0771F"/>
    <w:rsid w:val="00A101FA"/>
    <w:rsid w:val="00A10425"/>
    <w:rsid w:val="00A11108"/>
    <w:rsid w:val="00A1113B"/>
    <w:rsid w:val="00A118F6"/>
    <w:rsid w:val="00A11CDC"/>
    <w:rsid w:val="00A1222F"/>
    <w:rsid w:val="00A13286"/>
    <w:rsid w:val="00A13E7B"/>
    <w:rsid w:val="00A14612"/>
    <w:rsid w:val="00A1474F"/>
    <w:rsid w:val="00A1495B"/>
    <w:rsid w:val="00A153CE"/>
    <w:rsid w:val="00A16422"/>
    <w:rsid w:val="00A16663"/>
    <w:rsid w:val="00A166EB"/>
    <w:rsid w:val="00A173F1"/>
    <w:rsid w:val="00A20637"/>
    <w:rsid w:val="00A20DC0"/>
    <w:rsid w:val="00A225CF"/>
    <w:rsid w:val="00A22BAA"/>
    <w:rsid w:val="00A231F9"/>
    <w:rsid w:val="00A233BC"/>
    <w:rsid w:val="00A2355D"/>
    <w:rsid w:val="00A2373D"/>
    <w:rsid w:val="00A23D58"/>
    <w:rsid w:val="00A24619"/>
    <w:rsid w:val="00A247E5"/>
    <w:rsid w:val="00A24E28"/>
    <w:rsid w:val="00A259EA"/>
    <w:rsid w:val="00A25A29"/>
    <w:rsid w:val="00A26C27"/>
    <w:rsid w:val="00A26F4E"/>
    <w:rsid w:val="00A27D65"/>
    <w:rsid w:val="00A30068"/>
    <w:rsid w:val="00A30E44"/>
    <w:rsid w:val="00A31086"/>
    <w:rsid w:val="00A314A2"/>
    <w:rsid w:val="00A3171C"/>
    <w:rsid w:val="00A31779"/>
    <w:rsid w:val="00A3178D"/>
    <w:rsid w:val="00A31F93"/>
    <w:rsid w:val="00A32777"/>
    <w:rsid w:val="00A32878"/>
    <w:rsid w:val="00A32896"/>
    <w:rsid w:val="00A329A6"/>
    <w:rsid w:val="00A33177"/>
    <w:rsid w:val="00A3338B"/>
    <w:rsid w:val="00A336D3"/>
    <w:rsid w:val="00A33FA1"/>
    <w:rsid w:val="00A3401C"/>
    <w:rsid w:val="00A34B04"/>
    <w:rsid w:val="00A34BE9"/>
    <w:rsid w:val="00A34EB5"/>
    <w:rsid w:val="00A35185"/>
    <w:rsid w:val="00A35324"/>
    <w:rsid w:val="00A358B9"/>
    <w:rsid w:val="00A35E50"/>
    <w:rsid w:val="00A40799"/>
    <w:rsid w:val="00A40D5A"/>
    <w:rsid w:val="00A4131C"/>
    <w:rsid w:val="00A417E6"/>
    <w:rsid w:val="00A424CA"/>
    <w:rsid w:val="00A42FD7"/>
    <w:rsid w:val="00A439E3"/>
    <w:rsid w:val="00A443D5"/>
    <w:rsid w:val="00A4497C"/>
    <w:rsid w:val="00A44BC5"/>
    <w:rsid w:val="00A457BC"/>
    <w:rsid w:val="00A464B2"/>
    <w:rsid w:val="00A46771"/>
    <w:rsid w:val="00A473EE"/>
    <w:rsid w:val="00A47CCF"/>
    <w:rsid w:val="00A5001E"/>
    <w:rsid w:val="00A50403"/>
    <w:rsid w:val="00A50C9F"/>
    <w:rsid w:val="00A51EFE"/>
    <w:rsid w:val="00A52CD5"/>
    <w:rsid w:val="00A53241"/>
    <w:rsid w:val="00A53CF6"/>
    <w:rsid w:val="00A54282"/>
    <w:rsid w:val="00A5526B"/>
    <w:rsid w:val="00A56277"/>
    <w:rsid w:val="00A56BF1"/>
    <w:rsid w:val="00A56CFC"/>
    <w:rsid w:val="00A56D9B"/>
    <w:rsid w:val="00A56E0F"/>
    <w:rsid w:val="00A57132"/>
    <w:rsid w:val="00A57BD5"/>
    <w:rsid w:val="00A57EAA"/>
    <w:rsid w:val="00A613BD"/>
    <w:rsid w:val="00A61B4F"/>
    <w:rsid w:val="00A62170"/>
    <w:rsid w:val="00A63355"/>
    <w:rsid w:val="00A637C9"/>
    <w:rsid w:val="00A63B09"/>
    <w:rsid w:val="00A64B11"/>
    <w:rsid w:val="00A64FC9"/>
    <w:rsid w:val="00A64FD8"/>
    <w:rsid w:val="00A65991"/>
    <w:rsid w:val="00A6674C"/>
    <w:rsid w:val="00A671A1"/>
    <w:rsid w:val="00A67D35"/>
    <w:rsid w:val="00A67DC5"/>
    <w:rsid w:val="00A70270"/>
    <w:rsid w:val="00A705AE"/>
    <w:rsid w:val="00A713BE"/>
    <w:rsid w:val="00A7190F"/>
    <w:rsid w:val="00A71A9D"/>
    <w:rsid w:val="00A725FE"/>
    <w:rsid w:val="00A729C7"/>
    <w:rsid w:val="00A72B6C"/>
    <w:rsid w:val="00A76145"/>
    <w:rsid w:val="00A76B00"/>
    <w:rsid w:val="00A7722C"/>
    <w:rsid w:val="00A777D6"/>
    <w:rsid w:val="00A77B90"/>
    <w:rsid w:val="00A77F84"/>
    <w:rsid w:val="00A801B4"/>
    <w:rsid w:val="00A8086A"/>
    <w:rsid w:val="00A80A22"/>
    <w:rsid w:val="00A80C6E"/>
    <w:rsid w:val="00A81D05"/>
    <w:rsid w:val="00A82C2D"/>
    <w:rsid w:val="00A82D8D"/>
    <w:rsid w:val="00A830D4"/>
    <w:rsid w:val="00A833D4"/>
    <w:rsid w:val="00A844B2"/>
    <w:rsid w:val="00A84746"/>
    <w:rsid w:val="00A857C7"/>
    <w:rsid w:val="00A874F2"/>
    <w:rsid w:val="00A87CDA"/>
    <w:rsid w:val="00A90041"/>
    <w:rsid w:val="00A902E1"/>
    <w:rsid w:val="00A9046D"/>
    <w:rsid w:val="00A904E4"/>
    <w:rsid w:val="00A908C2"/>
    <w:rsid w:val="00A91732"/>
    <w:rsid w:val="00A92690"/>
    <w:rsid w:val="00A929AA"/>
    <w:rsid w:val="00A93C3B"/>
    <w:rsid w:val="00A93D4E"/>
    <w:rsid w:val="00A94113"/>
    <w:rsid w:val="00A9448E"/>
    <w:rsid w:val="00A9494E"/>
    <w:rsid w:val="00A95182"/>
    <w:rsid w:val="00A95669"/>
    <w:rsid w:val="00A95726"/>
    <w:rsid w:val="00A961E4"/>
    <w:rsid w:val="00A96393"/>
    <w:rsid w:val="00A96990"/>
    <w:rsid w:val="00A96F3B"/>
    <w:rsid w:val="00A9742B"/>
    <w:rsid w:val="00A97D16"/>
    <w:rsid w:val="00AA022F"/>
    <w:rsid w:val="00AA0379"/>
    <w:rsid w:val="00AA0F61"/>
    <w:rsid w:val="00AA14D9"/>
    <w:rsid w:val="00AA1D51"/>
    <w:rsid w:val="00AA46AE"/>
    <w:rsid w:val="00AA4E9E"/>
    <w:rsid w:val="00AA4EF1"/>
    <w:rsid w:val="00AA60AF"/>
    <w:rsid w:val="00AA633E"/>
    <w:rsid w:val="00AA66C3"/>
    <w:rsid w:val="00AA67F5"/>
    <w:rsid w:val="00AA6A9E"/>
    <w:rsid w:val="00AA7A40"/>
    <w:rsid w:val="00AB0972"/>
    <w:rsid w:val="00AB0C49"/>
    <w:rsid w:val="00AB1E41"/>
    <w:rsid w:val="00AB1FF3"/>
    <w:rsid w:val="00AB2116"/>
    <w:rsid w:val="00AB24B8"/>
    <w:rsid w:val="00AB288A"/>
    <w:rsid w:val="00AB2E5C"/>
    <w:rsid w:val="00AB462F"/>
    <w:rsid w:val="00AB47AD"/>
    <w:rsid w:val="00AB5132"/>
    <w:rsid w:val="00AB5FD5"/>
    <w:rsid w:val="00AB68C7"/>
    <w:rsid w:val="00AB72D6"/>
    <w:rsid w:val="00AC08FC"/>
    <w:rsid w:val="00AC2018"/>
    <w:rsid w:val="00AC2313"/>
    <w:rsid w:val="00AC2564"/>
    <w:rsid w:val="00AC2B2C"/>
    <w:rsid w:val="00AC316F"/>
    <w:rsid w:val="00AC3F4B"/>
    <w:rsid w:val="00AC4116"/>
    <w:rsid w:val="00AC4AA0"/>
    <w:rsid w:val="00AC5BF8"/>
    <w:rsid w:val="00AC6034"/>
    <w:rsid w:val="00AC6674"/>
    <w:rsid w:val="00AC7CE4"/>
    <w:rsid w:val="00AD02D2"/>
    <w:rsid w:val="00AD0B66"/>
    <w:rsid w:val="00AD0C49"/>
    <w:rsid w:val="00AD1199"/>
    <w:rsid w:val="00AD1C0D"/>
    <w:rsid w:val="00AD2600"/>
    <w:rsid w:val="00AD389C"/>
    <w:rsid w:val="00AD3E6C"/>
    <w:rsid w:val="00AD3FE2"/>
    <w:rsid w:val="00AD4785"/>
    <w:rsid w:val="00AD4883"/>
    <w:rsid w:val="00AD6973"/>
    <w:rsid w:val="00AD6B3E"/>
    <w:rsid w:val="00AD6B55"/>
    <w:rsid w:val="00AD75E5"/>
    <w:rsid w:val="00AD78D2"/>
    <w:rsid w:val="00AE0E16"/>
    <w:rsid w:val="00AE1CEE"/>
    <w:rsid w:val="00AE2EF0"/>
    <w:rsid w:val="00AE3BCB"/>
    <w:rsid w:val="00AE48B1"/>
    <w:rsid w:val="00AE4FA4"/>
    <w:rsid w:val="00AE5249"/>
    <w:rsid w:val="00AE5C47"/>
    <w:rsid w:val="00AE6719"/>
    <w:rsid w:val="00AE6E9C"/>
    <w:rsid w:val="00AE78FD"/>
    <w:rsid w:val="00AF006F"/>
    <w:rsid w:val="00AF1163"/>
    <w:rsid w:val="00AF1906"/>
    <w:rsid w:val="00AF2FE5"/>
    <w:rsid w:val="00AF3380"/>
    <w:rsid w:val="00AF345C"/>
    <w:rsid w:val="00AF385F"/>
    <w:rsid w:val="00AF3DA7"/>
    <w:rsid w:val="00AF4141"/>
    <w:rsid w:val="00AF4425"/>
    <w:rsid w:val="00AF5205"/>
    <w:rsid w:val="00AF6ADB"/>
    <w:rsid w:val="00AF7152"/>
    <w:rsid w:val="00AF7D2D"/>
    <w:rsid w:val="00B0090D"/>
    <w:rsid w:val="00B00929"/>
    <w:rsid w:val="00B01455"/>
    <w:rsid w:val="00B019C8"/>
    <w:rsid w:val="00B01C77"/>
    <w:rsid w:val="00B01F07"/>
    <w:rsid w:val="00B0208D"/>
    <w:rsid w:val="00B02728"/>
    <w:rsid w:val="00B028A7"/>
    <w:rsid w:val="00B02B99"/>
    <w:rsid w:val="00B02F25"/>
    <w:rsid w:val="00B036DC"/>
    <w:rsid w:val="00B03844"/>
    <w:rsid w:val="00B03B71"/>
    <w:rsid w:val="00B041E2"/>
    <w:rsid w:val="00B049F0"/>
    <w:rsid w:val="00B05C9E"/>
    <w:rsid w:val="00B06730"/>
    <w:rsid w:val="00B06CCD"/>
    <w:rsid w:val="00B07010"/>
    <w:rsid w:val="00B110C1"/>
    <w:rsid w:val="00B11D71"/>
    <w:rsid w:val="00B11EC6"/>
    <w:rsid w:val="00B12787"/>
    <w:rsid w:val="00B14018"/>
    <w:rsid w:val="00B14D60"/>
    <w:rsid w:val="00B14FC7"/>
    <w:rsid w:val="00B151F2"/>
    <w:rsid w:val="00B15ED1"/>
    <w:rsid w:val="00B1613C"/>
    <w:rsid w:val="00B16635"/>
    <w:rsid w:val="00B16F3B"/>
    <w:rsid w:val="00B1799C"/>
    <w:rsid w:val="00B17DBB"/>
    <w:rsid w:val="00B20B2E"/>
    <w:rsid w:val="00B21BCC"/>
    <w:rsid w:val="00B21E1C"/>
    <w:rsid w:val="00B21F71"/>
    <w:rsid w:val="00B22960"/>
    <w:rsid w:val="00B22B27"/>
    <w:rsid w:val="00B22E27"/>
    <w:rsid w:val="00B23096"/>
    <w:rsid w:val="00B24667"/>
    <w:rsid w:val="00B246E3"/>
    <w:rsid w:val="00B2511A"/>
    <w:rsid w:val="00B278C5"/>
    <w:rsid w:val="00B27ED5"/>
    <w:rsid w:val="00B30758"/>
    <w:rsid w:val="00B3122F"/>
    <w:rsid w:val="00B313C6"/>
    <w:rsid w:val="00B315F8"/>
    <w:rsid w:val="00B31F74"/>
    <w:rsid w:val="00B3272E"/>
    <w:rsid w:val="00B3294F"/>
    <w:rsid w:val="00B339A4"/>
    <w:rsid w:val="00B348BF"/>
    <w:rsid w:val="00B34904"/>
    <w:rsid w:val="00B35332"/>
    <w:rsid w:val="00B3697C"/>
    <w:rsid w:val="00B41ACA"/>
    <w:rsid w:val="00B41CC3"/>
    <w:rsid w:val="00B43866"/>
    <w:rsid w:val="00B43C0C"/>
    <w:rsid w:val="00B43DDB"/>
    <w:rsid w:val="00B43EA7"/>
    <w:rsid w:val="00B4452F"/>
    <w:rsid w:val="00B44783"/>
    <w:rsid w:val="00B448AB"/>
    <w:rsid w:val="00B453B6"/>
    <w:rsid w:val="00B456CC"/>
    <w:rsid w:val="00B464D4"/>
    <w:rsid w:val="00B46801"/>
    <w:rsid w:val="00B4729C"/>
    <w:rsid w:val="00B47955"/>
    <w:rsid w:val="00B51365"/>
    <w:rsid w:val="00B51A99"/>
    <w:rsid w:val="00B53127"/>
    <w:rsid w:val="00B54F9B"/>
    <w:rsid w:val="00B5517F"/>
    <w:rsid w:val="00B551B4"/>
    <w:rsid w:val="00B55419"/>
    <w:rsid w:val="00B555E2"/>
    <w:rsid w:val="00B55E37"/>
    <w:rsid w:val="00B56698"/>
    <w:rsid w:val="00B56D2A"/>
    <w:rsid w:val="00B57AC6"/>
    <w:rsid w:val="00B6037D"/>
    <w:rsid w:val="00B6163D"/>
    <w:rsid w:val="00B616D1"/>
    <w:rsid w:val="00B62244"/>
    <w:rsid w:val="00B624A5"/>
    <w:rsid w:val="00B62820"/>
    <w:rsid w:val="00B62E33"/>
    <w:rsid w:val="00B6322D"/>
    <w:rsid w:val="00B636AC"/>
    <w:rsid w:val="00B637F9"/>
    <w:rsid w:val="00B63834"/>
    <w:rsid w:val="00B63A7C"/>
    <w:rsid w:val="00B643B2"/>
    <w:rsid w:val="00B64F8C"/>
    <w:rsid w:val="00B65C88"/>
    <w:rsid w:val="00B66819"/>
    <w:rsid w:val="00B66F67"/>
    <w:rsid w:val="00B678AC"/>
    <w:rsid w:val="00B679FF"/>
    <w:rsid w:val="00B67C1B"/>
    <w:rsid w:val="00B7046D"/>
    <w:rsid w:val="00B7134B"/>
    <w:rsid w:val="00B71717"/>
    <w:rsid w:val="00B717EF"/>
    <w:rsid w:val="00B72419"/>
    <w:rsid w:val="00B7243E"/>
    <w:rsid w:val="00B7276E"/>
    <w:rsid w:val="00B72F45"/>
    <w:rsid w:val="00B7338A"/>
    <w:rsid w:val="00B73882"/>
    <w:rsid w:val="00B73DFC"/>
    <w:rsid w:val="00B745EE"/>
    <w:rsid w:val="00B74DED"/>
    <w:rsid w:val="00B753A0"/>
    <w:rsid w:val="00B7560F"/>
    <w:rsid w:val="00B75CB6"/>
    <w:rsid w:val="00B75E34"/>
    <w:rsid w:val="00B7619F"/>
    <w:rsid w:val="00B773D6"/>
    <w:rsid w:val="00B7744F"/>
    <w:rsid w:val="00B801B0"/>
    <w:rsid w:val="00B8030C"/>
    <w:rsid w:val="00B8072D"/>
    <w:rsid w:val="00B80BCE"/>
    <w:rsid w:val="00B8168D"/>
    <w:rsid w:val="00B8194F"/>
    <w:rsid w:val="00B81A9E"/>
    <w:rsid w:val="00B824EE"/>
    <w:rsid w:val="00B8286D"/>
    <w:rsid w:val="00B82A26"/>
    <w:rsid w:val="00B82DEC"/>
    <w:rsid w:val="00B83AA8"/>
    <w:rsid w:val="00B84CE7"/>
    <w:rsid w:val="00B86301"/>
    <w:rsid w:val="00B87363"/>
    <w:rsid w:val="00B90922"/>
    <w:rsid w:val="00B9164B"/>
    <w:rsid w:val="00B922DD"/>
    <w:rsid w:val="00B92A30"/>
    <w:rsid w:val="00B93EDD"/>
    <w:rsid w:val="00B9584E"/>
    <w:rsid w:val="00B96871"/>
    <w:rsid w:val="00B97717"/>
    <w:rsid w:val="00B97E41"/>
    <w:rsid w:val="00BA0413"/>
    <w:rsid w:val="00BA16F1"/>
    <w:rsid w:val="00BA1AE3"/>
    <w:rsid w:val="00BA4070"/>
    <w:rsid w:val="00BA4285"/>
    <w:rsid w:val="00BA5E01"/>
    <w:rsid w:val="00BA5F3D"/>
    <w:rsid w:val="00BA6AD6"/>
    <w:rsid w:val="00BB046B"/>
    <w:rsid w:val="00BB0488"/>
    <w:rsid w:val="00BB15B2"/>
    <w:rsid w:val="00BB1617"/>
    <w:rsid w:val="00BB18DB"/>
    <w:rsid w:val="00BB1976"/>
    <w:rsid w:val="00BB1C9C"/>
    <w:rsid w:val="00BB1EE9"/>
    <w:rsid w:val="00BB21AE"/>
    <w:rsid w:val="00BB30C4"/>
    <w:rsid w:val="00BB32A3"/>
    <w:rsid w:val="00BB3312"/>
    <w:rsid w:val="00BB40F0"/>
    <w:rsid w:val="00BB459B"/>
    <w:rsid w:val="00BB54B1"/>
    <w:rsid w:val="00BB5626"/>
    <w:rsid w:val="00BB5806"/>
    <w:rsid w:val="00BB5EB5"/>
    <w:rsid w:val="00BB6C30"/>
    <w:rsid w:val="00BB77D5"/>
    <w:rsid w:val="00BC0AFD"/>
    <w:rsid w:val="00BC0F81"/>
    <w:rsid w:val="00BC1C01"/>
    <w:rsid w:val="00BC1C04"/>
    <w:rsid w:val="00BC2613"/>
    <w:rsid w:val="00BC2624"/>
    <w:rsid w:val="00BC2764"/>
    <w:rsid w:val="00BC335E"/>
    <w:rsid w:val="00BC3A65"/>
    <w:rsid w:val="00BC3D99"/>
    <w:rsid w:val="00BC4143"/>
    <w:rsid w:val="00BC5739"/>
    <w:rsid w:val="00BC5D06"/>
    <w:rsid w:val="00BC5F17"/>
    <w:rsid w:val="00BC7B38"/>
    <w:rsid w:val="00BC7D2A"/>
    <w:rsid w:val="00BD043D"/>
    <w:rsid w:val="00BD0EE2"/>
    <w:rsid w:val="00BD1243"/>
    <w:rsid w:val="00BD2035"/>
    <w:rsid w:val="00BD2194"/>
    <w:rsid w:val="00BD2908"/>
    <w:rsid w:val="00BD3D7E"/>
    <w:rsid w:val="00BD5425"/>
    <w:rsid w:val="00BD599D"/>
    <w:rsid w:val="00BD5D81"/>
    <w:rsid w:val="00BD5EA5"/>
    <w:rsid w:val="00BD61DA"/>
    <w:rsid w:val="00BD6772"/>
    <w:rsid w:val="00BD6EB3"/>
    <w:rsid w:val="00BD6EE0"/>
    <w:rsid w:val="00BD7332"/>
    <w:rsid w:val="00BD782F"/>
    <w:rsid w:val="00BD790F"/>
    <w:rsid w:val="00BD7991"/>
    <w:rsid w:val="00BD7BAE"/>
    <w:rsid w:val="00BE0C27"/>
    <w:rsid w:val="00BE0C69"/>
    <w:rsid w:val="00BE173A"/>
    <w:rsid w:val="00BE1FBE"/>
    <w:rsid w:val="00BE2C35"/>
    <w:rsid w:val="00BE32C7"/>
    <w:rsid w:val="00BE32E0"/>
    <w:rsid w:val="00BE5832"/>
    <w:rsid w:val="00BE75DD"/>
    <w:rsid w:val="00BF0B7F"/>
    <w:rsid w:val="00BF1160"/>
    <w:rsid w:val="00BF128D"/>
    <w:rsid w:val="00BF1DFF"/>
    <w:rsid w:val="00BF1F86"/>
    <w:rsid w:val="00BF2733"/>
    <w:rsid w:val="00BF279D"/>
    <w:rsid w:val="00BF4053"/>
    <w:rsid w:val="00BF4744"/>
    <w:rsid w:val="00BF5051"/>
    <w:rsid w:val="00BF534C"/>
    <w:rsid w:val="00BF64EE"/>
    <w:rsid w:val="00BF6752"/>
    <w:rsid w:val="00BF67BB"/>
    <w:rsid w:val="00BF6EB3"/>
    <w:rsid w:val="00BF7D04"/>
    <w:rsid w:val="00C000A6"/>
    <w:rsid w:val="00C0194D"/>
    <w:rsid w:val="00C01AD0"/>
    <w:rsid w:val="00C01FE7"/>
    <w:rsid w:val="00C026B6"/>
    <w:rsid w:val="00C02C42"/>
    <w:rsid w:val="00C03136"/>
    <w:rsid w:val="00C03B8F"/>
    <w:rsid w:val="00C042D0"/>
    <w:rsid w:val="00C0430B"/>
    <w:rsid w:val="00C05743"/>
    <w:rsid w:val="00C06FFB"/>
    <w:rsid w:val="00C073B7"/>
    <w:rsid w:val="00C076AC"/>
    <w:rsid w:val="00C102A4"/>
    <w:rsid w:val="00C1041C"/>
    <w:rsid w:val="00C10426"/>
    <w:rsid w:val="00C104CA"/>
    <w:rsid w:val="00C107AD"/>
    <w:rsid w:val="00C108E0"/>
    <w:rsid w:val="00C10A24"/>
    <w:rsid w:val="00C10A89"/>
    <w:rsid w:val="00C10E8A"/>
    <w:rsid w:val="00C1187D"/>
    <w:rsid w:val="00C11936"/>
    <w:rsid w:val="00C12588"/>
    <w:rsid w:val="00C1297F"/>
    <w:rsid w:val="00C1321B"/>
    <w:rsid w:val="00C13391"/>
    <w:rsid w:val="00C137A0"/>
    <w:rsid w:val="00C139B2"/>
    <w:rsid w:val="00C14719"/>
    <w:rsid w:val="00C147E2"/>
    <w:rsid w:val="00C14A1A"/>
    <w:rsid w:val="00C14A50"/>
    <w:rsid w:val="00C14E5C"/>
    <w:rsid w:val="00C1594E"/>
    <w:rsid w:val="00C159A0"/>
    <w:rsid w:val="00C1679B"/>
    <w:rsid w:val="00C1682C"/>
    <w:rsid w:val="00C16A1E"/>
    <w:rsid w:val="00C16BF9"/>
    <w:rsid w:val="00C176A4"/>
    <w:rsid w:val="00C20DDB"/>
    <w:rsid w:val="00C2103E"/>
    <w:rsid w:val="00C2115F"/>
    <w:rsid w:val="00C2167F"/>
    <w:rsid w:val="00C220A3"/>
    <w:rsid w:val="00C22C47"/>
    <w:rsid w:val="00C231A2"/>
    <w:rsid w:val="00C23FB7"/>
    <w:rsid w:val="00C2448C"/>
    <w:rsid w:val="00C24D19"/>
    <w:rsid w:val="00C253C5"/>
    <w:rsid w:val="00C2541C"/>
    <w:rsid w:val="00C2582C"/>
    <w:rsid w:val="00C2636D"/>
    <w:rsid w:val="00C26C7F"/>
    <w:rsid w:val="00C26ECC"/>
    <w:rsid w:val="00C27457"/>
    <w:rsid w:val="00C30003"/>
    <w:rsid w:val="00C30454"/>
    <w:rsid w:val="00C307AE"/>
    <w:rsid w:val="00C31606"/>
    <w:rsid w:val="00C31A66"/>
    <w:rsid w:val="00C32359"/>
    <w:rsid w:val="00C33139"/>
    <w:rsid w:val="00C33581"/>
    <w:rsid w:val="00C3363F"/>
    <w:rsid w:val="00C338D2"/>
    <w:rsid w:val="00C3397E"/>
    <w:rsid w:val="00C34E69"/>
    <w:rsid w:val="00C34F33"/>
    <w:rsid w:val="00C34FDB"/>
    <w:rsid w:val="00C35CEE"/>
    <w:rsid w:val="00C36383"/>
    <w:rsid w:val="00C3646B"/>
    <w:rsid w:val="00C36F71"/>
    <w:rsid w:val="00C37590"/>
    <w:rsid w:val="00C37C69"/>
    <w:rsid w:val="00C407DB"/>
    <w:rsid w:val="00C40DFB"/>
    <w:rsid w:val="00C40FE0"/>
    <w:rsid w:val="00C41157"/>
    <w:rsid w:val="00C4117B"/>
    <w:rsid w:val="00C411A3"/>
    <w:rsid w:val="00C41B96"/>
    <w:rsid w:val="00C41BD7"/>
    <w:rsid w:val="00C43A92"/>
    <w:rsid w:val="00C43B95"/>
    <w:rsid w:val="00C448F2"/>
    <w:rsid w:val="00C45BA5"/>
    <w:rsid w:val="00C46BC8"/>
    <w:rsid w:val="00C46CAC"/>
    <w:rsid w:val="00C470F5"/>
    <w:rsid w:val="00C50F98"/>
    <w:rsid w:val="00C51251"/>
    <w:rsid w:val="00C52DB7"/>
    <w:rsid w:val="00C52FBF"/>
    <w:rsid w:val="00C5309A"/>
    <w:rsid w:val="00C5375B"/>
    <w:rsid w:val="00C5398C"/>
    <w:rsid w:val="00C543E1"/>
    <w:rsid w:val="00C5469E"/>
    <w:rsid w:val="00C549FC"/>
    <w:rsid w:val="00C555A2"/>
    <w:rsid w:val="00C55911"/>
    <w:rsid w:val="00C56131"/>
    <w:rsid w:val="00C5688D"/>
    <w:rsid w:val="00C56D0C"/>
    <w:rsid w:val="00C57032"/>
    <w:rsid w:val="00C571C4"/>
    <w:rsid w:val="00C572D3"/>
    <w:rsid w:val="00C5739B"/>
    <w:rsid w:val="00C57ADF"/>
    <w:rsid w:val="00C60C0F"/>
    <w:rsid w:val="00C60DE3"/>
    <w:rsid w:val="00C60E97"/>
    <w:rsid w:val="00C60F06"/>
    <w:rsid w:val="00C61258"/>
    <w:rsid w:val="00C61C3E"/>
    <w:rsid w:val="00C626BA"/>
    <w:rsid w:val="00C63C0C"/>
    <w:rsid w:val="00C6441F"/>
    <w:rsid w:val="00C6496C"/>
    <w:rsid w:val="00C64ED2"/>
    <w:rsid w:val="00C655F9"/>
    <w:rsid w:val="00C65790"/>
    <w:rsid w:val="00C66006"/>
    <w:rsid w:val="00C66716"/>
    <w:rsid w:val="00C6712F"/>
    <w:rsid w:val="00C67347"/>
    <w:rsid w:val="00C6785D"/>
    <w:rsid w:val="00C700FD"/>
    <w:rsid w:val="00C704D2"/>
    <w:rsid w:val="00C71BF9"/>
    <w:rsid w:val="00C71E92"/>
    <w:rsid w:val="00C729A2"/>
    <w:rsid w:val="00C729FD"/>
    <w:rsid w:val="00C73DF9"/>
    <w:rsid w:val="00C74434"/>
    <w:rsid w:val="00C773AC"/>
    <w:rsid w:val="00C7792F"/>
    <w:rsid w:val="00C8087B"/>
    <w:rsid w:val="00C80F26"/>
    <w:rsid w:val="00C81CE5"/>
    <w:rsid w:val="00C81E2E"/>
    <w:rsid w:val="00C83AC7"/>
    <w:rsid w:val="00C84388"/>
    <w:rsid w:val="00C84B29"/>
    <w:rsid w:val="00C84C5C"/>
    <w:rsid w:val="00C8554B"/>
    <w:rsid w:val="00C85BD9"/>
    <w:rsid w:val="00C8614E"/>
    <w:rsid w:val="00C862FC"/>
    <w:rsid w:val="00C86602"/>
    <w:rsid w:val="00C877A9"/>
    <w:rsid w:val="00C87DEB"/>
    <w:rsid w:val="00C87EB2"/>
    <w:rsid w:val="00C901A8"/>
    <w:rsid w:val="00C912C3"/>
    <w:rsid w:val="00C91911"/>
    <w:rsid w:val="00C91F7B"/>
    <w:rsid w:val="00C938D1"/>
    <w:rsid w:val="00C93F04"/>
    <w:rsid w:val="00C944D5"/>
    <w:rsid w:val="00C94B3F"/>
    <w:rsid w:val="00C95099"/>
    <w:rsid w:val="00CA03EC"/>
    <w:rsid w:val="00CA194F"/>
    <w:rsid w:val="00CA242E"/>
    <w:rsid w:val="00CA2661"/>
    <w:rsid w:val="00CA2F3F"/>
    <w:rsid w:val="00CA4538"/>
    <w:rsid w:val="00CA4B4E"/>
    <w:rsid w:val="00CA502F"/>
    <w:rsid w:val="00CA5459"/>
    <w:rsid w:val="00CA5A82"/>
    <w:rsid w:val="00CA5B95"/>
    <w:rsid w:val="00CA5FCC"/>
    <w:rsid w:val="00CA62E4"/>
    <w:rsid w:val="00CA66F6"/>
    <w:rsid w:val="00CA73EE"/>
    <w:rsid w:val="00CB1317"/>
    <w:rsid w:val="00CB1523"/>
    <w:rsid w:val="00CB1C7B"/>
    <w:rsid w:val="00CB37A5"/>
    <w:rsid w:val="00CB39DC"/>
    <w:rsid w:val="00CB490B"/>
    <w:rsid w:val="00CB522C"/>
    <w:rsid w:val="00CB53AE"/>
    <w:rsid w:val="00CB60DB"/>
    <w:rsid w:val="00CB655C"/>
    <w:rsid w:val="00CB78D9"/>
    <w:rsid w:val="00CB79D7"/>
    <w:rsid w:val="00CB7AC8"/>
    <w:rsid w:val="00CB7E99"/>
    <w:rsid w:val="00CC036F"/>
    <w:rsid w:val="00CC11AD"/>
    <w:rsid w:val="00CC1379"/>
    <w:rsid w:val="00CC1732"/>
    <w:rsid w:val="00CC1D57"/>
    <w:rsid w:val="00CC1EA7"/>
    <w:rsid w:val="00CC213B"/>
    <w:rsid w:val="00CC240F"/>
    <w:rsid w:val="00CC278A"/>
    <w:rsid w:val="00CC2901"/>
    <w:rsid w:val="00CC3A08"/>
    <w:rsid w:val="00CC3D59"/>
    <w:rsid w:val="00CC3DDD"/>
    <w:rsid w:val="00CC411C"/>
    <w:rsid w:val="00CC4620"/>
    <w:rsid w:val="00CC4DFC"/>
    <w:rsid w:val="00CC513F"/>
    <w:rsid w:val="00CC52B5"/>
    <w:rsid w:val="00CC57B2"/>
    <w:rsid w:val="00CC61AB"/>
    <w:rsid w:val="00CC6740"/>
    <w:rsid w:val="00CC6773"/>
    <w:rsid w:val="00CC7DA5"/>
    <w:rsid w:val="00CC7DE6"/>
    <w:rsid w:val="00CC7F9C"/>
    <w:rsid w:val="00CD0648"/>
    <w:rsid w:val="00CD0C77"/>
    <w:rsid w:val="00CD234C"/>
    <w:rsid w:val="00CD2407"/>
    <w:rsid w:val="00CD2EEE"/>
    <w:rsid w:val="00CD3388"/>
    <w:rsid w:val="00CD352D"/>
    <w:rsid w:val="00CD4138"/>
    <w:rsid w:val="00CD4944"/>
    <w:rsid w:val="00CD4ABB"/>
    <w:rsid w:val="00CD51A2"/>
    <w:rsid w:val="00CD5314"/>
    <w:rsid w:val="00CD575C"/>
    <w:rsid w:val="00CD6105"/>
    <w:rsid w:val="00CD649E"/>
    <w:rsid w:val="00CD72B9"/>
    <w:rsid w:val="00CD79E4"/>
    <w:rsid w:val="00CD7C0B"/>
    <w:rsid w:val="00CE0123"/>
    <w:rsid w:val="00CE0C16"/>
    <w:rsid w:val="00CE12E1"/>
    <w:rsid w:val="00CE180C"/>
    <w:rsid w:val="00CE198F"/>
    <w:rsid w:val="00CE1E51"/>
    <w:rsid w:val="00CE3164"/>
    <w:rsid w:val="00CE35AA"/>
    <w:rsid w:val="00CE3B36"/>
    <w:rsid w:val="00CE5682"/>
    <w:rsid w:val="00CE5D36"/>
    <w:rsid w:val="00CE5FC7"/>
    <w:rsid w:val="00CE64CA"/>
    <w:rsid w:val="00CE6FBE"/>
    <w:rsid w:val="00CE7721"/>
    <w:rsid w:val="00CE7E1A"/>
    <w:rsid w:val="00CF0058"/>
    <w:rsid w:val="00CF048E"/>
    <w:rsid w:val="00CF2D10"/>
    <w:rsid w:val="00CF2D99"/>
    <w:rsid w:val="00CF488F"/>
    <w:rsid w:val="00CF67EE"/>
    <w:rsid w:val="00CF6FBB"/>
    <w:rsid w:val="00CF7AD9"/>
    <w:rsid w:val="00D001D8"/>
    <w:rsid w:val="00D006C1"/>
    <w:rsid w:val="00D01011"/>
    <w:rsid w:val="00D011E5"/>
    <w:rsid w:val="00D02783"/>
    <w:rsid w:val="00D02D23"/>
    <w:rsid w:val="00D02EBF"/>
    <w:rsid w:val="00D0325C"/>
    <w:rsid w:val="00D0336E"/>
    <w:rsid w:val="00D03A6D"/>
    <w:rsid w:val="00D03AB5"/>
    <w:rsid w:val="00D04A2F"/>
    <w:rsid w:val="00D0619D"/>
    <w:rsid w:val="00D06DF8"/>
    <w:rsid w:val="00D07602"/>
    <w:rsid w:val="00D07FD2"/>
    <w:rsid w:val="00D1033A"/>
    <w:rsid w:val="00D106E7"/>
    <w:rsid w:val="00D110F4"/>
    <w:rsid w:val="00D111AF"/>
    <w:rsid w:val="00D11D0B"/>
    <w:rsid w:val="00D11EAA"/>
    <w:rsid w:val="00D11F4E"/>
    <w:rsid w:val="00D123CC"/>
    <w:rsid w:val="00D127AE"/>
    <w:rsid w:val="00D12FA6"/>
    <w:rsid w:val="00D14496"/>
    <w:rsid w:val="00D14813"/>
    <w:rsid w:val="00D14FE3"/>
    <w:rsid w:val="00D15577"/>
    <w:rsid w:val="00D15A1C"/>
    <w:rsid w:val="00D15B01"/>
    <w:rsid w:val="00D160F3"/>
    <w:rsid w:val="00D16259"/>
    <w:rsid w:val="00D17AF6"/>
    <w:rsid w:val="00D20C9E"/>
    <w:rsid w:val="00D21646"/>
    <w:rsid w:val="00D21650"/>
    <w:rsid w:val="00D21E19"/>
    <w:rsid w:val="00D2272A"/>
    <w:rsid w:val="00D23363"/>
    <w:rsid w:val="00D237EF"/>
    <w:rsid w:val="00D24C62"/>
    <w:rsid w:val="00D24D6E"/>
    <w:rsid w:val="00D25DBF"/>
    <w:rsid w:val="00D2669C"/>
    <w:rsid w:val="00D274C7"/>
    <w:rsid w:val="00D278DF"/>
    <w:rsid w:val="00D3075C"/>
    <w:rsid w:val="00D30AC7"/>
    <w:rsid w:val="00D311D3"/>
    <w:rsid w:val="00D3132F"/>
    <w:rsid w:val="00D31672"/>
    <w:rsid w:val="00D34D76"/>
    <w:rsid w:val="00D34E00"/>
    <w:rsid w:val="00D34E9A"/>
    <w:rsid w:val="00D35628"/>
    <w:rsid w:val="00D37914"/>
    <w:rsid w:val="00D37F9F"/>
    <w:rsid w:val="00D4054D"/>
    <w:rsid w:val="00D40DDE"/>
    <w:rsid w:val="00D41116"/>
    <w:rsid w:val="00D421F0"/>
    <w:rsid w:val="00D431BA"/>
    <w:rsid w:val="00D443D0"/>
    <w:rsid w:val="00D4447D"/>
    <w:rsid w:val="00D45064"/>
    <w:rsid w:val="00D4517A"/>
    <w:rsid w:val="00D45730"/>
    <w:rsid w:val="00D46306"/>
    <w:rsid w:val="00D46B4A"/>
    <w:rsid w:val="00D46D32"/>
    <w:rsid w:val="00D47BFC"/>
    <w:rsid w:val="00D505E6"/>
    <w:rsid w:val="00D50CED"/>
    <w:rsid w:val="00D511A4"/>
    <w:rsid w:val="00D5125C"/>
    <w:rsid w:val="00D51530"/>
    <w:rsid w:val="00D51F29"/>
    <w:rsid w:val="00D527A3"/>
    <w:rsid w:val="00D52CFA"/>
    <w:rsid w:val="00D53D86"/>
    <w:rsid w:val="00D560E8"/>
    <w:rsid w:val="00D56333"/>
    <w:rsid w:val="00D56AE6"/>
    <w:rsid w:val="00D56E6D"/>
    <w:rsid w:val="00D5742B"/>
    <w:rsid w:val="00D575CA"/>
    <w:rsid w:val="00D57A6C"/>
    <w:rsid w:val="00D6053F"/>
    <w:rsid w:val="00D617FD"/>
    <w:rsid w:val="00D62087"/>
    <w:rsid w:val="00D62288"/>
    <w:rsid w:val="00D62BC0"/>
    <w:rsid w:val="00D63876"/>
    <w:rsid w:val="00D63B55"/>
    <w:rsid w:val="00D6414E"/>
    <w:rsid w:val="00D64C1E"/>
    <w:rsid w:val="00D64E69"/>
    <w:rsid w:val="00D64F52"/>
    <w:rsid w:val="00D654F2"/>
    <w:rsid w:val="00D6582F"/>
    <w:rsid w:val="00D65E9F"/>
    <w:rsid w:val="00D671BB"/>
    <w:rsid w:val="00D67B01"/>
    <w:rsid w:val="00D7071B"/>
    <w:rsid w:val="00D71487"/>
    <w:rsid w:val="00D71E33"/>
    <w:rsid w:val="00D72648"/>
    <w:rsid w:val="00D726A9"/>
    <w:rsid w:val="00D739C4"/>
    <w:rsid w:val="00D73AA0"/>
    <w:rsid w:val="00D74A8C"/>
    <w:rsid w:val="00D74F98"/>
    <w:rsid w:val="00D759ED"/>
    <w:rsid w:val="00D75AAE"/>
    <w:rsid w:val="00D75DEC"/>
    <w:rsid w:val="00D75F35"/>
    <w:rsid w:val="00D76304"/>
    <w:rsid w:val="00D76DE1"/>
    <w:rsid w:val="00D76EF3"/>
    <w:rsid w:val="00D77584"/>
    <w:rsid w:val="00D77B6F"/>
    <w:rsid w:val="00D803C6"/>
    <w:rsid w:val="00D805D7"/>
    <w:rsid w:val="00D80CC5"/>
    <w:rsid w:val="00D81768"/>
    <w:rsid w:val="00D81929"/>
    <w:rsid w:val="00D819D2"/>
    <w:rsid w:val="00D81CDB"/>
    <w:rsid w:val="00D820FC"/>
    <w:rsid w:val="00D82189"/>
    <w:rsid w:val="00D821EB"/>
    <w:rsid w:val="00D831D3"/>
    <w:rsid w:val="00D83357"/>
    <w:rsid w:val="00D84911"/>
    <w:rsid w:val="00D84B7D"/>
    <w:rsid w:val="00D85E84"/>
    <w:rsid w:val="00D863AC"/>
    <w:rsid w:val="00D8647C"/>
    <w:rsid w:val="00D86820"/>
    <w:rsid w:val="00D86BEE"/>
    <w:rsid w:val="00D87127"/>
    <w:rsid w:val="00D87E3A"/>
    <w:rsid w:val="00D907F6"/>
    <w:rsid w:val="00D93348"/>
    <w:rsid w:val="00D93516"/>
    <w:rsid w:val="00D9379C"/>
    <w:rsid w:val="00D93B13"/>
    <w:rsid w:val="00D94D31"/>
    <w:rsid w:val="00D95780"/>
    <w:rsid w:val="00D961FA"/>
    <w:rsid w:val="00D97B1C"/>
    <w:rsid w:val="00DA0B1F"/>
    <w:rsid w:val="00DA0DD3"/>
    <w:rsid w:val="00DA142C"/>
    <w:rsid w:val="00DA16FC"/>
    <w:rsid w:val="00DA21B2"/>
    <w:rsid w:val="00DA38EF"/>
    <w:rsid w:val="00DA3BA6"/>
    <w:rsid w:val="00DA48D0"/>
    <w:rsid w:val="00DA515F"/>
    <w:rsid w:val="00DA54F8"/>
    <w:rsid w:val="00DA5F2D"/>
    <w:rsid w:val="00DA63ED"/>
    <w:rsid w:val="00DA6573"/>
    <w:rsid w:val="00DA66CC"/>
    <w:rsid w:val="00DA7505"/>
    <w:rsid w:val="00DB1114"/>
    <w:rsid w:val="00DB1CA4"/>
    <w:rsid w:val="00DB2450"/>
    <w:rsid w:val="00DB29F8"/>
    <w:rsid w:val="00DB303C"/>
    <w:rsid w:val="00DB3370"/>
    <w:rsid w:val="00DB33F7"/>
    <w:rsid w:val="00DB355A"/>
    <w:rsid w:val="00DB43A0"/>
    <w:rsid w:val="00DB503E"/>
    <w:rsid w:val="00DB524F"/>
    <w:rsid w:val="00DB5659"/>
    <w:rsid w:val="00DB599F"/>
    <w:rsid w:val="00DB5E64"/>
    <w:rsid w:val="00DB6913"/>
    <w:rsid w:val="00DB6D38"/>
    <w:rsid w:val="00DB6FF2"/>
    <w:rsid w:val="00DC1064"/>
    <w:rsid w:val="00DC11AF"/>
    <w:rsid w:val="00DC1517"/>
    <w:rsid w:val="00DC2E49"/>
    <w:rsid w:val="00DC2FD0"/>
    <w:rsid w:val="00DC36B5"/>
    <w:rsid w:val="00DC3B84"/>
    <w:rsid w:val="00DC3D8F"/>
    <w:rsid w:val="00DC4C18"/>
    <w:rsid w:val="00DC5D78"/>
    <w:rsid w:val="00DC5E0F"/>
    <w:rsid w:val="00DC6139"/>
    <w:rsid w:val="00DC6177"/>
    <w:rsid w:val="00DC6F3D"/>
    <w:rsid w:val="00DC6F5F"/>
    <w:rsid w:val="00DC73C6"/>
    <w:rsid w:val="00DD089B"/>
    <w:rsid w:val="00DD0AF1"/>
    <w:rsid w:val="00DD1725"/>
    <w:rsid w:val="00DD1D0F"/>
    <w:rsid w:val="00DD1D5F"/>
    <w:rsid w:val="00DD2245"/>
    <w:rsid w:val="00DD2421"/>
    <w:rsid w:val="00DD27BD"/>
    <w:rsid w:val="00DD2F16"/>
    <w:rsid w:val="00DD3103"/>
    <w:rsid w:val="00DD35B0"/>
    <w:rsid w:val="00DD400A"/>
    <w:rsid w:val="00DD457D"/>
    <w:rsid w:val="00DD495A"/>
    <w:rsid w:val="00DD5169"/>
    <w:rsid w:val="00DD54B0"/>
    <w:rsid w:val="00DD6984"/>
    <w:rsid w:val="00DD6BC0"/>
    <w:rsid w:val="00DD7D4F"/>
    <w:rsid w:val="00DE059E"/>
    <w:rsid w:val="00DE064A"/>
    <w:rsid w:val="00DE0A12"/>
    <w:rsid w:val="00DE0B4B"/>
    <w:rsid w:val="00DE0DA9"/>
    <w:rsid w:val="00DE2705"/>
    <w:rsid w:val="00DE291A"/>
    <w:rsid w:val="00DE2A23"/>
    <w:rsid w:val="00DE3E0A"/>
    <w:rsid w:val="00DE42DD"/>
    <w:rsid w:val="00DE44D1"/>
    <w:rsid w:val="00DE4D37"/>
    <w:rsid w:val="00DE4DA6"/>
    <w:rsid w:val="00DE5721"/>
    <w:rsid w:val="00DE57AB"/>
    <w:rsid w:val="00DE6546"/>
    <w:rsid w:val="00DE6A9E"/>
    <w:rsid w:val="00DE76B4"/>
    <w:rsid w:val="00DF01B8"/>
    <w:rsid w:val="00DF0A95"/>
    <w:rsid w:val="00DF1D35"/>
    <w:rsid w:val="00DF1EAC"/>
    <w:rsid w:val="00DF2C55"/>
    <w:rsid w:val="00DF3262"/>
    <w:rsid w:val="00DF3574"/>
    <w:rsid w:val="00DF377F"/>
    <w:rsid w:val="00DF3DA1"/>
    <w:rsid w:val="00DF454F"/>
    <w:rsid w:val="00DF4B97"/>
    <w:rsid w:val="00DF5AF0"/>
    <w:rsid w:val="00E00FC8"/>
    <w:rsid w:val="00E012C7"/>
    <w:rsid w:val="00E0156D"/>
    <w:rsid w:val="00E01BAA"/>
    <w:rsid w:val="00E02D3E"/>
    <w:rsid w:val="00E0646F"/>
    <w:rsid w:val="00E06B31"/>
    <w:rsid w:val="00E06E48"/>
    <w:rsid w:val="00E07CED"/>
    <w:rsid w:val="00E1019A"/>
    <w:rsid w:val="00E105A0"/>
    <w:rsid w:val="00E11B87"/>
    <w:rsid w:val="00E11CAB"/>
    <w:rsid w:val="00E12D79"/>
    <w:rsid w:val="00E13018"/>
    <w:rsid w:val="00E15005"/>
    <w:rsid w:val="00E15243"/>
    <w:rsid w:val="00E15517"/>
    <w:rsid w:val="00E16219"/>
    <w:rsid w:val="00E1643B"/>
    <w:rsid w:val="00E165F9"/>
    <w:rsid w:val="00E203BC"/>
    <w:rsid w:val="00E207E0"/>
    <w:rsid w:val="00E21295"/>
    <w:rsid w:val="00E22251"/>
    <w:rsid w:val="00E224EC"/>
    <w:rsid w:val="00E22568"/>
    <w:rsid w:val="00E22946"/>
    <w:rsid w:val="00E23230"/>
    <w:rsid w:val="00E23753"/>
    <w:rsid w:val="00E24089"/>
    <w:rsid w:val="00E243B4"/>
    <w:rsid w:val="00E2532A"/>
    <w:rsid w:val="00E255A4"/>
    <w:rsid w:val="00E25AEB"/>
    <w:rsid w:val="00E26C26"/>
    <w:rsid w:val="00E26C45"/>
    <w:rsid w:val="00E26F98"/>
    <w:rsid w:val="00E2705E"/>
    <w:rsid w:val="00E27C37"/>
    <w:rsid w:val="00E27CEC"/>
    <w:rsid w:val="00E27DCF"/>
    <w:rsid w:val="00E27F28"/>
    <w:rsid w:val="00E27FFA"/>
    <w:rsid w:val="00E311F6"/>
    <w:rsid w:val="00E31E0E"/>
    <w:rsid w:val="00E325CB"/>
    <w:rsid w:val="00E32DD3"/>
    <w:rsid w:val="00E330DC"/>
    <w:rsid w:val="00E339E2"/>
    <w:rsid w:val="00E33ED2"/>
    <w:rsid w:val="00E36243"/>
    <w:rsid w:val="00E364EA"/>
    <w:rsid w:val="00E3650C"/>
    <w:rsid w:val="00E36DE4"/>
    <w:rsid w:val="00E378AD"/>
    <w:rsid w:val="00E37F91"/>
    <w:rsid w:val="00E37FC3"/>
    <w:rsid w:val="00E403E2"/>
    <w:rsid w:val="00E40D45"/>
    <w:rsid w:val="00E41720"/>
    <w:rsid w:val="00E41D0A"/>
    <w:rsid w:val="00E420B0"/>
    <w:rsid w:val="00E42253"/>
    <w:rsid w:val="00E4332C"/>
    <w:rsid w:val="00E447AD"/>
    <w:rsid w:val="00E454D1"/>
    <w:rsid w:val="00E45A64"/>
    <w:rsid w:val="00E462E7"/>
    <w:rsid w:val="00E467F3"/>
    <w:rsid w:val="00E469BF"/>
    <w:rsid w:val="00E510F0"/>
    <w:rsid w:val="00E516C3"/>
    <w:rsid w:val="00E51BFD"/>
    <w:rsid w:val="00E52274"/>
    <w:rsid w:val="00E522D5"/>
    <w:rsid w:val="00E52488"/>
    <w:rsid w:val="00E52953"/>
    <w:rsid w:val="00E529BB"/>
    <w:rsid w:val="00E53E7B"/>
    <w:rsid w:val="00E54241"/>
    <w:rsid w:val="00E543CE"/>
    <w:rsid w:val="00E54A98"/>
    <w:rsid w:val="00E5526C"/>
    <w:rsid w:val="00E560FE"/>
    <w:rsid w:val="00E56EC7"/>
    <w:rsid w:val="00E57051"/>
    <w:rsid w:val="00E576E3"/>
    <w:rsid w:val="00E5787A"/>
    <w:rsid w:val="00E57B27"/>
    <w:rsid w:val="00E57EC0"/>
    <w:rsid w:val="00E60347"/>
    <w:rsid w:val="00E6174B"/>
    <w:rsid w:val="00E623BD"/>
    <w:rsid w:val="00E62A3A"/>
    <w:rsid w:val="00E63071"/>
    <w:rsid w:val="00E630AA"/>
    <w:rsid w:val="00E63460"/>
    <w:rsid w:val="00E63EDB"/>
    <w:rsid w:val="00E64076"/>
    <w:rsid w:val="00E64227"/>
    <w:rsid w:val="00E673C3"/>
    <w:rsid w:val="00E67B1F"/>
    <w:rsid w:val="00E704F4"/>
    <w:rsid w:val="00E714B4"/>
    <w:rsid w:val="00E71823"/>
    <w:rsid w:val="00E7321E"/>
    <w:rsid w:val="00E73772"/>
    <w:rsid w:val="00E73E4E"/>
    <w:rsid w:val="00E74153"/>
    <w:rsid w:val="00E75606"/>
    <w:rsid w:val="00E757D2"/>
    <w:rsid w:val="00E76179"/>
    <w:rsid w:val="00E77BAD"/>
    <w:rsid w:val="00E80BDE"/>
    <w:rsid w:val="00E81051"/>
    <w:rsid w:val="00E813D6"/>
    <w:rsid w:val="00E81C69"/>
    <w:rsid w:val="00E81C72"/>
    <w:rsid w:val="00E81FB5"/>
    <w:rsid w:val="00E82117"/>
    <w:rsid w:val="00E823D3"/>
    <w:rsid w:val="00E82947"/>
    <w:rsid w:val="00E829A4"/>
    <w:rsid w:val="00E830F4"/>
    <w:rsid w:val="00E83335"/>
    <w:rsid w:val="00E83D1D"/>
    <w:rsid w:val="00E8428D"/>
    <w:rsid w:val="00E84807"/>
    <w:rsid w:val="00E85611"/>
    <w:rsid w:val="00E85C80"/>
    <w:rsid w:val="00E86722"/>
    <w:rsid w:val="00E867EF"/>
    <w:rsid w:val="00E86811"/>
    <w:rsid w:val="00E86F55"/>
    <w:rsid w:val="00E87D39"/>
    <w:rsid w:val="00E90AB8"/>
    <w:rsid w:val="00E90BCF"/>
    <w:rsid w:val="00E92231"/>
    <w:rsid w:val="00E92893"/>
    <w:rsid w:val="00E92A4B"/>
    <w:rsid w:val="00E92BE1"/>
    <w:rsid w:val="00E93F15"/>
    <w:rsid w:val="00E946A1"/>
    <w:rsid w:val="00E94FFB"/>
    <w:rsid w:val="00E95089"/>
    <w:rsid w:val="00E965C2"/>
    <w:rsid w:val="00E969F9"/>
    <w:rsid w:val="00E972BB"/>
    <w:rsid w:val="00E97C3F"/>
    <w:rsid w:val="00EA0088"/>
    <w:rsid w:val="00EA089D"/>
    <w:rsid w:val="00EA1212"/>
    <w:rsid w:val="00EA1221"/>
    <w:rsid w:val="00EA1B07"/>
    <w:rsid w:val="00EA27FC"/>
    <w:rsid w:val="00EA3086"/>
    <w:rsid w:val="00EA4405"/>
    <w:rsid w:val="00EA478E"/>
    <w:rsid w:val="00EA4DD8"/>
    <w:rsid w:val="00EA50E2"/>
    <w:rsid w:val="00EA6648"/>
    <w:rsid w:val="00EA6AC9"/>
    <w:rsid w:val="00EA7418"/>
    <w:rsid w:val="00EB0A64"/>
    <w:rsid w:val="00EB0F46"/>
    <w:rsid w:val="00EB1807"/>
    <w:rsid w:val="00EB19D7"/>
    <w:rsid w:val="00EB1F20"/>
    <w:rsid w:val="00EB1FA2"/>
    <w:rsid w:val="00EB226A"/>
    <w:rsid w:val="00EB2405"/>
    <w:rsid w:val="00EB2633"/>
    <w:rsid w:val="00EB2674"/>
    <w:rsid w:val="00EB32F4"/>
    <w:rsid w:val="00EB3389"/>
    <w:rsid w:val="00EB33E1"/>
    <w:rsid w:val="00EB34FA"/>
    <w:rsid w:val="00EB5E46"/>
    <w:rsid w:val="00EB5F19"/>
    <w:rsid w:val="00EB605D"/>
    <w:rsid w:val="00EB62B3"/>
    <w:rsid w:val="00EB6392"/>
    <w:rsid w:val="00EB639F"/>
    <w:rsid w:val="00EB7C90"/>
    <w:rsid w:val="00EC0002"/>
    <w:rsid w:val="00EC10F4"/>
    <w:rsid w:val="00EC1D71"/>
    <w:rsid w:val="00EC2706"/>
    <w:rsid w:val="00EC310A"/>
    <w:rsid w:val="00EC3E93"/>
    <w:rsid w:val="00EC412B"/>
    <w:rsid w:val="00EC466E"/>
    <w:rsid w:val="00EC4B46"/>
    <w:rsid w:val="00EC5095"/>
    <w:rsid w:val="00EC50D2"/>
    <w:rsid w:val="00EC5B52"/>
    <w:rsid w:val="00EC6D45"/>
    <w:rsid w:val="00EC7F23"/>
    <w:rsid w:val="00ED0988"/>
    <w:rsid w:val="00ED1291"/>
    <w:rsid w:val="00ED21D2"/>
    <w:rsid w:val="00ED2773"/>
    <w:rsid w:val="00ED2DFF"/>
    <w:rsid w:val="00ED4FCC"/>
    <w:rsid w:val="00ED57A6"/>
    <w:rsid w:val="00ED5E27"/>
    <w:rsid w:val="00ED6252"/>
    <w:rsid w:val="00ED63A1"/>
    <w:rsid w:val="00ED6BE2"/>
    <w:rsid w:val="00ED6F46"/>
    <w:rsid w:val="00EE19FD"/>
    <w:rsid w:val="00EE3482"/>
    <w:rsid w:val="00EE369C"/>
    <w:rsid w:val="00EE3E69"/>
    <w:rsid w:val="00EE45A4"/>
    <w:rsid w:val="00EE4C0F"/>
    <w:rsid w:val="00EE5B93"/>
    <w:rsid w:val="00EE6938"/>
    <w:rsid w:val="00EE7217"/>
    <w:rsid w:val="00EE7353"/>
    <w:rsid w:val="00EE7BF5"/>
    <w:rsid w:val="00EF0157"/>
    <w:rsid w:val="00EF05FC"/>
    <w:rsid w:val="00EF0D42"/>
    <w:rsid w:val="00EF1462"/>
    <w:rsid w:val="00EF191F"/>
    <w:rsid w:val="00EF1C3F"/>
    <w:rsid w:val="00EF3795"/>
    <w:rsid w:val="00EF4204"/>
    <w:rsid w:val="00EF6159"/>
    <w:rsid w:val="00EF6782"/>
    <w:rsid w:val="00EF7D34"/>
    <w:rsid w:val="00F00122"/>
    <w:rsid w:val="00F00269"/>
    <w:rsid w:val="00F004F3"/>
    <w:rsid w:val="00F00951"/>
    <w:rsid w:val="00F0137A"/>
    <w:rsid w:val="00F024C1"/>
    <w:rsid w:val="00F028C3"/>
    <w:rsid w:val="00F02933"/>
    <w:rsid w:val="00F03434"/>
    <w:rsid w:val="00F04E06"/>
    <w:rsid w:val="00F05CDD"/>
    <w:rsid w:val="00F06334"/>
    <w:rsid w:val="00F067AB"/>
    <w:rsid w:val="00F06D0A"/>
    <w:rsid w:val="00F06EDE"/>
    <w:rsid w:val="00F073B6"/>
    <w:rsid w:val="00F073E6"/>
    <w:rsid w:val="00F11283"/>
    <w:rsid w:val="00F11309"/>
    <w:rsid w:val="00F11738"/>
    <w:rsid w:val="00F118DD"/>
    <w:rsid w:val="00F11E9C"/>
    <w:rsid w:val="00F121D4"/>
    <w:rsid w:val="00F13223"/>
    <w:rsid w:val="00F135E6"/>
    <w:rsid w:val="00F13AF6"/>
    <w:rsid w:val="00F1494D"/>
    <w:rsid w:val="00F14A3A"/>
    <w:rsid w:val="00F162FB"/>
    <w:rsid w:val="00F1662A"/>
    <w:rsid w:val="00F1673D"/>
    <w:rsid w:val="00F1702A"/>
    <w:rsid w:val="00F17475"/>
    <w:rsid w:val="00F17963"/>
    <w:rsid w:val="00F2057C"/>
    <w:rsid w:val="00F20B61"/>
    <w:rsid w:val="00F20CAB"/>
    <w:rsid w:val="00F214CD"/>
    <w:rsid w:val="00F2193D"/>
    <w:rsid w:val="00F21E89"/>
    <w:rsid w:val="00F21ECE"/>
    <w:rsid w:val="00F221AF"/>
    <w:rsid w:val="00F223DB"/>
    <w:rsid w:val="00F231BD"/>
    <w:rsid w:val="00F234F6"/>
    <w:rsid w:val="00F23689"/>
    <w:rsid w:val="00F242A1"/>
    <w:rsid w:val="00F24BF6"/>
    <w:rsid w:val="00F24D78"/>
    <w:rsid w:val="00F2588A"/>
    <w:rsid w:val="00F2588F"/>
    <w:rsid w:val="00F25AE5"/>
    <w:rsid w:val="00F25CEB"/>
    <w:rsid w:val="00F25CED"/>
    <w:rsid w:val="00F26373"/>
    <w:rsid w:val="00F301C9"/>
    <w:rsid w:val="00F30F4A"/>
    <w:rsid w:val="00F3189C"/>
    <w:rsid w:val="00F31BB9"/>
    <w:rsid w:val="00F31CB5"/>
    <w:rsid w:val="00F31E6C"/>
    <w:rsid w:val="00F3275E"/>
    <w:rsid w:val="00F32B36"/>
    <w:rsid w:val="00F33F24"/>
    <w:rsid w:val="00F340B0"/>
    <w:rsid w:val="00F34561"/>
    <w:rsid w:val="00F348B2"/>
    <w:rsid w:val="00F34EF8"/>
    <w:rsid w:val="00F35BE4"/>
    <w:rsid w:val="00F35D6F"/>
    <w:rsid w:val="00F35F52"/>
    <w:rsid w:val="00F374B4"/>
    <w:rsid w:val="00F37D60"/>
    <w:rsid w:val="00F40297"/>
    <w:rsid w:val="00F40823"/>
    <w:rsid w:val="00F4095C"/>
    <w:rsid w:val="00F40CB6"/>
    <w:rsid w:val="00F40E97"/>
    <w:rsid w:val="00F415D9"/>
    <w:rsid w:val="00F415F6"/>
    <w:rsid w:val="00F418CF"/>
    <w:rsid w:val="00F419C4"/>
    <w:rsid w:val="00F42B25"/>
    <w:rsid w:val="00F43317"/>
    <w:rsid w:val="00F437FD"/>
    <w:rsid w:val="00F438E7"/>
    <w:rsid w:val="00F43ABB"/>
    <w:rsid w:val="00F440D1"/>
    <w:rsid w:val="00F44303"/>
    <w:rsid w:val="00F45936"/>
    <w:rsid w:val="00F45AFB"/>
    <w:rsid w:val="00F45B95"/>
    <w:rsid w:val="00F469AD"/>
    <w:rsid w:val="00F46A97"/>
    <w:rsid w:val="00F476EF"/>
    <w:rsid w:val="00F47A9A"/>
    <w:rsid w:val="00F50224"/>
    <w:rsid w:val="00F5143B"/>
    <w:rsid w:val="00F5174A"/>
    <w:rsid w:val="00F518AA"/>
    <w:rsid w:val="00F51D25"/>
    <w:rsid w:val="00F52FDF"/>
    <w:rsid w:val="00F53B51"/>
    <w:rsid w:val="00F54A00"/>
    <w:rsid w:val="00F54B59"/>
    <w:rsid w:val="00F551CA"/>
    <w:rsid w:val="00F553D7"/>
    <w:rsid w:val="00F55413"/>
    <w:rsid w:val="00F55495"/>
    <w:rsid w:val="00F5565C"/>
    <w:rsid w:val="00F565F2"/>
    <w:rsid w:val="00F56942"/>
    <w:rsid w:val="00F57419"/>
    <w:rsid w:val="00F57964"/>
    <w:rsid w:val="00F60283"/>
    <w:rsid w:val="00F603D6"/>
    <w:rsid w:val="00F60EB8"/>
    <w:rsid w:val="00F61CC5"/>
    <w:rsid w:val="00F62869"/>
    <w:rsid w:val="00F63027"/>
    <w:rsid w:val="00F6354D"/>
    <w:rsid w:val="00F657CA"/>
    <w:rsid w:val="00F65F38"/>
    <w:rsid w:val="00F66574"/>
    <w:rsid w:val="00F701E1"/>
    <w:rsid w:val="00F704C5"/>
    <w:rsid w:val="00F7071E"/>
    <w:rsid w:val="00F70C96"/>
    <w:rsid w:val="00F714B8"/>
    <w:rsid w:val="00F71B76"/>
    <w:rsid w:val="00F72187"/>
    <w:rsid w:val="00F72666"/>
    <w:rsid w:val="00F72E87"/>
    <w:rsid w:val="00F733CF"/>
    <w:rsid w:val="00F73417"/>
    <w:rsid w:val="00F74383"/>
    <w:rsid w:val="00F746C9"/>
    <w:rsid w:val="00F7499D"/>
    <w:rsid w:val="00F75C46"/>
    <w:rsid w:val="00F765D2"/>
    <w:rsid w:val="00F81B2D"/>
    <w:rsid w:val="00F81DF4"/>
    <w:rsid w:val="00F8311B"/>
    <w:rsid w:val="00F8364D"/>
    <w:rsid w:val="00F83B98"/>
    <w:rsid w:val="00F83E91"/>
    <w:rsid w:val="00F83F22"/>
    <w:rsid w:val="00F84FCA"/>
    <w:rsid w:val="00F8513A"/>
    <w:rsid w:val="00F85596"/>
    <w:rsid w:val="00F85772"/>
    <w:rsid w:val="00F859B9"/>
    <w:rsid w:val="00F85AA5"/>
    <w:rsid w:val="00F87027"/>
    <w:rsid w:val="00F87DAB"/>
    <w:rsid w:val="00F90526"/>
    <w:rsid w:val="00F90A3E"/>
    <w:rsid w:val="00F91639"/>
    <w:rsid w:val="00F923FE"/>
    <w:rsid w:val="00F9245B"/>
    <w:rsid w:val="00F93055"/>
    <w:rsid w:val="00F93671"/>
    <w:rsid w:val="00F93AB1"/>
    <w:rsid w:val="00F946C5"/>
    <w:rsid w:val="00F94787"/>
    <w:rsid w:val="00F94DAF"/>
    <w:rsid w:val="00F94EC0"/>
    <w:rsid w:val="00F9504D"/>
    <w:rsid w:val="00F95EB4"/>
    <w:rsid w:val="00F95FA3"/>
    <w:rsid w:val="00F96A54"/>
    <w:rsid w:val="00F96D6C"/>
    <w:rsid w:val="00F97ADF"/>
    <w:rsid w:val="00F97E31"/>
    <w:rsid w:val="00FA0392"/>
    <w:rsid w:val="00FA0EB0"/>
    <w:rsid w:val="00FA1503"/>
    <w:rsid w:val="00FA1C14"/>
    <w:rsid w:val="00FA2700"/>
    <w:rsid w:val="00FA2934"/>
    <w:rsid w:val="00FA4AF4"/>
    <w:rsid w:val="00FA4C53"/>
    <w:rsid w:val="00FA51CA"/>
    <w:rsid w:val="00FA5727"/>
    <w:rsid w:val="00FA651E"/>
    <w:rsid w:val="00FA690A"/>
    <w:rsid w:val="00FA76C5"/>
    <w:rsid w:val="00FA76C8"/>
    <w:rsid w:val="00FB0202"/>
    <w:rsid w:val="00FB07B6"/>
    <w:rsid w:val="00FB08B3"/>
    <w:rsid w:val="00FB0914"/>
    <w:rsid w:val="00FB0C25"/>
    <w:rsid w:val="00FB0E35"/>
    <w:rsid w:val="00FB1250"/>
    <w:rsid w:val="00FB1A9C"/>
    <w:rsid w:val="00FB22B5"/>
    <w:rsid w:val="00FB2417"/>
    <w:rsid w:val="00FB349C"/>
    <w:rsid w:val="00FB3ACA"/>
    <w:rsid w:val="00FB478E"/>
    <w:rsid w:val="00FB4B83"/>
    <w:rsid w:val="00FB4C45"/>
    <w:rsid w:val="00FB55D7"/>
    <w:rsid w:val="00FB57A9"/>
    <w:rsid w:val="00FB5D9D"/>
    <w:rsid w:val="00FB6345"/>
    <w:rsid w:val="00FB6DDC"/>
    <w:rsid w:val="00FB71F1"/>
    <w:rsid w:val="00FB745D"/>
    <w:rsid w:val="00FB7D7B"/>
    <w:rsid w:val="00FB7F87"/>
    <w:rsid w:val="00FC0B12"/>
    <w:rsid w:val="00FC12F2"/>
    <w:rsid w:val="00FC16E0"/>
    <w:rsid w:val="00FC1A0B"/>
    <w:rsid w:val="00FC21BA"/>
    <w:rsid w:val="00FC427D"/>
    <w:rsid w:val="00FC4755"/>
    <w:rsid w:val="00FC4EC3"/>
    <w:rsid w:val="00FC531C"/>
    <w:rsid w:val="00FC5E4D"/>
    <w:rsid w:val="00FC5FA1"/>
    <w:rsid w:val="00FC61D1"/>
    <w:rsid w:val="00FC7663"/>
    <w:rsid w:val="00FC7A91"/>
    <w:rsid w:val="00FC7D5B"/>
    <w:rsid w:val="00FC7E17"/>
    <w:rsid w:val="00FC7F13"/>
    <w:rsid w:val="00FD04FF"/>
    <w:rsid w:val="00FD1275"/>
    <w:rsid w:val="00FD14C9"/>
    <w:rsid w:val="00FD1548"/>
    <w:rsid w:val="00FD1648"/>
    <w:rsid w:val="00FD167A"/>
    <w:rsid w:val="00FD1F4D"/>
    <w:rsid w:val="00FD26AA"/>
    <w:rsid w:val="00FD2B54"/>
    <w:rsid w:val="00FD3ECF"/>
    <w:rsid w:val="00FD4254"/>
    <w:rsid w:val="00FD46F3"/>
    <w:rsid w:val="00FD4C54"/>
    <w:rsid w:val="00FD6D56"/>
    <w:rsid w:val="00FD75C7"/>
    <w:rsid w:val="00FD76BB"/>
    <w:rsid w:val="00FD7945"/>
    <w:rsid w:val="00FD7B27"/>
    <w:rsid w:val="00FE03CE"/>
    <w:rsid w:val="00FE0760"/>
    <w:rsid w:val="00FE08E7"/>
    <w:rsid w:val="00FE14E9"/>
    <w:rsid w:val="00FE1B1F"/>
    <w:rsid w:val="00FE2409"/>
    <w:rsid w:val="00FE242E"/>
    <w:rsid w:val="00FE25A4"/>
    <w:rsid w:val="00FE320B"/>
    <w:rsid w:val="00FE4E14"/>
    <w:rsid w:val="00FE5208"/>
    <w:rsid w:val="00FE5BB0"/>
    <w:rsid w:val="00FE5CAA"/>
    <w:rsid w:val="00FE6C21"/>
    <w:rsid w:val="00FF051A"/>
    <w:rsid w:val="00FF06AA"/>
    <w:rsid w:val="00FF0A9C"/>
    <w:rsid w:val="00FF22BB"/>
    <w:rsid w:val="00FF27A5"/>
    <w:rsid w:val="00FF3511"/>
    <w:rsid w:val="00FF414C"/>
    <w:rsid w:val="00FF4CE3"/>
    <w:rsid w:val="00FF4DD9"/>
    <w:rsid w:val="00FF53D8"/>
    <w:rsid w:val="00FF6BF7"/>
    <w:rsid w:val="00FF6DDE"/>
    <w:rsid w:val="00FF6EB1"/>
    <w:rsid w:val="00FF7324"/>
    <w:rsid w:val="00FF7360"/>
    <w:rsid w:val="00FF7669"/>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7EB92"/>
  <w15:docId w15:val="{8EB9FC21-9581-45CB-97CA-691C8BE7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168"/>
  </w:style>
  <w:style w:type="paragraph" w:styleId="Heading1">
    <w:name w:val="heading 1"/>
    <w:basedOn w:val="Normal"/>
    <w:next w:val="Normal"/>
    <w:qFormat/>
    <w:rsid w:val="00331168"/>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rsid w:val="00331168"/>
    <w:pPr>
      <w:tabs>
        <w:tab w:val="left" w:pos="720"/>
      </w:tabs>
      <w:autoSpaceDE w:val="0"/>
      <w:autoSpaceDN w:val="0"/>
      <w:adjustRightInd w:val="0"/>
      <w:ind w:left="720" w:hanging="720"/>
    </w:pPr>
    <w:rPr>
      <w:szCs w:val="24"/>
    </w:rPr>
  </w:style>
  <w:style w:type="paragraph" w:styleId="BodyTextIndent">
    <w:name w:val="Body Text Indent"/>
    <w:basedOn w:val="Normal"/>
    <w:rsid w:val="00331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style>
  <w:style w:type="character" w:styleId="Hyperlink">
    <w:name w:val="Hyperlink"/>
    <w:rsid w:val="00DC4C18"/>
    <w:rPr>
      <w:color w:val="0000FF"/>
      <w:u w:val="single"/>
    </w:rPr>
  </w:style>
  <w:style w:type="paragraph" w:customStyle="1" w:styleId="a">
    <w:name w:val="a"/>
    <w:basedOn w:val="Normal"/>
    <w:rsid w:val="00DC4C18"/>
    <w:pPr>
      <w:snapToGrid w:val="0"/>
      <w:ind w:left="2160" w:hanging="1080"/>
    </w:pPr>
  </w:style>
  <w:style w:type="character" w:styleId="CommentReference">
    <w:name w:val="annotation reference"/>
    <w:rsid w:val="00DC4C18"/>
    <w:rPr>
      <w:sz w:val="16"/>
      <w:szCs w:val="16"/>
    </w:rPr>
  </w:style>
  <w:style w:type="paragraph" w:styleId="Header">
    <w:name w:val="header"/>
    <w:basedOn w:val="Normal"/>
    <w:rsid w:val="00323F44"/>
    <w:pPr>
      <w:tabs>
        <w:tab w:val="center" w:pos="4320"/>
        <w:tab w:val="right" w:pos="8640"/>
      </w:tabs>
    </w:pPr>
  </w:style>
  <w:style w:type="paragraph" w:styleId="Footer">
    <w:name w:val="footer"/>
    <w:basedOn w:val="Normal"/>
    <w:rsid w:val="00323F44"/>
    <w:pPr>
      <w:tabs>
        <w:tab w:val="center" w:pos="4320"/>
        <w:tab w:val="right" w:pos="8640"/>
      </w:tabs>
    </w:pPr>
  </w:style>
  <w:style w:type="paragraph" w:styleId="BalloonText">
    <w:name w:val="Balloon Text"/>
    <w:basedOn w:val="Normal"/>
    <w:link w:val="BalloonTextChar"/>
    <w:rsid w:val="00003910"/>
    <w:rPr>
      <w:rFonts w:ascii="Tahoma" w:hAnsi="Tahoma" w:cs="Tahoma"/>
      <w:sz w:val="16"/>
      <w:szCs w:val="16"/>
    </w:rPr>
  </w:style>
  <w:style w:type="character" w:customStyle="1" w:styleId="BalloonTextChar">
    <w:name w:val="Balloon Text Char"/>
    <w:link w:val="BalloonText"/>
    <w:rsid w:val="00003910"/>
    <w:rPr>
      <w:rFonts w:ascii="Tahoma" w:hAnsi="Tahoma" w:cs="Tahoma"/>
      <w:sz w:val="16"/>
      <w:szCs w:val="16"/>
    </w:rPr>
  </w:style>
  <w:style w:type="paragraph" w:styleId="ListParagraph">
    <w:name w:val="List Paragraph"/>
    <w:basedOn w:val="Normal"/>
    <w:uiPriority w:val="99"/>
    <w:qFormat/>
    <w:rsid w:val="00003910"/>
    <w:pPr>
      <w:spacing w:after="200" w:line="276" w:lineRule="auto"/>
      <w:ind w:left="720"/>
      <w:contextualSpacing/>
    </w:pPr>
    <w:rPr>
      <w:rFonts w:ascii="Calibri" w:eastAsia="Calibri" w:hAnsi="Calibri"/>
    </w:rPr>
  </w:style>
  <w:style w:type="paragraph" w:styleId="CommentText">
    <w:name w:val="annotation text"/>
    <w:basedOn w:val="Normal"/>
    <w:link w:val="CommentTextChar"/>
    <w:rsid w:val="006328F0"/>
    <w:rPr>
      <w:sz w:val="20"/>
      <w:szCs w:val="20"/>
    </w:rPr>
  </w:style>
  <w:style w:type="character" w:customStyle="1" w:styleId="CommentTextChar">
    <w:name w:val="Comment Text Char"/>
    <w:basedOn w:val="DefaultParagraphFont"/>
    <w:link w:val="CommentText"/>
    <w:rsid w:val="006328F0"/>
  </w:style>
  <w:style w:type="paragraph" w:styleId="CommentSubject">
    <w:name w:val="annotation subject"/>
    <w:basedOn w:val="CommentText"/>
    <w:next w:val="CommentText"/>
    <w:link w:val="CommentSubjectChar"/>
    <w:rsid w:val="006328F0"/>
    <w:rPr>
      <w:b/>
      <w:bCs/>
    </w:rPr>
  </w:style>
  <w:style w:type="character" w:customStyle="1" w:styleId="CommentSubjectChar">
    <w:name w:val="Comment Subject Char"/>
    <w:link w:val="CommentSubject"/>
    <w:rsid w:val="006328F0"/>
    <w:rPr>
      <w:b/>
      <w:bCs/>
    </w:rPr>
  </w:style>
  <w:style w:type="character" w:styleId="Strong">
    <w:name w:val="Strong"/>
    <w:basedOn w:val="DefaultParagraphFont"/>
    <w:uiPriority w:val="22"/>
    <w:qFormat/>
    <w:rsid w:val="00A34EB5"/>
    <w:rPr>
      <w:b/>
      <w:bCs/>
    </w:rPr>
  </w:style>
  <w:style w:type="paragraph" w:styleId="BodyText">
    <w:name w:val="Body Text"/>
    <w:basedOn w:val="Normal"/>
    <w:link w:val="BodyTextChar"/>
    <w:rsid w:val="00345248"/>
    <w:pPr>
      <w:spacing w:after="120"/>
    </w:pPr>
  </w:style>
  <w:style w:type="character" w:customStyle="1" w:styleId="BodyTextChar">
    <w:name w:val="Body Text Char"/>
    <w:basedOn w:val="DefaultParagraphFont"/>
    <w:link w:val="BodyText"/>
    <w:rsid w:val="00345248"/>
    <w:rPr>
      <w:sz w:val="24"/>
      <w:szCs w:val="24"/>
    </w:rPr>
  </w:style>
  <w:style w:type="paragraph" w:styleId="Revision">
    <w:name w:val="Revision"/>
    <w:hidden/>
    <w:uiPriority w:val="99"/>
    <w:semiHidden/>
    <w:rsid w:val="00FC7A91"/>
    <w:rPr>
      <w:sz w:val="24"/>
      <w:szCs w:val="24"/>
    </w:rPr>
  </w:style>
  <w:style w:type="paragraph" w:styleId="BodyTextIndent3">
    <w:name w:val="Body Text Indent 3"/>
    <w:basedOn w:val="Normal"/>
    <w:link w:val="BodyTextIndent3Char"/>
    <w:semiHidden/>
    <w:unhideWhenUsed/>
    <w:rsid w:val="002E5C03"/>
    <w:pPr>
      <w:spacing w:after="120"/>
      <w:ind w:left="360"/>
    </w:pPr>
    <w:rPr>
      <w:sz w:val="16"/>
      <w:szCs w:val="16"/>
    </w:rPr>
  </w:style>
  <w:style w:type="character" w:customStyle="1" w:styleId="BodyTextIndent3Char">
    <w:name w:val="Body Text Indent 3 Char"/>
    <w:basedOn w:val="DefaultParagraphFont"/>
    <w:link w:val="BodyTextIndent3"/>
    <w:semiHidden/>
    <w:rsid w:val="002E5C03"/>
    <w:rPr>
      <w:sz w:val="16"/>
      <w:szCs w:val="16"/>
    </w:rPr>
  </w:style>
  <w:style w:type="character" w:styleId="FollowedHyperlink">
    <w:name w:val="FollowedHyperlink"/>
    <w:basedOn w:val="DefaultParagraphFont"/>
    <w:semiHidden/>
    <w:unhideWhenUsed/>
    <w:rsid w:val="001D7233"/>
    <w:rPr>
      <w:color w:val="954F72" w:themeColor="followedHyperlink"/>
      <w:u w:val="single"/>
    </w:rPr>
  </w:style>
  <w:style w:type="paragraph" w:styleId="Title">
    <w:name w:val="Title"/>
    <w:basedOn w:val="Normal"/>
    <w:next w:val="Normal"/>
    <w:link w:val="TitleChar"/>
    <w:qFormat/>
    <w:rsid w:val="00927C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7C6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F2FF9"/>
    <w:rPr>
      <w:color w:val="605E5C"/>
      <w:shd w:val="clear" w:color="auto" w:fill="E1DFDD"/>
    </w:rPr>
  </w:style>
  <w:style w:type="paragraph" w:customStyle="1" w:styleId="Article2L1">
    <w:name w:val="Article2_L1"/>
    <w:basedOn w:val="Normal"/>
    <w:next w:val="Normal"/>
    <w:rsid w:val="00F94EC0"/>
    <w:pPr>
      <w:numPr>
        <w:numId w:val="24"/>
      </w:numPr>
      <w:tabs>
        <w:tab w:val="clear" w:pos="2250"/>
        <w:tab w:val="num" w:pos="1350"/>
      </w:tabs>
      <w:spacing w:after="240"/>
      <w:ind w:left="630"/>
      <w:jc w:val="center"/>
      <w:outlineLvl w:val="0"/>
    </w:pPr>
    <w:rPr>
      <w:sz w:val="24"/>
      <w:szCs w:val="20"/>
    </w:rPr>
  </w:style>
  <w:style w:type="paragraph" w:customStyle="1" w:styleId="Article2L2">
    <w:name w:val="Article2_L2"/>
    <w:basedOn w:val="Article2L1"/>
    <w:next w:val="Normal"/>
    <w:rsid w:val="00F94EC0"/>
    <w:pPr>
      <w:numPr>
        <w:ilvl w:val="1"/>
      </w:numPr>
      <w:jc w:val="both"/>
      <w:outlineLvl w:val="1"/>
    </w:pPr>
  </w:style>
  <w:style w:type="paragraph" w:customStyle="1" w:styleId="Article2L3">
    <w:name w:val="Article2_L3"/>
    <w:basedOn w:val="Article2L2"/>
    <w:next w:val="Normal"/>
    <w:rsid w:val="00F94EC0"/>
    <w:pPr>
      <w:numPr>
        <w:ilvl w:val="2"/>
      </w:numPr>
      <w:outlineLvl w:val="2"/>
    </w:pPr>
  </w:style>
  <w:style w:type="paragraph" w:customStyle="1" w:styleId="Article2L4">
    <w:name w:val="Article2_L4"/>
    <w:basedOn w:val="Article2L3"/>
    <w:next w:val="Normal"/>
    <w:rsid w:val="00F94EC0"/>
    <w:pPr>
      <w:numPr>
        <w:ilvl w:val="3"/>
      </w:numPr>
      <w:outlineLvl w:val="3"/>
    </w:pPr>
  </w:style>
  <w:style w:type="paragraph" w:customStyle="1" w:styleId="Article2L5">
    <w:name w:val="Article2_L5"/>
    <w:basedOn w:val="Article2L4"/>
    <w:next w:val="Normal"/>
    <w:rsid w:val="00F94EC0"/>
    <w:pPr>
      <w:numPr>
        <w:ilvl w:val="4"/>
      </w:numPr>
      <w:outlineLvl w:val="4"/>
    </w:pPr>
  </w:style>
  <w:style w:type="paragraph" w:customStyle="1" w:styleId="Article2L6">
    <w:name w:val="Article2_L6"/>
    <w:basedOn w:val="Article2L5"/>
    <w:next w:val="Normal"/>
    <w:rsid w:val="00F94EC0"/>
    <w:pPr>
      <w:numPr>
        <w:ilvl w:val="5"/>
      </w:numPr>
      <w:outlineLvl w:val="5"/>
    </w:pPr>
  </w:style>
  <w:style w:type="paragraph" w:customStyle="1" w:styleId="Article2L7">
    <w:name w:val="Article2_L7"/>
    <w:basedOn w:val="Article2L6"/>
    <w:next w:val="Normal"/>
    <w:rsid w:val="00F94EC0"/>
    <w:pPr>
      <w:numPr>
        <w:ilvl w:val="6"/>
      </w:numPr>
      <w:outlineLvl w:val="6"/>
    </w:pPr>
  </w:style>
  <w:style w:type="paragraph" w:customStyle="1" w:styleId="Article2L8">
    <w:name w:val="Article2_L8"/>
    <w:basedOn w:val="Article2L7"/>
    <w:next w:val="Normal"/>
    <w:rsid w:val="00F94EC0"/>
    <w:pPr>
      <w:numPr>
        <w:ilvl w:val="7"/>
      </w:numPr>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2672">
      <w:bodyDiv w:val="1"/>
      <w:marLeft w:val="0"/>
      <w:marRight w:val="0"/>
      <w:marTop w:val="0"/>
      <w:marBottom w:val="0"/>
      <w:divBdr>
        <w:top w:val="none" w:sz="0" w:space="0" w:color="auto"/>
        <w:left w:val="none" w:sz="0" w:space="0" w:color="auto"/>
        <w:bottom w:val="none" w:sz="0" w:space="0" w:color="auto"/>
        <w:right w:val="none" w:sz="0" w:space="0" w:color="auto"/>
      </w:divBdr>
      <w:divsChild>
        <w:div w:id="870531133">
          <w:marLeft w:val="0"/>
          <w:marRight w:val="0"/>
          <w:marTop w:val="15"/>
          <w:marBottom w:val="0"/>
          <w:divBdr>
            <w:top w:val="none" w:sz="0" w:space="0" w:color="auto"/>
            <w:left w:val="none" w:sz="0" w:space="0" w:color="auto"/>
            <w:bottom w:val="none" w:sz="0" w:space="0" w:color="auto"/>
            <w:right w:val="none" w:sz="0" w:space="0" w:color="auto"/>
          </w:divBdr>
          <w:divsChild>
            <w:div w:id="439840924">
              <w:marLeft w:val="0"/>
              <w:marRight w:val="0"/>
              <w:marTop w:val="300"/>
              <w:marBottom w:val="0"/>
              <w:divBdr>
                <w:top w:val="single" w:sz="6" w:space="0" w:color="AAAAAA"/>
                <w:left w:val="single" w:sz="6" w:space="0" w:color="AAAAAA"/>
                <w:bottom w:val="single" w:sz="6" w:space="0" w:color="AAAAAA"/>
                <w:right w:val="single" w:sz="6" w:space="0" w:color="AAAAAA"/>
              </w:divBdr>
              <w:divsChild>
                <w:div w:id="1732729569">
                  <w:marLeft w:val="0"/>
                  <w:marRight w:val="0"/>
                  <w:marTop w:val="0"/>
                  <w:marBottom w:val="0"/>
                  <w:divBdr>
                    <w:top w:val="none" w:sz="0" w:space="0" w:color="auto"/>
                    <w:left w:val="none" w:sz="0" w:space="0" w:color="auto"/>
                    <w:bottom w:val="none" w:sz="0" w:space="0" w:color="auto"/>
                    <w:right w:val="none" w:sz="0" w:space="0" w:color="auto"/>
                  </w:divBdr>
                  <w:divsChild>
                    <w:div w:id="1940750297">
                      <w:marLeft w:val="0"/>
                      <w:marRight w:val="0"/>
                      <w:marTop w:val="0"/>
                      <w:marBottom w:val="0"/>
                      <w:divBdr>
                        <w:top w:val="none" w:sz="0" w:space="0" w:color="auto"/>
                        <w:left w:val="none" w:sz="0" w:space="0" w:color="auto"/>
                        <w:bottom w:val="none" w:sz="0" w:space="0" w:color="auto"/>
                        <w:right w:val="none" w:sz="0" w:space="0" w:color="auto"/>
                      </w:divBdr>
                      <w:divsChild>
                        <w:div w:id="735712907">
                          <w:blockQuote w:val="1"/>
                          <w:marLeft w:val="45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39924741">
      <w:bodyDiv w:val="1"/>
      <w:marLeft w:val="0"/>
      <w:marRight w:val="0"/>
      <w:marTop w:val="0"/>
      <w:marBottom w:val="0"/>
      <w:divBdr>
        <w:top w:val="none" w:sz="0" w:space="0" w:color="auto"/>
        <w:left w:val="none" w:sz="0" w:space="0" w:color="auto"/>
        <w:bottom w:val="none" w:sz="0" w:space="0" w:color="auto"/>
        <w:right w:val="none" w:sz="0" w:space="0" w:color="auto"/>
      </w:divBdr>
    </w:div>
    <w:div w:id="20181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CICTEPpubs@mail.nih.gov" TargetMode="External"/><Relationship Id="rId18" Type="http://schemas.openxmlformats.org/officeDocument/2006/relationships/hyperlink" Target="mailto:NCICTEPpubs@mail.nih.gov" TargetMode="External"/><Relationship Id="rId3" Type="http://schemas.openxmlformats.org/officeDocument/2006/relationships/customXml" Target="../customXml/item3.xml"/><Relationship Id="rId21" Type="http://schemas.openxmlformats.org/officeDocument/2006/relationships/hyperlink" Target="mailto:pio@ctep.nci.nih.gov" TargetMode="External"/><Relationship Id="rId7" Type="http://schemas.openxmlformats.org/officeDocument/2006/relationships/styles" Target="styles.xml"/><Relationship Id="rId12" Type="http://schemas.openxmlformats.org/officeDocument/2006/relationships/hyperlink" Target="https://www.whitehouse.gov/the-press-office/2016/02/01/fact-sheet-investing-national-cancer-moonshot" TargetMode="External"/><Relationship Id="rId17" Type="http://schemas.openxmlformats.org/officeDocument/2006/relationships/hyperlink" Target="mailto:pio@ctep.nci.nih.gov" TargetMode="External"/><Relationship Id="rId2" Type="http://schemas.openxmlformats.org/officeDocument/2006/relationships/customXml" Target="../customXml/item2.xml"/><Relationship Id="rId16" Type="http://schemas.openxmlformats.org/officeDocument/2006/relationships/hyperlink" Target="mailto:pio@ctep.nci.nih.gov" TargetMode="External"/><Relationship Id="rId20" Type="http://schemas.openxmlformats.org/officeDocument/2006/relationships/hyperlink" Target="mailto:CTEPsupportAE@tech-re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CIFormulary@mail.nih.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NCICTEPpubs@mail.nih.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tep.cancer.gov/industryCollaborations2/guidelines_for_collaboration.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08BB39E05914B990384665958C0D6" ma:contentTypeVersion="19" ma:contentTypeDescription="Create a new document." ma:contentTypeScope="" ma:versionID="ba50019069b9636b4e80484c52e8ce3d">
  <xsd:schema xmlns:xsd="http://www.w3.org/2001/XMLSchema" xmlns:xs="http://www.w3.org/2001/XMLSchema" xmlns:p="http://schemas.microsoft.com/office/2006/metadata/properties" xmlns:ns2="1a1385ae-2e9f-42ec-a27a-6a526ec00393" targetNamespace="http://schemas.microsoft.com/office/2006/metadata/properties" ma:root="true" ma:fieldsID="9786bda1788a241b705dce5126f55c71" ns2:_="">
    <xsd:import namespace="1a1385ae-2e9f-42ec-a27a-6a526ec00393"/>
    <xsd:element name="properties">
      <xsd:complexType>
        <xsd:sequence>
          <xsd:element name="documentManagement">
            <xsd:complexType>
              <xsd:all>
                <xsd:element ref="ns2:Collaborators"/>
                <xsd:element ref="ns2:Agent_x0028_s_x0029_"/>
                <xsd:element ref="ns2:Institution_x002f_Site_x002f_Group" minOccurs="0"/>
                <xsd:element ref="ns2:Principal_x0020_Investigator" minOccurs="0"/>
                <xsd:element ref="ns2:Agreement_x0020_Execution_x0020_Date" minOccurs="0"/>
                <xsd:element ref="ns2:Agreement_x0020_Expiration_x0020_Date" minOccurs="0"/>
                <xsd:element ref="ns2:Study_x0020_Type" minOccurs="0"/>
                <xsd:element ref="ns2:Agreement_x0020_Type" minOccurs="0"/>
                <xsd:element ref="ns2:Agreement_x0020__x0023_" minOccurs="0"/>
                <xsd:element ref="ns2:Amendment_x0020__x0023_" minOccurs="0"/>
                <xsd:element ref="ns2:Agreement_x0020_Status" minOccurs="0"/>
                <xsd:element ref="ns2:Contact_x0020_Name" minOccurs="0"/>
                <xsd:element ref="ns2:Contact_x0020_Email_x0020_Address" minOccurs="0"/>
                <xsd:element ref="ns2:Contact_x0020_Phone_x0020_Number" minOccurs="0"/>
                <xsd:element ref="ns2:Contact_x0020_Adress" minOccurs="0"/>
                <xsd:element ref="ns2:CTEP_x0020_Portfolio_x0020_Agent" minOccurs="0"/>
                <xsd:element ref="ns2:NCI_x0020_Formulary_x0020_Web_x002d_Sit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85ae-2e9f-42ec-a27a-6a526ec00393" elementFormDefault="qualified">
    <xsd:import namespace="http://schemas.microsoft.com/office/2006/documentManagement/types"/>
    <xsd:import namespace="http://schemas.microsoft.com/office/infopath/2007/PartnerControls"/>
    <xsd:element name="Collaborators" ma:index="8" ma:displayName="Collaborators" ma:default="Abbott Laboratories" ma:description="Participating Collaborator" ma:format="Dropdown" ma:internalName="Collaborators">
      <xsd:simpleType>
        <xsd:restriction base="dms:Choice">
          <xsd:enumeration value="Abbott Laboratories"/>
          <xsd:enumeration value="Adaptive Biotechnologies"/>
          <xsd:enumeration value="Agenus, Inc."/>
          <xsd:enumeration value="Agios, Inc."/>
          <xsd:enumeration value="Amgen Inc."/>
          <xsd:enumeration value="ArQule Inc."/>
          <xsd:enumeration value="Array BioPharma Inc."/>
          <xsd:enumeration value="Ascalon International, Inc."/>
          <xsd:enumeration value="Ascenta Therapeutics"/>
          <xsd:enumeration value="Astex Therapeutics Ltd."/>
          <xsd:enumeration value="AstraZeneca Pharmaceuticals"/>
          <xsd:enumeration value="Bayer Pharmaceuticals"/>
          <xsd:enumeration value="BioMarin Pharmaceuticals"/>
          <xsd:enumeration value="BioMed Valley Discoveries, Inc."/>
          <xsd:enumeration value="BN Immuno Therapeutics"/>
          <xsd:enumeration value="Bristol-Myers Squibb Company"/>
          <xsd:enumeration value="Calithera Biosciences, Inc."/>
          <xsd:enumeration value="Celgene Corporation"/>
          <xsd:enumeration value="Celldex Therapeutics, Inc."/>
          <xsd:enumeration value="CIMAC"/>
          <xsd:enumeration value="Cleave Biosciences, Inc."/>
          <xsd:enumeration value="Clovis Oncology"/>
          <xsd:enumeration value="Constellation Pharmaceuticals"/>
          <xsd:enumeration value="CTEP"/>
          <xsd:enumeration value="CRADA Template Docs for Editing"/>
          <xsd:enumeration value="Daiichi Sankyo Inc"/>
          <xsd:enumeration value="Eisai Inc."/>
          <xsd:enumeration value="Eli Lilly and Company"/>
          <xsd:enumeration value="EMD Serono Research &amp; Development Institute, Inc."/>
          <xsd:enumeration value="Epizyme Inc."/>
          <xsd:enumeration value="Exelixis, Inc."/>
          <xsd:enumeration value="Forty Seven, Inc."/>
          <xsd:enumeration value="Genentech, Inc."/>
          <xsd:enumeration value="Gilead Sciences, Inc."/>
          <xsd:enumeration value="GlaxoSmithKline PLC."/>
          <xsd:enumeration value="GlobeImmune, Inc."/>
          <xsd:enumeration value="Gloucester Pharmaceuticals, Inc. a wholly owned subsidiary of Celgene Coporation"/>
          <xsd:enumeration value="GlycoMimetics, Inc."/>
          <xsd:enumeration value="Hoffmann-La Roche Inc."/>
          <xsd:enumeration value="Horizon Pharma."/>
          <xsd:enumeration value="ImmunoGen, Inc."/>
          <xsd:enumeration value="Incyte Corporation"/>
          <xsd:enumeration value="Intellikine, Inc."/>
          <xsd:enumeration value="Janssen Pharmaceuticals"/>
          <xsd:enumeration value="Johnson &amp; Johnson"/>
          <xsd:enumeration value="Keryx Biopharmaceuticals, Inc."/>
          <xsd:enumeration value="Kura Oncology, Inc."/>
          <xsd:enumeration value="Kyowa Hakko Kirin Pharmaceuticals"/>
          <xsd:enumeration value="Laekna Therapeutics"/>
          <xsd:enumeration value="Linus Oncology"/>
          <xsd:enumeration value="Loxo Oncology"/>
          <xsd:enumeration value="Manuscript"/>
          <xsd:enumeration value="MedImmune, LLC."/>
          <xsd:enumeration value="MedImmune, LLC./AstraZeneca Pharmaceuticals"/>
          <xsd:enumeration value="Medivation Inc."/>
          <xsd:enumeration value="Merck and Company, Inc."/>
          <xsd:enumeration value="Merck KGaA/EMD Pharmaceuticals, Inc."/>
          <xsd:enumeration value="Micromet, Inc."/>
          <xsd:enumeration value="Millennium Pharmaceuticals, Inc."/>
          <xsd:enumeration value="Merrimack Pharmaceuticals"/>
          <xsd:enumeration value="Nanotherapeutics, LLC"/>
          <xsd:enumeration value="NantCell"/>
          <xsd:enumeration value="Navigator"/>
          <xsd:enumeration value="NewLink Genetics Corporation"/>
          <xsd:enumeration value="Nanotherapeutics, Inc."/>
          <xsd:enumeration value="NCTN PSA Templates"/>
          <xsd:enumeration value="Novartis Pharmceuticals Corporation"/>
          <xsd:enumeration value="OSI Pharmaceuticals, Inc."/>
          <xsd:enumeration value="OXiGENE, Inc."/>
          <xsd:enumeration value="Pfizer Inc."/>
          <xsd:enumeration value="Pharmacyclics Inc."/>
          <xsd:enumeration value="Revimmune"/>
          <xsd:enumeration value="sanofi-aventis U.S. Inc."/>
          <xsd:enumeration value="Seattle Genetics, Inc."/>
          <xsd:enumeration value="Serene, LLC"/>
          <xsd:enumeration value="Spectrum Pharmaceuticals"/>
          <xsd:enumeration value="Spirogen Limited"/>
          <xsd:enumeration value="Syndax Pharmaceuticals, Inc."/>
          <xsd:enumeration value="Synta Pharmaceuticals"/>
          <xsd:enumeration value="Syntrix Biosystems, Inc."/>
          <xsd:enumeration value="Takeda Oncology"/>
          <xsd:enumeration value="TetraLogic Pharmaceuticals"/>
          <xsd:enumeration value="TG Therapeutics, Inc."/>
          <xsd:enumeration value="Thermo Fisher Scientific, Inc."/>
          <xsd:enumeration value="Tigris Pharmaceuticals, Inc."/>
          <xsd:enumeration value="Topotarget A/S"/>
          <xsd:enumeration value="Tracon Pharmaceuticals"/>
          <xsd:enumeration value="United Therapeutics Corporation"/>
          <xsd:enumeration value="Vertex Pharmaceuticals"/>
          <xsd:enumeration value="NewLink Genetics Corporation"/>
          <xsd:enumeration value="Xcovery Holding Co."/>
          <xsd:enumeration value="Other"/>
          <xsd:enumeration value="Turning Point Therapeutics"/>
          <xsd:enumeration value="SpringWorks Therapeutics"/>
        </xsd:restriction>
      </xsd:simpleType>
    </xsd:element>
    <xsd:element name="Agent_x0028_s_x0029_" ma:index="9" ma:displayName="NCI Formulary Agent(s)" ma:description="Agents available under Agreement" ma:internalName="Agent_x0028_s_x0029_">
      <xsd:simpleType>
        <xsd:restriction base="dms:Note"/>
      </xsd:simpleType>
    </xsd:element>
    <xsd:element name="Institution_x002f_Site_x002f_Group" ma:index="10" nillable="true" ma:displayName="Institution/Site/Group" ma:description="Institution/Site/Group performing NCI Formulary clinical or non-clinical study" ma:internalName="Institution_x002f_Site_x002f_Group">
      <xsd:simpleType>
        <xsd:restriction base="dms:Text">
          <xsd:maxLength value="255"/>
        </xsd:restriction>
      </xsd:simpleType>
    </xsd:element>
    <xsd:element name="Principal_x0020_Investigator" ma:index="11" nillable="true" ma:displayName="Principal Investigator" ma:description="Principal Investigator responsible for carrying out clinical or non-clinical study" ma:internalName="Principal_x0020_Investigator">
      <xsd:simpleType>
        <xsd:restriction base="dms:Text">
          <xsd:maxLength value="255"/>
        </xsd:restriction>
      </xsd:simpleType>
    </xsd:element>
    <xsd:element name="Agreement_x0020_Execution_x0020_Date" ma:index="12" nillable="true" ma:displayName="Agreement Execution Date" ma:format="DateOnly" ma:internalName="Agreement_x0020_Execution_x0020_Date">
      <xsd:simpleType>
        <xsd:restriction base="dms:DateTime"/>
      </xsd:simpleType>
    </xsd:element>
    <xsd:element name="Agreement_x0020_Expiration_x0020_Date" ma:index="13" nillable="true" ma:displayName="Agreement Expiration Date" ma:format="DateOnly" ma:internalName="Agreement_x0020_Expiration_x0020_Date">
      <xsd:simpleType>
        <xsd:restriction base="dms:DateTime"/>
      </xsd:simpleType>
    </xsd:element>
    <xsd:element name="Study_x0020_Type" ma:index="14" nillable="true" ma:displayName="Study Type" ma:default="Clinical" ma:format="Dropdown" ma:internalName="Study_x0020_Type">
      <xsd:simpleType>
        <xsd:restriction base="dms:Choice">
          <xsd:enumeration value="NA"/>
          <xsd:enumeration value="Clinical"/>
          <xsd:enumeration value="Non-Clinical"/>
        </xsd:restriction>
      </xsd:simpleType>
    </xsd:element>
    <xsd:element name="Agreement_x0020_Type" ma:index="15" nillable="true" ma:displayName="Agreement Type" ma:default="CRADA" ma:format="Dropdown" ma:internalName="Agreement_x0020_Type">
      <xsd:simpleType>
        <xsd:restriction base="dms:Choice">
          <xsd:enumeration value="CRADA"/>
          <xsd:enumeration value="MTA"/>
          <xsd:enumeration value="Templates"/>
        </xsd:restriction>
      </xsd:simpleType>
    </xsd:element>
    <xsd:element name="Agreement_x0020__x0023_" ma:index="16" nillable="true" ma:displayName="Agreement #" ma:internalName="Agreement_x0020__x0023_">
      <xsd:simpleType>
        <xsd:restriction base="dms:Text">
          <xsd:maxLength value="255"/>
        </xsd:restriction>
      </xsd:simpleType>
    </xsd:element>
    <xsd:element name="Amendment_x0020__x0023_" ma:index="17" nillable="true" ma:displayName="Amendment #" ma:internalName="Amendment_x0020__x0023_">
      <xsd:simpleType>
        <xsd:restriction base="dms:Text">
          <xsd:maxLength value="255"/>
        </xsd:restriction>
      </xsd:simpleType>
    </xsd:element>
    <xsd:element name="Agreement_x0020_Status" ma:index="18" nillable="true" ma:displayName="Agreement Status" ma:default="Active" ma:format="Dropdown" ma:internalName="Agreement_x0020_Status">
      <xsd:simpleType>
        <xsd:restriction base="dms:Choice">
          <xsd:enumeration value="Active"/>
          <xsd:enumeration value="Expired"/>
          <xsd:enumeration value="Terminated"/>
          <xsd:enumeration value="In development"/>
          <xsd:enumeration value="Withdrawn by PIs"/>
        </xsd:restriction>
      </xsd:simpleType>
    </xsd:element>
    <xsd:element name="Contact_x0020_Name" ma:index="19" nillable="true" ma:displayName="Contact Name" ma:internalName="Contact_x0020_Name">
      <xsd:simpleType>
        <xsd:restriction base="dms:Text">
          <xsd:maxLength value="255"/>
        </xsd:restriction>
      </xsd:simpleType>
    </xsd:element>
    <xsd:element name="Contact_x0020_Email_x0020_Address" ma:index="20" nillable="true" ma:displayName="Contact Email Address" ma:internalName="Contact_x0020_Email_x0020_Address">
      <xsd:simpleType>
        <xsd:restriction base="dms:Text">
          <xsd:maxLength value="255"/>
        </xsd:restriction>
      </xsd:simpleType>
    </xsd:element>
    <xsd:element name="Contact_x0020_Phone_x0020_Number" ma:index="21" nillable="true" ma:displayName="Contact Phone Number" ma:internalName="Contact_x0020_Phone_x0020_Number">
      <xsd:simpleType>
        <xsd:restriction base="dms:Text">
          <xsd:maxLength value="255"/>
        </xsd:restriction>
      </xsd:simpleType>
    </xsd:element>
    <xsd:element name="Contact_x0020_Adress" ma:index="22" nillable="true" ma:displayName="Contact Address" ma:internalName="Contact_x0020_Adress">
      <xsd:simpleType>
        <xsd:restriction base="dms:Note">
          <xsd:maxLength value="255"/>
        </xsd:restriction>
      </xsd:simpleType>
    </xsd:element>
    <xsd:element name="CTEP_x0020_Portfolio_x0020_Agent" ma:index="23" nillable="true" ma:displayName="CTEP Portfolio Agent(s)" ma:internalName="CTEP_x0020_Portfolio_x0020_Agent">
      <xsd:simpleType>
        <xsd:restriction base="dms:Text">
          <xsd:maxLength value="255"/>
        </xsd:restriction>
      </xsd:simpleType>
    </xsd:element>
    <xsd:element name="NCI_x0020_Formulary_x0020_Web_x002d_Site" ma:index="24" nillable="true" ma:displayName="Collaborator" ma:description="NCI Formulary Web-Site" ma:format="Hyperlink" ma:internalName="NCI_x0020_Formulary_x0020_Web_x002d_Site">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25"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reement_x0020_Execution_x0020_Date xmlns="1a1385ae-2e9f-42ec-a27a-6a526ec00393">2022-02-14T05:00:00+00:00</Agreement_x0020_Execution_x0020_Date>
    <CTEP_x0020_Portfolio_x0020_Agent xmlns="1a1385ae-2e9f-42ec-a27a-6a526ec00393" xsi:nil="true"/>
    <Agreement_x0020_Type xmlns="1a1385ae-2e9f-42ec-a27a-6a526ec00393">Templates</Agreement_x0020_Type>
    <Amendment_x0020__x0023_ xmlns="1a1385ae-2e9f-42ec-a27a-6a526ec00393" xsi:nil="true"/>
    <Collaborators xmlns="1a1385ae-2e9f-42ec-a27a-6a526ec00393">Other</Collaborators>
    <Agreement_x0020_Status xmlns="1a1385ae-2e9f-42ec-a27a-6a526ec00393">In development</Agreement_x0020_Status>
    <Institution_x002f_Site_x002f_Group xmlns="1a1385ae-2e9f-42ec-a27a-6a526ec00393" xsi:nil="true"/>
    <Agreement_x0020_Expiration_x0020_Date xmlns="1a1385ae-2e9f-42ec-a27a-6a526ec00393">2027-02-14T05:00:00+00:00</Agreement_x0020_Expiration_x0020_Date>
    <Study_x0020_Type xmlns="1a1385ae-2e9f-42ec-a27a-6a526ec00393">NA</Study_x0020_Type>
    <NCI_x0020_Formulary_x0020_Web_x002d_Site xmlns="1a1385ae-2e9f-42ec-a27a-6a526ec00393">
      <Url xsi:nil="true"/>
      <Description xsi:nil="true"/>
    </NCI_x0020_Formulary_x0020_Web_x002d_Site>
    <Contact_x0020_Email_x0020_Address xmlns="1a1385ae-2e9f-42ec-a27a-6a526ec00393" xsi:nil="true"/>
    <Contact_x0020_Phone_x0020_Number xmlns="1a1385ae-2e9f-42ec-a27a-6a526ec00393" xsi:nil="true"/>
    <Agent_x0028_s_x0029_ xmlns="1a1385ae-2e9f-42ec-a27a-6a526ec00393">Multiple</Agent_x0028_s_x0029_>
    <Contact_x0020_Adress xmlns="1a1385ae-2e9f-42ec-a27a-6a526ec00393" xsi:nil="true"/>
    <Principal_x0020_Investigator xmlns="1a1385ae-2e9f-42ec-a27a-6a526ec00393" xsi:nil="true"/>
    <Agreement_x0020__x0023_ xmlns="1a1385ae-2e9f-42ec-a27a-6a526ec00393" xsi:nil="true"/>
    <Contact_x0020_Name xmlns="1a1385ae-2e9f-42ec-a27a-6a526ec00393" xsi:nil="true"/>
    <Comments xmlns="1a1385ae-2e9f-42ec-a27a-6a526ec0039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5B00-382B-443A-A9BE-B902178B427D}">
  <ds:schemaRefs>
    <ds:schemaRef ds:uri="http://schemas.microsoft.com/sharepoint/v3/contenttype/forms"/>
  </ds:schemaRefs>
</ds:datastoreItem>
</file>

<file path=customXml/itemProps2.xml><?xml version="1.0" encoding="utf-8"?>
<ds:datastoreItem xmlns:ds="http://schemas.openxmlformats.org/officeDocument/2006/customXml" ds:itemID="{AFD2E507-FE23-430E-8A3A-FD8A719736F1}">
  <ds:schemaRefs>
    <ds:schemaRef ds:uri="http://schemas.microsoft.com/office/2006/metadata/longProperties"/>
  </ds:schemaRefs>
</ds:datastoreItem>
</file>

<file path=customXml/itemProps3.xml><?xml version="1.0" encoding="utf-8"?>
<ds:datastoreItem xmlns:ds="http://schemas.openxmlformats.org/officeDocument/2006/customXml" ds:itemID="{AE3A9473-3A4F-4652-8832-7DEB78FF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85ae-2e9f-42ec-a27a-6a526ec00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ECF0A-810F-4268-8DDD-6E5917E4428D}">
  <ds:schemaRefs>
    <ds:schemaRef ds:uri="http://schemas.microsoft.com/office/2006/metadata/properties"/>
    <ds:schemaRef ds:uri="http://schemas.microsoft.com/office/infopath/2007/PartnerControls"/>
    <ds:schemaRef ds:uri="1a1385ae-2e9f-42ec-a27a-6a526ec00393"/>
  </ds:schemaRefs>
</ds:datastoreItem>
</file>

<file path=customXml/itemProps5.xml><?xml version="1.0" encoding="utf-8"?>
<ds:datastoreItem xmlns:ds="http://schemas.openxmlformats.org/officeDocument/2006/customXml" ds:itemID="{390AC02F-2646-4CB3-8D33-5A3C623B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4408</Words>
  <Characters>25131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Formulary_MTA_template_final_v2022</vt:lpstr>
    </vt:vector>
  </TitlesOfParts>
  <Company>NCI</Company>
  <LinksUpToDate>false</LinksUpToDate>
  <CharactersWithSpaces>29481</CharactersWithSpaces>
  <SharedDoc>false</SharedDoc>
  <HLinks>
    <vt:vector size="78" baseType="variant">
      <vt:variant>
        <vt:i4>6619153</vt:i4>
      </vt:variant>
      <vt:variant>
        <vt:i4>36</vt:i4>
      </vt:variant>
      <vt:variant>
        <vt:i4>0</vt:i4>
      </vt:variant>
      <vt:variant>
        <vt:i4>5</vt:i4>
      </vt:variant>
      <vt:variant>
        <vt:lpwstr>mailto:NCICTEPpubs@mail.nih.gov</vt:lpwstr>
      </vt:variant>
      <vt:variant>
        <vt:lpwstr/>
      </vt:variant>
      <vt:variant>
        <vt:i4>589950</vt:i4>
      </vt:variant>
      <vt:variant>
        <vt:i4>33</vt:i4>
      </vt:variant>
      <vt:variant>
        <vt:i4>0</vt:i4>
      </vt:variant>
      <vt:variant>
        <vt:i4>5</vt:i4>
      </vt:variant>
      <vt:variant>
        <vt:lpwstr>mailto:IBCoordinator@mail.nih.gov</vt:lpwstr>
      </vt:variant>
      <vt:variant>
        <vt:lpwstr/>
      </vt:variant>
      <vt:variant>
        <vt:i4>3145729</vt:i4>
      </vt:variant>
      <vt:variant>
        <vt:i4>30</vt:i4>
      </vt:variant>
      <vt:variant>
        <vt:i4>0</vt:i4>
      </vt:variant>
      <vt:variant>
        <vt:i4>5</vt:i4>
      </vt:variant>
      <vt:variant>
        <vt:lpwstr>mailto:pio@ctep.nci.nih.gov</vt:lpwstr>
      </vt:variant>
      <vt:variant>
        <vt:lpwstr/>
      </vt:variant>
      <vt:variant>
        <vt:i4>3145729</vt:i4>
      </vt:variant>
      <vt:variant>
        <vt:i4>27</vt:i4>
      </vt:variant>
      <vt:variant>
        <vt:i4>0</vt:i4>
      </vt:variant>
      <vt:variant>
        <vt:i4>5</vt:i4>
      </vt:variant>
      <vt:variant>
        <vt:lpwstr>mailto:pio@ctep.nci.nih.gov</vt:lpwstr>
      </vt:variant>
      <vt:variant>
        <vt:lpwstr/>
      </vt:variant>
      <vt:variant>
        <vt:i4>3145729</vt:i4>
      </vt:variant>
      <vt:variant>
        <vt:i4>24</vt:i4>
      </vt:variant>
      <vt:variant>
        <vt:i4>0</vt:i4>
      </vt:variant>
      <vt:variant>
        <vt:i4>5</vt:i4>
      </vt:variant>
      <vt:variant>
        <vt:lpwstr>mailto:pio@ctep.nci.nih.gov</vt:lpwstr>
      </vt:variant>
      <vt:variant>
        <vt:lpwstr/>
      </vt:variant>
      <vt:variant>
        <vt:i4>3145729</vt:i4>
      </vt:variant>
      <vt:variant>
        <vt:i4>21</vt:i4>
      </vt:variant>
      <vt:variant>
        <vt:i4>0</vt:i4>
      </vt:variant>
      <vt:variant>
        <vt:i4>5</vt:i4>
      </vt:variant>
      <vt:variant>
        <vt:lpwstr>mailto:pio@ctep.nci.nih.gov</vt:lpwstr>
      </vt:variant>
      <vt:variant>
        <vt:lpwstr/>
      </vt:variant>
      <vt:variant>
        <vt:i4>3145729</vt:i4>
      </vt:variant>
      <vt:variant>
        <vt:i4>18</vt:i4>
      </vt:variant>
      <vt:variant>
        <vt:i4>0</vt:i4>
      </vt:variant>
      <vt:variant>
        <vt:i4>5</vt:i4>
      </vt:variant>
      <vt:variant>
        <vt:lpwstr>mailto:pio@ctep.nci.nih.gov</vt:lpwstr>
      </vt:variant>
      <vt:variant>
        <vt:lpwstr/>
      </vt:variant>
      <vt:variant>
        <vt:i4>3145729</vt:i4>
      </vt:variant>
      <vt:variant>
        <vt:i4>15</vt:i4>
      </vt:variant>
      <vt:variant>
        <vt:i4>0</vt:i4>
      </vt:variant>
      <vt:variant>
        <vt:i4>5</vt:i4>
      </vt:variant>
      <vt:variant>
        <vt:lpwstr>mailto:pio@ctep.nci.nih.gov</vt:lpwstr>
      </vt:variant>
      <vt:variant>
        <vt:lpwstr/>
      </vt:variant>
      <vt:variant>
        <vt:i4>458871</vt:i4>
      </vt:variant>
      <vt:variant>
        <vt:i4>12</vt:i4>
      </vt:variant>
      <vt:variant>
        <vt:i4>0</vt:i4>
      </vt:variant>
      <vt:variant>
        <vt:i4>5</vt:i4>
      </vt:variant>
      <vt:variant>
        <vt:lpwstr>mailto:CTEPSupportAE@tech-res.com</vt:lpwstr>
      </vt:variant>
      <vt:variant>
        <vt:lpwstr/>
      </vt:variant>
      <vt:variant>
        <vt:i4>589950</vt:i4>
      </vt:variant>
      <vt:variant>
        <vt:i4>9</vt:i4>
      </vt:variant>
      <vt:variant>
        <vt:i4>0</vt:i4>
      </vt:variant>
      <vt:variant>
        <vt:i4>5</vt:i4>
      </vt:variant>
      <vt:variant>
        <vt:lpwstr>mailto:IBCoordinator@mail.nih.gov</vt:lpwstr>
      </vt:variant>
      <vt:variant>
        <vt:lpwstr/>
      </vt:variant>
      <vt:variant>
        <vt:i4>6226046</vt:i4>
      </vt:variant>
      <vt:variant>
        <vt:i4>6</vt:i4>
      </vt:variant>
      <vt:variant>
        <vt:i4>0</vt:i4>
      </vt:variant>
      <vt:variant>
        <vt:i4>5</vt:i4>
      </vt:variant>
      <vt:variant>
        <vt:lpwstr>mailto:PMBRegPend@ctep.nci.nih.gov</vt:lpwstr>
      </vt:variant>
      <vt:variant>
        <vt:lpwstr/>
      </vt:variant>
      <vt:variant>
        <vt:i4>2621447</vt:i4>
      </vt:variant>
      <vt:variant>
        <vt:i4>3</vt:i4>
      </vt:variant>
      <vt:variant>
        <vt:i4>0</vt:i4>
      </vt:variant>
      <vt:variant>
        <vt:i4>5</vt:i4>
      </vt:variant>
      <vt:variant>
        <vt:lpwstr>mailto:hausmans@ctep.nci.nih.gov</vt:lpwstr>
      </vt:variant>
      <vt:variant>
        <vt:lpwstr/>
      </vt:variant>
      <vt:variant>
        <vt:i4>3145729</vt:i4>
      </vt:variant>
      <vt:variant>
        <vt:i4>0</vt:i4>
      </vt:variant>
      <vt:variant>
        <vt:i4>0</vt:i4>
      </vt:variant>
      <vt:variant>
        <vt:i4>5</vt:i4>
      </vt:variant>
      <vt:variant>
        <vt:lpwstr>mailto:pio@ctep.nci.nih.gov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Formulary_MTA_template_final_v2022</dc:title>
  <dc:creator>Ansher, Sherry (NIH/NCI) [E]</dc:creator>
  <cp:lastModifiedBy>Nazarenko, Svetlana (NIH/NCI) [C]</cp:lastModifiedBy>
  <cp:revision>2</cp:revision>
  <cp:lastPrinted>2016-10-18T15:45:00Z</cp:lastPrinted>
  <dcterms:created xsi:type="dcterms:W3CDTF">2023-04-28T13:21:00Z</dcterms:created>
  <dcterms:modified xsi:type="dcterms:W3CDTF">2023-04-28T13:21:00Z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ABAAVOAfoSrQoyy1KYSmgx6RGGh1yYFJJToEtjKMUkKtwqx4a1BQHxjREh7KqmRJrTLZ</vt:lpwstr>
  </property>
  <property fmtid="{D5CDD505-2E9C-101B-9397-08002B2CF9AE}" pid="3" name="RESPONSE_SENDER_NAME">
    <vt:lpwstr>gAAAdya76B99d4hLGUR1rQ+8TxTv0GGEPdix</vt:lpwstr>
  </property>
  <property fmtid="{D5CDD505-2E9C-101B-9397-08002B2CF9AE}" pid="4" name="EMAIL_OWNER_ADDRESS">
    <vt:lpwstr>4AAAv2pPQheLA5XaXFip0f3bbkIdSrPdWsb9sYNo+r3pRcHvuM4rAe0BAw==</vt:lpwstr>
  </property>
  <property fmtid="{D5CDD505-2E9C-101B-9397-08002B2CF9AE}" pid="5" name="ContentTypeId">
    <vt:lpwstr>0x01010050008BB39E05914B990384665958C0D6</vt:lpwstr>
  </property>
</Properties>
</file>