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6C31" w14:textId="77777777" w:rsidR="00A43CE2" w:rsidRPr="00A07CE4" w:rsidRDefault="00000000" w:rsidP="00A07CE4">
      <w:pPr>
        <w:pStyle w:val="Heading1"/>
        <w:spacing w:before="0"/>
        <w:ind w:left="2"/>
        <w:rPr>
          <w:rFonts w:asciiTheme="minorHAnsi" w:hAnsiTheme="minorHAnsi" w:cstheme="minorHAnsi"/>
          <w:sz w:val="24"/>
          <w:szCs w:val="24"/>
        </w:rPr>
      </w:pPr>
      <w:r w:rsidRPr="00A07CE4">
        <w:rPr>
          <w:rFonts w:asciiTheme="minorHAnsi" w:hAnsiTheme="minorHAnsi" w:cstheme="minorHAnsi"/>
          <w:spacing w:val="-2"/>
          <w:w w:val="105"/>
          <w:sz w:val="24"/>
          <w:szCs w:val="24"/>
        </w:rPr>
        <w:t>Agenda</w:t>
      </w:r>
    </w:p>
    <w:p w14:paraId="1E1D487A" w14:textId="77777777" w:rsidR="00A43CE2" w:rsidRPr="00A07CE4" w:rsidRDefault="00000000" w:rsidP="00A07CE4">
      <w:pPr>
        <w:ind w:left="1" w:right="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CE4">
        <w:rPr>
          <w:rFonts w:asciiTheme="minorHAnsi" w:hAnsiTheme="minorHAnsi" w:cstheme="minorHAnsi"/>
          <w:b/>
          <w:spacing w:val="4"/>
          <w:sz w:val="24"/>
          <w:szCs w:val="24"/>
        </w:rPr>
        <w:t>Immune</w:t>
      </w:r>
      <w:r w:rsidRPr="00A07CE4">
        <w:rPr>
          <w:rFonts w:asciiTheme="minorHAnsi" w:hAnsiTheme="minorHAnsi" w:cstheme="minorHAnsi"/>
          <w:b/>
          <w:spacing w:val="48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spacing w:val="4"/>
          <w:sz w:val="24"/>
          <w:szCs w:val="24"/>
        </w:rPr>
        <w:t>Aging</w:t>
      </w:r>
      <w:r w:rsidRPr="00A07CE4">
        <w:rPr>
          <w:rFonts w:asciiTheme="minorHAnsi" w:hAnsiTheme="minorHAnsi" w:cstheme="minorHAnsi"/>
          <w:b/>
          <w:spacing w:val="49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spacing w:val="4"/>
          <w:sz w:val="24"/>
          <w:szCs w:val="24"/>
        </w:rPr>
        <w:t>and</w:t>
      </w:r>
      <w:r w:rsidRPr="00A07CE4">
        <w:rPr>
          <w:rFonts w:asciiTheme="minorHAnsi" w:hAnsiTheme="minorHAnsi" w:cstheme="minorHAnsi"/>
          <w:b/>
          <w:spacing w:val="49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spacing w:val="4"/>
          <w:sz w:val="24"/>
          <w:szCs w:val="24"/>
        </w:rPr>
        <w:t>Cancer</w:t>
      </w:r>
      <w:r w:rsidRPr="00A07CE4">
        <w:rPr>
          <w:rFonts w:asciiTheme="minorHAnsi" w:hAnsiTheme="minorHAnsi" w:cstheme="minorHAnsi"/>
          <w:b/>
          <w:spacing w:val="49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spacing w:val="4"/>
          <w:sz w:val="24"/>
          <w:szCs w:val="24"/>
        </w:rPr>
        <w:t>Therapy</w:t>
      </w:r>
      <w:r w:rsidRPr="00A07CE4">
        <w:rPr>
          <w:rFonts w:asciiTheme="minorHAnsi" w:hAnsiTheme="minorHAnsi" w:cstheme="minorHAnsi"/>
          <w:b/>
          <w:spacing w:val="51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spacing w:val="-2"/>
          <w:sz w:val="24"/>
          <w:szCs w:val="24"/>
        </w:rPr>
        <w:t>Workshop</w:t>
      </w:r>
    </w:p>
    <w:p w14:paraId="0ED0BE01" w14:textId="77777777" w:rsidR="00A43CE2" w:rsidRPr="00A07CE4" w:rsidRDefault="00A43CE2" w:rsidP="00A07CE4">
      <w:pPr>
        <w:rPr>
          <w:rFonts w:asciiTheme="minorHAnsi" w:hAnsiTheme="minorHAnsi" w:cstheme="minorHAnsi"/>
          <w:b/>
          <w:sz w:val="24"/>
          <w:szCs w:val="24"/>
        </w:rPr>
      </w:pPr>
    </w:p>
    <w:p w14:paraId="7915DCD7" w14:textId="7ECB7D42" w:rsidR="00A43CE2" w:rsidRPr="00A07CE4" w:rsidRDefault="00000000" w:rsidP="00A07CE4">
      <w:pPr>
        <w:ind w:left="448"/>
        <w:rPr>
          <w:rFonts w:asciiTheme="minorHAnsi" w:hAnsiTheme="minorHAnsi" w:cstheme="minorHAnsi"/>
          <w:b/>
          <w:sz w:val="24"/>
          <w:szCs w:val="24"/>
        </w:rPr>
      </w:pPr>
      <w:r w:rsidRPr="00A07CE4">
        <w:rPr>
          <w:rFonts w:asciiTheme="minorHAnsi" w:hAnsiTheme="minorHAnsi" w:cstheme="minorHAnsi"/>
          <w:b/>
          <w:sz w:val="24"/>
          <w:szCs w:val="24"/>
        </w:rPr>
        <w:t>PART</w:t>
      </w:r>
      <w:r w:rsidRPr="00A07CE4">
        <w:rPr>
          <w:rFonts w:asciiTheme="minorHAnsi" w:hAnsiTheme="minorHAnsi" w:cstheme="minorHAnsi"/>
          <w:b/>
          <w:spacing w:val="2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sz w:val="24"/>
          <w:szCs w:val="24"/>
        </w:rPr>
        <w:t>I</w:t>
      </w:r>
      <w:r w:rsidRPr="00A07CE4">
        <w:rPr>
          <w:rFonts w:asciiTheme="minorHAnsi" w:hAnsiTheme="minorHAnsi" w:cstheme="minorHAnsi"/>
          <w:b/>
          <w:spacing w:val="21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sz w:val="24"/>
          <w:szCs w:val="24"/>
        </w:rPr>
        <w:t>–</w:t>
      </w:r>
      <w:r w:rsidRPr="00A07CE4">
        <w:rPr>
          <w:rFonts w:asciiTheme="minorHAnsi" w:hAnsiTheme="minorHAnsi" w:cstheme="minorHAnsi"/>
          <w:b/>
          <w:spacing w:val="19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sz w:val="24"/>
          <w:szCs w:val="24"/>
        </w:rPr>
        <w:t>March</w:t>
      </w:r>
      <w:r w:rsidRPr="00A07CE4">
        <w:rPr>
          <w:rFonts w:asciiTheme="minorHAnsi" w:hAnsiTheme="minorHAnsi" w:cstheme="minorHAnsi"/>
          <w:b/>
          <w:spacing w:val="16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sz w:val="24"/>
          <w:szCs w:val="24"/>
        </w:rPr>
        <w:t>24,</w:t>
      </w:r>
      <w:r w:rsidRPr="00A07CE4">
        <w:rPr>
          <w:rFonts w:asciiTheme="minorHAnsi" w:hAnsiTheme="minorHAnsi" w:cstheme="minorHAnsi"/>
          <w:b/>
          <w:spacing w:val="16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sz w:val="24"/>
          <w:szCs w:val="24"/>
        </w:rPr>
        <w:t>2026</w:t>
      </w:r>
      <w:r w:rsidRPr="00A07CE4">
        <w:rPr>
          <w:rFonts w:asciiTheme="minorHAnsi" w:hAnsiTheme="minorHAnsi" w:cstheme="minorHAnsi"/>
          <w:b/>
          <w:spacing w:val="30"/>
          <w:sz w:val="24"/>
          <w:szCs w:val="24"/>
        </w:rPr>
        <w:t xml:space="preserve"> </w:t>
      </w:r>
    </w:p>
    <w:p w14:paraId="56C611F3" w14:textId="77777777" w:rsidR="00A43CE2" w:rsidRPr="00A07CE4" w:rsidRDefault="00A43CE2" w:rsidP="00A07CE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7519"/>
      </w:tblGrid>
      <w:tr w:rsidR="00A43CE2" w:rsidRPr="00A07CE4" w14:paraId="2A0ABB40" w14:textId="77777777" w:rsidTr="00CA4A2E">
        <w:trPr>
          <w:trHeight w:val="427"/>
        </w:trPr>
        <w:tc>
          <w:tcPr>
            <w:tcW w:w="2454" w:type="dxa"/>
          </w:tcPr>
          <w:p w14:paraId="07AB7C36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12:00</w:t>
            </w:r>
            <w:r w:rsidRPr="00A07CE4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A07CE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12:05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519" w:type="dxa"/>
          </w:tcPr>
          <w:p w14:paraId="58C8CA6E" w14:textId="77777777" w:rsidR="00A43CE2" w:rsidRPr="00A07CE4" w:rsidRDefault="00000000" w:rsidP="00A07CE4">
            <w:pPr>
              <w:pStyle w:val="TableParagraph"/>
              <w:ind w:left="281" w:right="4031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Welcome</w:t>
            </w:r>
            <w:r w:rsidRPr="00A07CE4">
              <w:rPr>
                <w:rFonts w:asciiTheme="minorHAnsi" w:hAnsiTheme="minorHAnsi" w:cstheme="minorHAnsi"/>
                <w:spacing w:val="-1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and</w:t>
            </w:r>
            <w:r w:rsidRPr="00A07CE4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Introduction Toby T Hecht, PhD, NCI</w:t>
            </w:r>
          </w:p>
        </w:tc>
      </w:tr>
      <w:tr w:rsidR="00A43CE2" w:rsidRPr="00A07CE4" w14:paraId="0C116AE9" w14:textId="77777777">
        <w:trPr>
          <w:trHeight w:val="1158"/>
        </w:trPr>
        <w:tc>
          <w:tcPr>
            <w:tcW w:w="2454" w:type="dxa"/>
          </w:tcPr>
          <w:p w14:paraId="78BE3F31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12:05</w:t>
            </w:r>
            <w:r w:rsidRPr="00A07CE4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A07CE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12:35</w:t>
            </w:r>
            <w:r w:rsidRPr="00A07CE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519" w:type="dxa"/>
          </w:tcPr>
          <w:p w14:paraId="358B3CCD" w14:textId="77777777" w:rsidR="00A43CE2" w:rsidRPr="00A07CE4" w:rsidRDefault="00000000" w:rsidP="00A07CE4">
            <w:pPr>
              <w:pStyle w:val="TableParagraph"/>
              <w:ind w:left="303" w:right="49" w:hanging="22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Keynote: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Immune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organoids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as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</w:t>
            </w:r>
            <w:r w:rsidRPr="00A07CE4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high</w:t>
            </w:r>
            <w:r w:rsidRPr="00A07CE4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resolution,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mechanistic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window into aging and human immune responses generally</w:t>
            </w:r>
          </w:p>
          <w:p w14:paraId="39A86402" w14:textId="77777777" w:rsidR="00A43CE2" w:rsidRPr="00A07CE4" w:rsidRDefault="00000000" w:rsidP="00A07CE4">
            <w:pPr>
              <w:pStyle w:val="TableParagraph"/>
              <w:ind w:left="281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Speaker:</w:t>
            </w:r>
            <w:r w:rsidRPr="00A07CE4">
              <w:rPr>
                <w:rFonts w:asciiTheme="minorHAnsi" w:hAnsiTheme="minorHAnsi"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Mark</w:t>
            </w:r>
            <w:r w:rsidRPr="00A07CE4">
              <w:rPr>
                <w:rFonts w:asciiTheme="minorHAnsi" w:hAnsiTheme="minorHAnsi"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M</w:t>
            </w:r>
            <w:r w:rsidRPr="00A07CE4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Davis,</w:t>
            </w:r>
            <w:r w:rsidRPr="00A07CE4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PhD,</w:t>
            </w:r>
            <w:r w:rsidRPr="00A07CE4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Stanford</w:t>
            </w:r>
            <w:r w:rsidRPr="00A07CE4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University</w:t>
            </w:r>
          </w:p>
        </w:tc>
      </w:tr>
    </w:tbl>
    <w:p w14:paraId="76BD6292" w14:textId="0099FB73" w:rsidR="00A43CE2" w:rsidRPr="00A07CE4" w:rsidRDefault="00000000" w:rsidP="00A07CE4">
      <w:pPr>
        <w:ind w:left="448" w:right="1385"/>
        <w:rPr>
          <w:rFonts w:asciiTheme="minorHAnsi" w:hAnsiTheme="minorHAnsi" w:cstheme="minorHAnsi"/>
          <w:sz w:val="24"/>
          <w:szCs w:val="24"/>
        </w:rPr>
      </w:pPr>
      <w:r w:rsidRPr="00A07CE4">
        <w:rPr>
          <w:rFonts w:asciiTheme="minorHAnsi" w:hAnsiTheme="minorHAnsi" w:cstheme="minorHAnsi"/>
          <w:b/>
          <w:w w:val="105"/>
          <w:sz w:val="24"/>
          <w:szCs w:val="24"/>
        </w:rPr>
        <w:t xml:space="preserve">Session I. Immune Aging and Cancer </w:t>
      </w:r>
      <w:r w:rsidRPr="00A07CE4">
        <w:rPr>
          <w:rFonts w:asciiTheme="minorHAnsi" w:hAnsiTheme="minorHAnsi" w:cstheme="minorHAnsi"/>
          <w:w w:val="105"/>
          <w:sz w:val="24"/>
          <w:szCs w:val="24"/>
        </w:rPr>
        <w:t>(</w:t>
      </w:r>
      <w:r w:rsidR="00A07CE4">
        <w:rPr>
          <w:rFonts w:asciiTheme="minorHAnsi" w:hAnsiTheme="minorHAnsi" w:cstheme="minorHAnsi"/>
          <w:w w:val="105"/>
          <w:sz w:val="24"/>
          <w:szCs w:val="24"/>
        </w:rPr>
        <w:t>C</w:t>
      </w:r>
      <w:r w:rsidRPr="00A07CE4">
        <w:rPr>
          <w:rFonts w:asciiTheme="minorHAnsi" w:hAnsiTheme="minorHAnsi" w:cstheme="minorHAnsi"/>
          <w:w w:val="105"/>
          <w:sz w:val="24"/>
          <w:szCs w:val="24"/>
        </w:rPr>
        <w:t xml:space="preserve">hair: Janko Ž. Nikolich, University of Arizona; </w:t>
      </w:r>
      <w:r w:rsidR="00A07CE4">
        <w:rPr>
          <w:rFonts w:asciiTheme="minorHAnsi" w:hAnsiTheme="minorHAnsi" w:cstheme="minorHAnsi"/>
          <w:w w:val="105"/>
          <w:sz w:val="24"/>
          <w:szCs w:val="24"/>
        </w:rPr>
        <w:t>M</w:t>
      </w:r>
      <w:r w:rsidRPr="00A07CE4">
        <w:rPr>
          <w:rFonts w:asciiTheme="minorHAnsi" w:hAnsiTheme="minorHAnsi" w:cstheme="minorHAnsi"/>
          <w:w w:val="105"/>
          <w:sz w:val="24"/>
          <w:szCs w:val="24"/>
        </w:rPr>
        <w:t>oderators: Mulualem Tilahun and Qing Bin (Max) Guo, NIA)</w:t>
      </w:r>
    </w:p>
    <w:tbl>
      <w:tblPr>
        <w:tblW w:w="0" w:type="auto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8"/>
        <w:gridCol w:w="7478"/>
      </w:tblGrid>
      <w:tr w:rsidR="00A43CE2" w:rsidRPr="00A07CE4" w14:paraId="38C85A04" w14:textId="77777777" w:rsidTr="00CA4A2E">
        <w:trPr>
          <w:trHeight w:val="310"/>
        </w:trPr>
        <w:tc>
          <w:tcPr>
            <w:tcW w:w="2468" w:type="dxa"/>
          </w:tcPr>
          <w:p w14:paraId="015B253B" w14:textId="77777777" w:rsidR="00CA4A2E" w:rsidRPr="00A07CE4" w:rsidRDefault="00CA4A2E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39E208" w14:textId="133F6039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12:35</w:t>
            </w:r>
            <w:r w:rsidRPr="00A07CE4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  <w:r w:rsidRPr="00A07CE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A07CE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12:40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478" w:type="dxa"/>
          </w:tcPr>
          <w:p w14:paraId="1993D481" w14:textId="77777777" w:rsidR="00CA4A2E" w:rsidRPr="00A07CE4" w:rsidRDefault="00CA4A2E" w:rsidP="00A07CE4">
            <w:pPr>
              <w:pStyle w:val="TableParagraph"/>
              <w:ind w:left="296"/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</w:pPr>
          </w:p>
          <w:p w14:paraId="63A129AA" w14:textId="20AFF697" w:rsidR="00A43CE2" w:rsidRPr="00A07CE4" w:rsidRDefault="00000000" w:rsidP="00A07CE4">
            <w:pPr>
              <w:pStyle w:val="TableParagraph"/>
              <w:ind w:left="296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>Session</w:t>
            </w:r>
            <w:r w:rsidRPr="00A07CE4">
              <w:rPr>
                <w:rFonts w:asciiTheme="minorHAnsi" w:hAnsiTheme="minorHAnsi" w:cstheme="minorHAnsi"/>
                <w:spacing w:val="2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Introduction</w:t>
            </w:r>
          </w:p>
        </w:tc>
      </w:tr>
      <w:tr w:rsidR="00A43CE2" w:rsidRPr="00A07CE4" w14:paraId="4E6A290D" w14:textId="77777777" w:rsidTr="00CA4A2E">
        <w:trPr>
          <w:trHeight w:val="643"/>
        </w:trPr>
        <w:tc>
          <w:tcPr>
            <w:tcW w:w="2468" w:type="dxa"/>
          </w:tcPr>
          <w:p w14:paraId="79321D92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12:40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A07CE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1:00</w:t>
            </w:r>
            <w:r w:rsidRPr="00A07CE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478" w:type="dxa"/>
          </w:tcPr>
          <w:p w14:paraId="6F5C9918" w14:textId="557A1788" w:rsidR="00A43CE2" w:rsidRPr="00A07CE4" w:rsidRDefault="00000000" w:rsidP="00A07CE4">
            <w:pPr>
              <w:pStyle w:val="TableParagraph"/>
              <w:ind w:left="296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Age-related</w:t>
            </w:r>
            <w:r w:rsidRPr="00A07CE4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changes</w:t>
            </w:r>
            <w:r w:rsidRPr="00A07CE4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in</w:t>
            </w:r>
            <w:r w:rsidRPr="00A07CE4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immunity</w:t>
            </w:r>
            <w:r w:rsidRPr="00A07CE4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and</w:t>
            </w:r>
            <w:r w:rsidRPr="00A07CE4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its</w:t>
            </w:r>
            <w:r w:rsidRPr="00A07CE4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impact</w:t>
            </w:r>
            <w:r w:rsidR="00CA4A2E" w:rsidRPr="00A07CE4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Janko</w:t>
            </w:r>
            <w:r w:rsidRPr="00A07CE4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Ž</w:t>
            </w:r>
            <w:r w:rsidRPr="00A07CE4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Nikolich,</w:t>
            </w:r>
            <w:r w:rsidRPr="00A07CE4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MD,</w:t>
            </w:r>
            <w:r w:rsidRPr="00A07CE4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PhD,</w:t>
            </w:r>
            <w:r w:rsidRPr="00A07CE4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University</w:t>
            </w:r>
            <w:r w:rsidRPr="00A07CE4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A07CE4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Arizona</w:t>
            </w:r>
            <w:r w:rsidRPr="00A07CE4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College</w:t>
            </w:r>
            <w:r w:rsidRPr="00A07CE4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of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Medicine-Tucson</w:t>
            </w:r>
          </w:p>
        </w:tc>
      </w:tr>
      <w:tr w:rsidR="00A43CE2" w:rsidRPr="00A07CE4" w14:paraId="08BFB1CB" w14:textId="77777777" w:rsidTr="00CA4A2E">
        <w:trPr>
          <w:trHeight w:val="634"/>
        </w:trPr>
        <w:tc>
          <w:tcPr>
            <w:tcW w:w="2468" w:type="dxa"/>
          </w:tcPr>
          <w:p w14:paraId="59B5B0F6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1:00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 –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1:20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478" w:type="dxa"/>
          </w:tcPr>
          <w:p w14:paraId="41D0F7D0" w14:textId="2EF361F2" w:rsidR="00A43CE2" w:rsidRPr="00A07CE4" w:rsidRDefault="00000000" w:rsidP="00A07CE4">
            <w:pPr>
              <w:pStyle w:val="TableParagraph"/>
              <w:ind w:left="296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Development</w:t>
            </w:r>
            <w:r w:rsidRPr="00A07CE4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A07CE4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an</w:t>
            </w:r>
            <w:r w:rsidRPr="00A07CE4">
              <w:rPr>
                <w:rFonts w:asciiTheme="minorHAnsi" w:hAnsiTheme="minorHAnsi"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immune-aging</w:t>
            </w:r>
            <w:r w:rsidRPr="00A07CE4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metric</w:t>
            </w:r>
            <w:r w:rsidR="00CA4A2E" w:rsidRPr="00A07CE4"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  <w:r w:rsidRPr="00A07CE4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Shai</w:t>
            </w:r>
            <w:r w:rsidRPr="00A07CE4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Shen-Orr,</w:t>
            </w:r>
            <w:r w:rsidRPr="00A07CE4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PhD,</w:t>
            </w:r>
            <w:r w:rsidRPr="00A07CE4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Technion</w:t>
            </w:r>
            <w:r w:rsidRPr="00A07CE4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–</w:t>
            </w:r>
            <w:r w:rsidRPr="00A07CE4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Israel</w:t>
            </w:r>
            <w:r w:rsidRPr="00A07CE4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Institute</w:t>
            </w:r>
            <w:r w:rsidRPr="00A07CE4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A07CE4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Technology</w:t>
            </w:r>
          </w:p>
        </w:tc>
      </w:tr>
      <w:tr w:rsidR="00A43CE2" w:rsidRPr="00A07CE4" w14:paraId="4725C6D5" w14:textId="77777777" w:rsidTr="00CA4A2E">
        <w:trPr>
          <w:trHeight w:val="625"/>
        </w:trPr>
        <w:tc>
          <w:tcPr>
            <w:tcW w:w="2468" w:type="dxa"/>
          </w:tcPr>
          <w:p w14:paraId="3D147A4F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1:20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 –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1:40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478" w:type="dxa"/>
          </w:tcPr>
          <w:p w14:paraId="36005E13" w14:textId="25A74C53" w:rsidR="00A43CE2" w:rsidRPr="00A07CE4" w:rsidRDefault="00000000" w:rsidP="00A07CE4">
            <w:pPr>
              <w:pStyle w:val="TableParagraph"/>
              <w:ind w:left="296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Characterizing</w:t>
            </w:r>
            <w:r w:rsidRPr="00A07CE4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and</w:t>
            </w:r>
            <w:r w:rsidRPr="00A07CE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targeting</w:t>
            </w:r>
            <w:r w:rsidRPr="00A07CE4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pathogenic</w:t>
            </w:r>
            <w:r w:rsidRPr="00A07CE4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senescent</w:t>
            </w:r>
            <w:r w:rsidRPr="00A07CE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states</w:t>
            </w:r>
            <w:r w:rsidR="00CA4A2E" w:rsidRPr="00A07CE4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Scott</w:t>
            </w:r>
            <w:r w:rsidRPr="00A07CE4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A07CE4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Lowe,</w:t>
            </w:r>
            <w:r w:rsidRPr="00A07CE4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PhD,</w:t>
            </w:r>
            <w:r w:rsidRPr="00A07CE4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Memorial</w:t>
            </w:r>
            <w:r w:rsidRPr="00A07CE4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Sloan</w:t>
            </w:r>
            <w:r w:rsidRPr="00A07CE4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Kettering</w:t>
            </w:r>
            <w:r w:rsidRPr="00A07CE4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Cancer</w:t>
            </w:r>
            <w:r w:rsidRPr="00A07CE4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Center</w:t>
            </w:r>
          </w:p>
        </w:tc>
      </w:tr>
      <w:tr w:rsidR="00A43CE2" w:rsidRPr="00A07CE4" w14:paraId="0705A2A1" w14:textId="77777777" w:rsidTr="00CA4A2E">
        <w:trPr>
          <w:trHeight w:val="625"/>
        </w:trPr>
        <w:tc>
          <w:tcPr>
            <w:tcW w:w="2468" w:type="dxa"/>
          </w:tcPr>
          <w:p w14:paraId="0F49C19C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1:40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 –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2:00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478" w:type="dxa"/>
          </w:tcPr>
          <w:p w14:paraId="439A06DA" w14:textId="1B8CC741" w:rsidR="00A43CE2" w:rsidRPr="00A07CE4" w:rsidRDefault="00000000" w:rsidP="00A07CE4">
            <w:pPr>
              <w:pStyle w:val="TableParagraph"/>
              <w:ind w:left="296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A07CE4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cell</w:t>
            </w:r>
            <w:r w:rsidRPr="00A07CE4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dysfunction</w:t>
            </w:r>
            <w:r w:rsidRPr="00A07CE4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A07CE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cancer</w:t>
            </w:r>
            <w:r w:rsidRPr="00A07CE4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A07CE4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aging</w:t>
            </w:r>
            <w:r w:rsidR="00CA4A2E" w:rsidRPr="00A07CE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- </w:t>
            </w:r>
            <w:r w:rsidRPr="00A07CE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Tuoqi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Wu,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PhD,</w:t>
            </w:r>
            <w:r w:rsidRPr="00A07CE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University</w:t>
            </w:r>
            <w:r w:rsidRPr="00A07CE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of</w:t>
            </w:r>
            <w:r w:rsidRPr="00A07CE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Texas</w:t>
            </w:r>
            <w:r w:rsidRPr="00A07CE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Southwestern</w:t>
            </w:r>
            <w:r w:rsidRPr="00A07CE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Medical</w:t>
            </w:r>
            <w:r w:rsidRPr="00A07CE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Center</w:t>
            </w:r>
          </w:p>
        </w:tc>
      </w:tr>
    </w:tbl>
    <w:p w14:paraId="7E3CAE43" w14:textId="77777777" w:rsidR="00A43CE2" w:rsidRPr="00A07CE4" w:rsidRDefault="00A43CE2" w:rsidP="00A07CE4">
      <w:pPr>
        <w:pStyle w:val="TableParagraph"/>
        <w:rPr>
          <w:rFonts w:asciiTheme="minorHAnsi" w:hAnsiTheme="minorHAnsi" w:cstheme="minorHAnsi"/>
          <w:sz w:val="24"/>
          <w:szCs w:val="24"/>
        </w:rPr>
        <w:sectPr w:rsidR="00A43CE2" w:rsidRPr="00A07CE4">
          <w:type w:val="continuous"/>
          <w:pgSz w:w="12240" w:h="15840"/>
          <w:pgMar w:top="1220" w:right="720" w:bottom="1171" w:left="720" w:header="720" w:footer="720" w:gutter="0"/>
          <w:cols w:space="720"/>
        </w:sectPr>
      </w:pPr>
    </w:p>
    <w:tbl>
      <w:tblPr>
        <w:tblW w:w="0" w:type="auto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7888"/>
      </w:tblGrid>
      <w:tr w:rsidR="00A43CE2" w:rsidRPr="00A07CE4" w14:paraId="734FC77A" w14:textId="77777777" w:rsidTr="00CA4A2E">
        <w:trPr>
          <w:trHeight w:val="691"/>
        </w:trPr>
        <w:tc>
          <w:tcPr>
            <w:tcW w:w="2365" w:type="dxa"/>
          </w:tcPr>
          <w:p w14:paraId="78F62DE2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2:00</w:t>
            </w:r>
            <w:r w:rsidRPr="00A07CE4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  <w:r w:rsidRPr="00A07CE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2: 20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888" w:type="dxa"/>
          </w:tcPr>
          <w:p w14:paraId="39119A0D" w14:textId="43EE7B4C" w:rsidR="00A43CE2" w:rsidRPr="00A07CE4" w:rsidRDefault="00000000" w:rsidP="00A07CE4">
            <w:pPr>
              <w:pStyle w:val="TableParagraph"/>
              <w:ind w:left="399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Hematopoiesis dynamics and therapy-related myeloid neoplasia in solid tumor</w:t>
            </w:r>
            <w:r w:rsidRPr="00A07CE4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patients</w:t>
            </w:r>
            <w:r w:rsidR="00CA4A2E"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-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Elizabeth</w:t>
            </w:r>
            <w:r w:rsidRPr="00A07CE4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</w:t>
            </w:r>
            <w:r w:rsidRPr="00A07CE4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Swisher,</w:t>
            </w:r>
            <w:r w:rsidRPr="00A07CE4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MD,</w:t>
            </w:r>
            <w:r w:rsidRPr="00A07CE4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University</w:t>
            </w:r>
            <w:r w:rsidRPr="00A07CE4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of</w:t>
            </w:r>
            <w:r w:rsidRPr="00A07CE4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Washington</w:t>
            </w:r>
          </w:p>
        </w:tc>
      </w:tr>
    </w:tbl>
    <w:p w14:paraId="16DE62BD" w14:textId="0AE9BA1D" w:rsidR="00A43CE2" w:rsidRPr="00A07CE4" w:rsidRDefault="00000000" w:rsidP="00A07CE4">
      <w:pPr>
        <w:pStyle w:val="BodyText"/>
        <w:ind w:left="360"/>
        <w:rPr>
          <w:rFonts w:asciiTheme="minorHAnsi" w:hAnsiTheme="minorHAnsi" w:cstheme="minorHAnsi"/>
          <w:b w:val="0"/>
        </w:rPr>
      </w:pPr>
      <w:r w:rsidRPr="00A07CE4">
        <w:rPr>
          <w:rFonts w:asciiTheme="minorHAnsi" w:hAnsiTheme="minorHAnsi" w:cstheme="minorHAnsi"/>
          <w:w w:val="110"/>
        </w:rPr>
        <w:t>Session</w:t>
      </w:r>
      <w:r w:rsidRPr="00A07CE4">
        <w:rPr>
          <w:rFonts w:asciiTheme="minorHAnsi" w:hAnsiTheme="minorHAnsi" w:cstheme="minorHAnsi"/>
          <w:spacing w:val="-6"/>
          <w:w w:val="110"/>
        </w:rPr>
        <w:t xml:space="preserve"> </w:t>
      </w:r>
      <w:r w:rsidRPr="00A07CE4">
        <w:rPr>
          <w:rFonts w:asciiTheme="minorHAnsi" w:hAnsiTheme="minorHAnsi" w:cstheme="minorHAnsi"/>
          <w:w w:val="110"/>
        </w:rPr>
        <w:t>II.</w:t>
      </w:r>
      <w:r w:rsidRPr="00A07CE4">
        <w:rPr>
          <w:rFonts w:asciiTheme="minorHAnsi" w:hAnsiTheme="minorHAnsi" w:cstheme="minorHAnsi"/>
          <w:spacing w:val="-6"/>
          <w:w w:val="110"/>
        </w:rPr>
        <w:t xml:space="preserve"> </w:t>
      </w:r>
      <w:r w:rsidRPr="00A07CE4">
        <w:rPr>
          <w:rFonts w:asciiTheme="minorHAnsi" w:hAnsiTheme="minorHAnsi" w:cstheme="minorHAnsi"/>
          <w:w w:val="110"/>
        </w:rPr>
        <w:t>Immune</w:t>
      </w:r>
      <w:r w:rsidRPr="00A07CE4">
        <w:rPr>
          <w:rFonts w:asciiTheme="minorHAnsi" w:hAnsiTheme="minorHAnsi" w:cstheme="minorHAnsi"/>
          <w:spacing w:val="-5"/>
          <w:w w:val="110"/>
        </w:rPr>
        <w:t xml:space="preserve"> </w:t>
      </w:r>
      <w:r w:rsidRPr="00A07CE4">
        <w:rPr>
          <w:rFonts w:asciiTheme="minorHAnsi" w:hAnsiTheme="minorHAnsi" w:cstheme="minorHAnsi"/>
          <w:w w:val="110"/>
        </w:rPr>
        <w:t>Aging</w:t>
      </w:r>
      <w:r w:rsidRPr="00A07CE4">
        <w:rPr>
          <w:rFonts w:asciiTheme="minorHAnsi" w:hAnsiTheme="minorHAnsi" w:cstheme="minorHAnsi"/>
          <w:spacing w:val="-6"/>
          <w:w w:val="110"/>
        </w:rPr>
        <w:t xml:space="preserve"> </w:t>
      </w:r>
      <w:r w:rsidRPr="00A07CE4">
        <w:rPr>
          <w:rFonts w:asciiTheme="minorHAnsi" w:hAnsiTheme="minorHAnsi" w:cstheme="minorHAnsi"/>
          <w:w w:val="110"/>
        </w:rPr>
        <w:t>and</w:t>
      </w:r>
      <w:r w:rsidRPr="00A07CE4">
        <w:rPr>
          <w:rFonts w:asciiTheme="minorHAnsi" w:hAnsiTheme="minorHAnsi" w:cstheme="minorHAnsi"/>
          <w:spacing w:val="-4"/>
          <w:w w:val="110"/>
        </w:rPr>
        <w:t xml:space="preserve"> </w:t>
      </w:r>
      <w:r w:rsidRPr="00A07CE4">
        <w:rPr>
          <w:rFonts w:asciiTheme="minorHAnsi" w:hAnsiTheme="minorHAnsi" w:cstheme="minorHAnsi"/>
          <w:w w:val="110"/>
        </w:rPr>
        <w:t>Cancer</w:t>
      </w:r>
      <w:r w:rsidRPr="00A07CE4">
        <w:rPr>
          <w:rFonts w:asciiTheme="minorHAnsi" w:hAnsiTheme="minorHAnsi" w:cstheme="minorHAnsi"/>
          <w:spacing w:val="-6"/>
          <w:w w:val="110"/>
        </w:rPr>
        <w:t xml:space="preserve"> </w:t>
      </w:r>
      <w:r w:rsidRPr="00A07CE4">
        <w:rPr>
          <w:rFonts w:asciiTheme="minorHAnsi" w:hAnsiTheme="minorHAnsi" w:cstheme="minorHAnsi"/>
          <w:w w:val="110"/>
        </w:rPr>
        <w:t>Immunotherapy</w:t>
      </w:r>
      <w:r w:rsidRPr="00A07CE4">
        <w:rPr>
          <w:rFonts w:asciiTheme="minorHAnsi" w:hAnsiTheme="minorHAnsi" w:cstheme="minorHAnsi"/>
          <w:spacing w:val="-7"/>
          <w:w w:val="110"/>
        </w:rPr>
        <w:t xml:space="preserve"> </w:t>
      </w:r>
      <w:r w:rsidRPr="00A07CE4">
        <w:rPr>
          <w:rFonts w:asciiTheme="minorHAnsi" w:hAnsiTheme="minorHAnsi" w:cstheme="minorHAnsi"/>
          <w:w w:val="110"/>
        </w:rPr>
        <w:t>Response</w:t>
      </w:r>
      <w:r w:rsidRPr="00A07CE4">
        <w:rPr>
          <w:rFonts w:asciiTheme="minorHAnsi" w:hAnsiTheme="minorHAnsi" w:cstheme="minorHAnsi"/>
          <w:spacing w:val="-5"/>
          <w:w w:val="110"/>
        </w:rPr>
        <w:t xml:space="preserve"> </w:t>
      </w:r>
      <w:r w:rsidRPr="00A07CE4">
        <w:rPr>
          <w:rFonts w:asciiTheme="minorHAnsi" w:hAnsiTheme="minorHAnsi" w:cstheme="minorHAnsi"/>
          <w:w w:val="110"/>
        </w:rPr>
        <w:t>and</w:t>
      </w:r>
      <w:r w:rsidRPr="00A07CE4">
        <w:rPr>
          <w:rFonts w:asciiTheme="minorHAnsi" w:hAnsiTheme="minorHAnsi" w:cstheme="minorHAnsi"/>
          <w:spacing w:val="-5"/>
          <w:w w:val="110"/>
        </w:rPr>
        <w:t xml:space="preserve"> </w:t>
      </w:r>
      <w:r w:rsidRPr="00A07CE4">
        <w:rPr>
          <w:rFonts w:asciiTheme="minorHAnsi" w:hAnsiTheme="minorHAnsi" w:cstheme="minorHAnsi"/>
          <w:w w:val="110"/>
        </w:rPr>
        <w:t>Resistance</w:t>
      </w:r>
      <w:r w:rsidRPr="00A07CE4">
        <w:rPr>
          <w:rFonts w:asciiTheme="minorHAnsi" w:hAnsiTheme="minorHAnsi" w:cstheme="minorHAnsi"/>
          <w:spacing w:val="-4"/>
          <w:w w:val="110"/>
        </w:rPr>
        <w:t xml:space="preserve"> </w:t>
      </w:r>
      <w:r w:rsidRPr="00A07CE4">
        <w:rPr>
          <w:rFonts w:asciiTheme="minorHAnsi" w:hAnsiTheme="minorHAnsi" w:cstheme="minorHAnsi"/>
          <w:b w:val="0"/>
          <w:spacing w:val="-2"/>
          <w:w w:val="110"/>
        </w:rPr>
        <w:t>(</w:t>
      </w:r>
      <w:r w:rsidR="00A07CE4">
        <w:rPr>
          <w:rFonts w:asciiTheme="minorHAnsi" w:hAnsiTheme="minorHAnsi" w:cstheme="minorHAnsi"/>
          <w:b w:val="0"/>
          <w:spacing w:val="-2"/>
          <w:w w:val="110"/>
        </w:rPr>
        <w:t>C</w:t>
      </w:r>
      <w:r w:rsidRPr="00A07CE4">
        <w:rPr>
          <w:rFonts w:asciiTheme="minorHAnsi" w:hAnsiTheme="minorHAnsi" w:cstheme="minorHAnsi"/>
          <w:b w:val="0"/>
          <w:spacing w:val="-2"/>
          <w:w w:val="110"/>
        </w:rPr>
        <w:t>hair:</w:t>
      </w:r>
    </w:p>
    <w:p w14:paraId="6C7EA4EE" w14:textId="5C2F5E08" w:rsidR="00A43CE2" w:rsidRPr="00A07CE4" w:rsidRDefault="00000000" w:rsidP="00A07CE4">
      <w:pPr>
        <w:ind w:left="359"/>
        <w:rPr>
          <w:rFonts w:asciiTheme="minorHAnsi" w:hAnsiTheme="minorHAnsi" w:cstheme="minorHAnsi"/>
          <w:sz w:val="24"/>
          <w:szCs w:val="24"/>
        </w:rPr>
      </w:pPr>
      <w:r w:rsidRPr="00A07CE4">
        <w:rPr>
          <w:rFonts w:asciiTheme="minorHAnsi" w:hAnsiTheme="minorHAnsi" w:cstheme="minorHAnsi"/>
          <w:spacing w:val="-2"/>
          <w:w w:val="105"/>
          <w:sz w:val="24"/>
          <w:szCs w:val="24"/>
        </w:rPr>
        <w:t>Mark</w:t>
      </w:r>
      <w:r w:rsidRPr="00A07CE4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spacing w:val="-2"/>
          <w:w w:val="105"/>
          <w:sz w:val="24"/>
          <w:szCs w:val="24"/>
        </w:rPr>
        <w:t>M</w:t>
      </w:r>
      <w:r w:rsidRPr="00A07CE4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spacing w:val="-2"/>
          <w:w w:val="105"/>
          <w:sz w:val="24"/>
          <w:szCs w:val="24"/>
        </w:rPr>
        <w:t>Davis,</w:t>
      </w:r>
      <w:r w:rsidRPr="00A07CE4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spacing w:val="-2"/>
          <w:w w:val="105"/>
          <w:sz w:val="24"/>
          <w:szCs w:val="24"/>
        </w:rPr>
        <w:t>Stanford</w:t>
      </w:r>
      <w:r w:rsidRPr="00A07CE4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spacing w:val="-2"/>
          <w:w w:val="105"/>
          <w:sz w:val="24"/>
          <w:szCs w:val="24"/>
        </w:rPr>
        <w:t>University;</w:t>
      </w:r>
      <w:r w:rsidRPr="00A07CE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A07CE4">
        <w:rPr>
          <w:rFonts w:asciiTheme="minorHAnsi" w:hAnsiTheme="minorHAnsi" w:cstheme="minorHAnsi"/>
          <w:spacing w:val="-2"/>
          <w:w w:val="105"/>
          <w:sz w:val="24"/>
          <w:szCs w:val="24"/>
        </w:rPr>
        <w:t>M</w:t>
      </w:r>
      <w:r w:rsidRPr="00A07CE4">
        <w:rPr>
          <w:rFonts w:asciiTheme="minorHAnsi" w:hAnsiTheme="minorHAnsi" w:cstheme="minorHAnsi"/>
          <w:spacing w:val="-2"/>
          <w:w w:val="105"/>
          <w:sz w:val="24"/>
          <w:szCs w:val="24"/>
        </w:rPr>
        <w:t>oderator:</w:t>
      </w:r>
      <w:r w:rsidRPr="00A07CE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spacing w:val="-2"/>
          <w:w w:val="105"/>
          <w:sz w:val="24"/>
          <w:szCs w:val="24"/>
        </w:rPr>
        <w:t>Zhang-Zhi</w:t>
      </w:r>
      <w:r w:rsidRPr="00A07CE4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spacing w:val="-2"/>
          <w:w w:val="105"/>
          <w:sz w:val="24"/>
          <w:szCs w:val="24"/>
        </w:rPr>
        <w:t>Hu,</w:t>
      </w:r>
      <w:r w:rsidRPr="00A07CE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spacing w:val="-4"/>
          <w:w w:val="105"/>
          <w:sz w:val="24"/>
          <w:szCs w:val="24"/>
        </w:rPr>
        <w:t>NCI)</w:t>
      </w:r>
    </w:p>
    <w:p w14:paraId="518A281C" w14:textId="77777777" w:rsidR="00A43CE2" w:rsidRPr="00A07CE4" w:rsidRDefault="00A43CE2" w:rsidP="00A07CE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4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7361"/>
      </w:tblGrid>
      <w:tr w:rsidR="00A43CE2" w:rsidRPr="00A07CE4" w14:paraId="08C5CBAC" w14:textId="77777777" w:rsidTr="00CA4A2E">
        <w:trPr>
          <w:trHeight w:val="286"/>
        </w:trPr>
        <w:tc>
          <w:tcPr>
            <w:tcW w:w="2326" w:type="dxa"/>
          </w:tcPr>
          <w:p w14:paraId="3C319882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2:55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 –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3:00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361" w:type="dxa"/>
          </w:tcPr>
          <w:p w14:paraId="55B48100" w14:textId="77777777" w:rsidR="00A43CE2" w:rsidRPr="00A07CE4" w:rsidRDefault="00000000" w:rsidP="00A07CE4">
            <w:pPr>
              <w:pStyle w:val="TableParagraph"/>
              <w:ind w:left="409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>Session</w:t>
            </w:r>
            <w:r w:rsidRPr="00A07CE4">
              <w:rPr>
                <w:rFonts w:asciiTheme="minorHAnsi" w:hAnsiTheme="minorHAnsi" w:cstheme="minorHAnsi"/>
                <w:spacing w:val="2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Introduction</w:t>
            </w:r>
          </w:p>
        </w:tc>
      </w:tr>
      <w:tr w:rsidR="00A43CE2" w:rsidRPr="00A07CE4" w14:paraId="7758F5CE" w14:textId="77777777" w:rsidTr="00CA4A2E">
        <w:trPr>
          <w:trHeight w:val="529"/>
        </w:trPr>
        <w:tc>
          <w:tcPr>
            <w:tcW w:w="2326" w:type="dxa"/>
          </w:tcPr>
          <w:p w14:paraId="272343D4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3:00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 –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3:20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361" w:type="dxa"/>
          </w:tcPr>
          <w:p w14:paraId="54F5DE2B" w14:textId="4BB4C084" w:rsidR="00A43CE2" w:rsidRPr="00A07CE4" w:rsidRDefault="00000000" w:rsidP="00A07CE4">
            <w:pPr>
              <w:pStyle w:val="TableParagraph"/>
              <w:ind w:left="409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</w:t>
            </w:r>
            <w:r w:rsidRPr="00A07CE4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Complex</w:t>
            </w:r>
            <w:r w:rsidRPr="00A07CE4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TiME:</w:t>
            </w:r>
            <w:r w:rsidRPr="00A07CE4">
              <w:rPr>
                <w:rFonts w:asciiTheme="minorHAnsi" w:hAnsiTheme="minorHAnsi"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How</w:t>
            </w:r>
            <w:r w:rsidRPr="00A07CE4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aging</w:t>
            </w:r>
            <w:r w:rsidRPr="00A07CE4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drives</w:t>
            </w:r>
            <w:r w:rsidRPr="00A07CE4">
              <w:rPr>
                <w:rFonts w:asciiTheme="minorHAnsi" w:hAnsiTheme="minorHAnsi"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tumor</w:t>
            </w:r>
            <w:r w:rsidRPr="00A07CE4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progression</w:t>
            </w:r>
            <w:r w:rsidR="00CA4A2E"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-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Ashani</w:t>
            </w:r>
            <w:r w:rsidRPr="00A07CE4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Weeraratna,</w:t>
            </w:r>
            <w:r w:rsidRPr="00A07CE4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PhD, Johns</w:t>
            </w:r>
            <w:r w:rsidRPr="00A07CE4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Hopkins</w:t>
            </w:r>
            <w:r w:rsidRPr="00A07CE4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University</w:t>
            </w:r>
          </w:p>
        </w:tc>
      </w:tr>
      <w:tr w:rsidR="00A43CE2" w:rsidRPr="00A07CE4" w14:paraId="731A4EAA" w14:textId="77777777" w:rsidTr="00CA4A2E">
        <w:trPr>
          <w:trHeight w:val="574"/>
        </w:trPr>
        <w:tc>
          <w:tcPr>
            <w:tcW w:w="2326" w:type="dxa"/>
          </w:tcPr>
          <w:p w14:paraId="2ADAC60A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3:20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 –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3:40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361" w:type="dxa"/>
          </w:tcPr>
          <w:p w14:paraId="25EC3E2F" w14:textId="69EB550F" w:rsidR="00A43CE2" w:rsidRPr="00A07CE4" w:rsidRDefault="00000000" w:rsidP="00A07CE4">
            <w:pPr>
              <w:pStyle w:val="TableParagraph"/>
              <w:ind w:left="409" w:righ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Aging</w:t>
            </w:r>
            <w:r w:rsidRPr="00A07CE4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and</w:t>
            </w:r>
            <w:r w:rsidRPr="00A07CE4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immune</w:t>
            </w:r>
            <w:r w:rsidRPr="00A07CE4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checkpoint</w:t>
            </w:r>
            <w:r w:rsidRPr="00A07CE4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inhibition</w:t>
            </w:r>
            <w:r w:rsidRPr="00A07CE4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therapy</w:t>
            </w:r>
            <w:r w:rsidRPr="00A07CE4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responses</w:t>
            </w:r>
            <w:r w:rsidR="00CA4A2E"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-</w:t>
            </w:r>
            <w:r w:rsidRPr="00A07CE4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Anton</w:t>
            </w:r>
            <w:r w:rsidRPr="00A07CE4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Wellstein,</w:t>
            </w:r>
            <w:r w:rsidRPr="00A07CE4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MD,</w:t>
            </w:r>
            <w:r w:rsidRPr="00A07CE4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PhD,</w:t>
            </w:r>
            <w:r w:rsidRPr="00A07CE4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Georgetown</w:t>
            </w:r>
            <w:r w:rsidRPr="00A07CE4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University</w:t>
            </w:r>
          </w:p>
        </w:tc>
      </w:tr>
      <w:tr w:rsidR="00A43CE2" w:rsidRPr="00A07CE4" w14:paraId="2792FD85" w14:textId="77777777" w:rsidTr="00CA4A2E">
        <w:trPr>
          <w:trHeight w:val="709"/>
        </w:trPr>
        <w:tc>
          <w:tcPr>
            <w:tcW w:w="2326" w:type="dxa"/>
          </w:tcPr>
          <w:p w14:paraId="5348B56F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3:40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 –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4:00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361" w:type="dxa"/>
          </w:tcPr>
          <w:p w14:paraId="74B6E598" w14:textId="5EF408E8" w:rsidR="00A43CE2" w:rsidRPr="00A07CE4" w:rsidRDefault="00000000" w:rsidP="00A07CE4">
            <w:pPr>
              <w:pStyle w:val="TableParagraph"/>
              <w:ind w:left="423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Human senescent</w:t>
            </w:r>
            <w:r w:rsidRPr="00A07CE4">
              <w:rPr>
                <w:rFonts w:asciiTheme="minorHAnsi" w:hAnsiTheme="minorHAnsi" w:cstheme="minorHAnsi"/>
                <w:spacing w:val="39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cells</w:t>
            </w:r>
            <w:r w:rsidRPr="00A07CE4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interfere</w:t>
            </w:r>
            <w:r w:rsidRPr="00A07CE4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with the</w:t>
            </w:r>
            <w:r w:rsidRPr="00A07CE4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tumor immune</w:t>
            </w:r>
            <w:r w:rsidRPr="00A07CE4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 xml:space="preserve">response </w:t>
            </w:r>
            <w:r w:rsidRPr="00A07CE4">
              <w:rPr>
                <w:rFonts w:asciiTheme="minorHAnsi" w:hAnsiTheme="minorHAnsi" w:cstheme="minorHAnsi"/>
                <w:w w:val="110"/>
                <w:sz w:val="24"/>
                <w:szCs w:val="24"/>
              </w:rPr>
              <w:t>using several distinct mechanisms</w:t>
            </w:r>
            <w:r w:rsidR="00CA4A2E" w:rsidRPr="00A07CE4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Christian</w:t>
            </w:r>
            <w:r w:rsidRPr="00A07CE4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Beausejour,</w:t>
            </w:r>
            <w:r w:rsidRPr="00A07CE4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PhD,</w:t>
            </w:r>
            <w:r w:rsidRPr="00A07CE4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University</w:t>
            </w:r>
            <w:r w:rsidRPr="00A07CE4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A07CE4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Montreal</w:t>
            </w:r>
          </w:p>
        </w:tc>
      </w:tr>
      <w:tr w:rsidR="00A43CE2" w:rsidRPr="00A07CE4" w14:paraId="3ACA182A" w14:textId="77777777" w:rsidTr="00CA4A2E">
        <w:trPr>
          <w:trHeight w:val="547"/>
        </w:trPr>
        <w:tc>
          <w:tcPr>
            <w:tcW w:w="2326" w:type="dxa"/>
          </w:tcPr>
          <w:p w14:paraId="4D149030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4:00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 –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4:20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361" w:type="dxa"/>
          </w:tcPr>
          <w:p w14:paraId="0DB02D64" w14:textId="555AFEAE" w:rsidR="00A43CE2" w:rsidRPr="00A07CE4" w:rsidRDefault="00000000" w:rsidP="00A07CE4">
            <w:pPr>
              <w:pStyle w:val="TableParagraph"/>
              <w:ind w:left="423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Targeting</w:t>
            </w:r>
            <w:r w:rsidRPr="00A07CE4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Th17</w:t>
            </w:r>
            <w:r w:rsidRPr="00A07CE4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inﬂammaging</w:t>
            </w:r>
            <w:r w:rsidRPr="00A07CE4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or</w:t>
            </w:r>
            <w:r w:rsidRPr="00A07CE4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correcting</w:t>
            </w:r>
            <w:r w:rsidRPr="00A07CE4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the</w:t>
            </w:r>
            <w:r w:rsidRPr="00A07CE4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Th17/Treg</w:t>
            </w:r>
            <w:r w:rsidRPr="00A07CE4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imbalance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to treat age-related prostate cancer</w:t>
            </w:r>
            <w:r w:rsidR="00CA4A2E" w:rsidRPr="00A07CE4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Qiuyang</w:t>
            </w:r>
            <w:r w:rsidRPr="00A07CE4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Zhang,</w:t>
            </w:r>
            <w:r w:rsidRPr="00A07CE4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PhD,</w:t>
            </w:r>
            <w:r w:rsidRPr="00A07CE4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Tulane</w:t>
            </w:r>
            <w:r w:rsidRPr="00A07CE4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University</w:t>
            </w:r>
          </w:p>
        </w:tc>
      </w:tr>
      <w:tr w:rsidR="00A43CE2" w:rsidRPr="00A07CE4" w14:paraId="08629744" w14:textId="77777777" w:rsidTr="00CA4A2E">
        <w:trPr>
          <w:trHeight w:val="1069"/>
        </w:trPr>
        <w:tc>
          <w:tcPr>
            <w:tcW w:w="2326" w:type="dxa"/>
          </w:tcPr>
          <w:p w14:paraId="760DDDFE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4:20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 –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4:40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361" w:type="dxa"/>
          </w:tcPr>
          <w:p w14:paraId="60E69157" w14:textId="7D0C8DD0" w:rsidR="00A43CE2" w:rsidRPr="00A07CE4" w:rsidRDefault="00000000" w:rsidP="00A07CE4">
            <w:pPr>
              <w:pStyle w:val="TableParagraph"/>
              <w:ind w:left="423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Harnessing</w:t>
            </w:r>
            <w:r w:rsidRPr="00A07CE4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immune</w:t>
            </w:r>
            <w:r w:rsidRPr="00A07CE4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aging</w:t>
            </w:r>
            <w:r w:rsidRPr="00A07CE4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hallmarks</w:t>
            </w:r>
            <w:r w:rsidRPr="00A07CE4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to</w:t>
            </w:r>
            <w:r w:rsidRPr="00A07CE4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optimize</w:t>
            </w:r>
            <w:r w:rsidRPr="00A07CE4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immunotherapy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responses</w:t>
            </w:r>
            <w:r w:rsidR="00CA4A2E"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-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Daniel</w:t>
            </w:r>
            <w:r w:rsidRPr="00A07CE4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Zabransky,</w:t>
            </w:r>
            <w:r w:rsidRPr="00A07CE4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MD,</w:t>
            </w:r>
            <w:r w:rsidRPr="00A07CE4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PhD,</w:t>
            </w:r>
            <w:r w:rsidRPr="00A07CE4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Johns</w:t>
            </w:r>
            <w:r w:rsidRPr="00A07CE4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Hopkins</w:t>
            </w:r>
            <w:r w:rsidRPr="00A07CE4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University</w:t>
            </w:r>
          </w:p>
        </w:tc>
      </w:tr>
    </w:tbl>
    <w:p w14:paraId="1E2E8CA2" w14:textId="77777777" w:rsidR="00A43CE2" w:rsidRPr="00A07CE4" w:rsidRDefault="00A43CE2" w:rsidP="00A07CE4">
      <w:pPr>
        <w:pStyle w:val="TableParagraph"/>
        <w:rPr>
          <w:rFonts w:asciiTheme="minorHAnsi" w:hAnsiTheme="minorHAnsi" w:cstheme="minorHAnsi"/>
          <w:sz w:val="24"/>
          <w:szCs w:val="24"/>
        </w:rPr>
        <w:sectPr w:rsidR="00A43CE2" w:rsidRPr="00A07CE4">
          <w:type w:val="continuous"/>
          <w:pgSz w:w="12240" w:h="15840"/>
          <w:pgMar w:top="1280" w:right="720" w:bottom="280" w:left="720" w:header="720" w:footer="720" w:gutter="0"/>
          <w:cols w:space="720"/>
        </w:sectPr>
      </w:pPr>
    </w:p>
    <w:p w14:paraId="7AD5E59C" w14:textId="3D8DCFC8" w:rsidR="00A43CE2" w:rsidRPr="00A07CE4" w:rsidRDefault="00000000" w:rsidP="00A07CE4">
      <w:pPr>
        <w:ind w:left="448"/>
        <w:rPr>
          <w:rFonts w:asciiTheme="minorHAnsi" w:hAnsiTheme="minorHAnsi" w:cstheme="minorHAnsi"/>
          <w:b/>
          <w:sz w:val="24"/>
          <w:szCs w:val="24"/>
        </w:rPr>
      </w:pPr>
      <w:r w:rsidRPr="00A07CE4">
        <w:rPr>
          <w:rFonts w:asciiTheme="minorHAnsi" w:hAnsiTheme="minorHAnsi" w:cstheme="minorHAnsi"/>
          <w:b/>
          <w:w w:val="105"/>
          <w:sz w:val="24"/>
          <w:szCs w:val="24"/>
        </w:rPr>
        <w:lastRenderedPageBreak/>
        <w:t>PART</w:t>
      </w:r>
      <w:r w:rsidRPr="00A07CE4">
        <w:rPr>
          <w:rFonts w:asciiTheme="minorHAnsi" w:hAnsiTheme="minorHAnsi" w:cstheme="minorHAnsi"/>
          <w:b/>
          <w:spacing w:val="-3"/>
          <w:w w:val="105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w w:val="105"/>
          <w:sz w:val="24"/>
          <w:szCs w:val="24"/>
        </w:rPr>
        <w:t>II</w:t>
      </w:r>
      <w:r w:rsidRPr="00A07CE4">
        <w:rPr>
          <w:rFonts w:asciiTheme="minorHAnsi" w:hAnsiTheme="minorHAnsi" w:cstheme="minorHAnsi"/>
          <w:b/>
          <w:spacing w:val="-3"/>
          <w:w w:val="105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w w:val="105"/>
          <w:sz w:val="24"/>
          <w:szCs w:val="24"/>
        </w:rPr>
        <w:t>–</w:t>
      </w:r>
      <w:r w:rsidRPr="00A07CE4">
        <w:rPr>
          <w:rFonts w:asciiTheme="minorHAnsi" w:hAnsiTheme="minorHAnsi" w:cstheme="minorHAnsi"/>
          <w:b/>
          <w:spacing w:val="-5"/>
          <w:w w:val="105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w w:val="105"/>
          <w:sz w:val="24"/>
          <w:szCs w:val="24"/>
        </w:rPr>
        <w:t>Thursday,</w:t>
      </w:r>
      <w:r w:rsidRPr="00A07CE4">
        <w:rPr>
          <w:rFonts w:asciiTheme="minorHAnsi" w:hAnsiTheme="minorHAnsi" w:cstheme="minorHAnsi"/>
          <w:b/>
          <w:spacing w:val="-5"/>
          <w:w w:val="105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w w:val="105"/>
          <w:sz w:val="24"/>
          <w:szCs w:val="24"/>
        </w:rPr>
        <w:t>March</w:t>
      </w:r>
      <w:r w:rsidRPr="00A07CE4">
        <w:rPr>
          <w:rFonts w:asciiTheme="minorHAnsi" w:hAnsiTheme="minorHAnsi" w:cstheme="minorHAnsi"/>
          <w:b/>
          <w:spacing w:val="-4"/>
          <w:w w:val="105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w w:val="105"/>
          <w:sz w:val="24"/>
          <w:szCs w:val="24"/>
        </w:rPr>
        <w:t>26,</w:t>
      </w:r>
      <w:r w:rsidRPr="00A07CE4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w w:val="105"/>
          <w:sz w:val="24"/>
          <w:szCs w:val="24"/>
        </w:rPr>
        <w:t>2026</w:t>
      </w:r>
      <w:r w:rsidRPr="00A07CE4">
        <w:rPr>
          <w:rFonts w:asciiTheme="minorHAnsi" w:hAnsiTheme="minorHAnsi" w:cstheme="minorHAnsi"/>
          <w:b/>
          <w:spacing w:val="-4"/>
          <w:w w:val="105"/>
          <w:sz w:val="24"/>
          <w:szCs w:val="24"/>
        </w:rPr>
        <w:t xml:space="preserve"> </w:t>
      </w:r>
    </w:p>
    <w:p w14:paraId="34133853" w14:textId="77777777" w:rsidR="00A07CE4" w:rsidRPr="00A07CE4" w:rsidRDefault="00A07CE4" w:rsidP="00A07CE4">
      <w:pPr>
        <w:ind w:left="446" w:right="1385"/>
        <w:rPr>
          <w:rFonts w:asciiTheme="minorHAnsi" w:hAnsiTheme="minorHAnsi" w:cstheme="minorHAnsi"/>
          <w:b/>
          <w:w w:val="110"/>
          <w:sz w:val="24"/>
          <w:szCs w:val="24"/>
        </w:rPr>
      </w:pPr>
    </w:p>
    <w:p w14:paraId="7AD68BCD" w14:textId="546E80B9" w:rsidR="00A43CE2" w:rsidRPr="00A07CE4" w:rsidRDefault="00000000" w:rsidP="00A07CE4">
      <w:pPr>
        <w:ind w:left="446" w:right="1385"/>
        <w:rPr>
          <w:rFonts w:asciiTheme="minorHAnsi" w:hAnsiTheme="minorHAnsi" w:cstheme="minorHAnsi"/>
          <w:sz w:val="24"/>
          <w:szCs w:val="24"/>
        </w:rPr>
      </w:pPr>
      <w:r w:rsidRPr="00A07CE4">
        <w:rPr>
          <w:rFonts w:asciiTheme="minorHAnsi" w:hAnsiTheme="minorHAnsi" w:cstheme="minorHAnsi"/>
          <w:b/>
          <w:w w:val="110"/>
          <w:sz w:val="24"/>
          <w:szCs w:val="24"/>
        </w:rPr>
        <w:t>Session</w:t>
      </w:r>
      <w:r w:rsidRPr="00A07CE4">
        <w:rPr>
          <w:rFonts w:asciiTheme="minorHAnsi" w:hAnsiTheme="minorHAnsi" w:cstheme="minorHAnsi"/>
          <w:b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w w:val="110"/>
          <w:sz w:val="24"/>
          <w:szCs w:val="24"/>
        </w:rPr>
        <w:t>III.</w:t>
      </w:r>
      <w:r w:rsidRPr="00A07CE4">
        <w:rPr>
          <w:rFonts w:asciiTheme="minorHAnsi" w:hAnsiTheme="minorHAnsi" w:cstheme="minorHAnsi"/>
          <w:b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w w:val="110"/>
          <w:sz w:val="24"/>
          <w:szCs w:val="24"/>
        </w:rPr>
        <w:t>Immune</w:t>
      </w:r>
      <w:r w:rsidRPr="00A07CE4">
        <w:rPr>
          <w:rFonts w:asciiTheme="minorHAnsi" w:hAnsiTheme="minorHAnsi" w:cstheme="minorHAnsi"/>
          <w:b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w w:val="110"/>
          <w:sz w:val="24"/>
          <w:szCs w:val="24"/>
        </w:rPr>
        <w:t>Aging</w:t>
      </w:r>
      <w:r w:rsidRPr="00A07CE4">
        <w:rPr>
          <w:rFonts w:asciiTheme="minorHAnsi" w:hAnsiTheme="minorHAnsi" w:cstheme="minorHAnsi"/>
          <w:b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w w:val="110"/>
          <w:sz w:val="24"/>
          <w:szCs w:val="24"/>
        </w:rPr>
        <w:t>and</w:t>
      </w:r>
      <w:r w:rsidRPr="00A07CE4">
        <w:rPr>
          <w:rFonts w:asciiTheme="minorHAnsi" w:hAnsiTheme="minorHAnsi" w:cstheme="minorHAnsi"/>
          <w:b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w w:val="110"/>
          <w:sz w:val="24"/>
          <w:szCs w:val="24"/>
        </w:rPr>
        <w:t>Cancer</w:t>
      </w:r>
      <w:r w:rsidRPr="00A07CE4">
        <w:rPr>
          <w:rFonts w:asciiTheme="minorHAnsi" w:hAnsiTheme="minorHAnsi" w:cstheme="minorHAnsi"/>
          <w:b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w w:val="110"/>
          <w:sz w:val="24"/>
          <w:szCs w:val="24"/>
        </w:rPr>
        <w:t>Therapy</w:t>
      </w:r>
      <w:r w:rsidRPr="00A07CE4">
        <w:rPr>
          <w:rFonts w:asciiTheme="minorHAnsi" w:hAnsiTheme="minorHAnsi" w:cstheme="minorHAnsi"/>
          <w:b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b/>
          <w:w w:val="110"/>
          <w:sz w:val="24"/>
          <w:szCs w:val="24"/>
        </w:rPr>
        <w:t>Toxicity</w:t>
      </w:r>
      <w:r w:rsidRPr="00A07CE4">
        <w:rPr>
          <w:rFonts w:asciiTheme="minorHAnsi" w:hAnsiTheme="minorHAnsi" w:cstheme="minorHAnsi"/>
          <w:b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w w:val="110"/>
          <w:sz w:val="24"/>
          <w:szCs w:val="24"/>
        </w:rPr>
        <w:t>(Chair:</w:t>
      </w:r>
      <w:r w:rsidRPr="00A07CE4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w w:val="110"/>
          <w:sz w:val="24"/>
          <w:szCs w:val="24"/>
        </w:rPr>
        <w:t>Javid</w:t>
      </w:r>
      <w:r w:rsidRPr="00A07CE4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w w:val="110"/>
          <w:sz w:val="24"/>
          <w:szCs w:val="24"/>
        </w:rPr>
        <w:t>J</w:t>
      </w:r>
      <w:r w:rsidRPr="00A07CE4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w w:val="110"/>
          <w:sz w:val="24"/>
          <w:szCs w:val="24"/>
        </w:rPr>
        <w:t>Moslehi,</w:t>
      </w:r>
      <w:r w:rsidRPr="00A07CE4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w w:val="110"/>
          <w:sz w:val="24"/>
          <w:szCs w:val="24"/>
        </w:rPr>
        <w:t xml:space="preserve">UCSF; </w:t>
      </w:r>
      <w:r w:rsidR="00A07CE4">
        <w:rPr>
          <w:rFonts w:asciiTheme="minorHAnsi" w:hAnsiTheme="minorHAnsi" w:cstheme="minorHAnsi"/>
          <w:w w:val="110"/>
          <w:sz w:val="24"/>
          <w:szCs w:val="24"/>
        </w:rPr>
        <w:t>M</w:t>
      </w:r>
      <w:r w:rsidRPr="00A07CE4">
        <w:rPr>
          <w:rFonts w:asciiTheme="minorHAnsi" w:hAnsiTheme="minorHAnsi" w:cstheme="minorHAnsi"/>
          <w:w w:val="110"/>
          <w:sz w:val="24"/>
          <w:szCs w:val="24"/>
        </w:rPr>
        <w:t>oderators:</w:t>
      </w:r>
      <w:r w:rsidRPr="00A07CE4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w w:val="110"/>
          <w:sz w:val="24"/>
          <w:szCs w:val="24"/>
        </w:rPr>
        <w:t>Weiwei</w:t>
      </w:r>
      <w:r w:rsidRPr="00A07CE4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w w:val="110"/>
          <w:sz w:val="24"/>
          <w:szCs w:val="24"/>
        </w:rPr>
        <w:t>Chen</w:t>
      </w:r>
      <w:r w:rsidRPr="00A07CE4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w w:val="110"/>
          <w:sz w:val="24"/>
          <w:szCs w:val="24"/>
        </w:rPr>
        <w:t>and</w:t>
      </w:r>
      <w:r w:rsidRPr="00A07CE4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w w:val="110"/>
          <w:sz w:val="24"/>
          <w:szCs w:val="24"/>
        </w:rPr>
        <w:t>Sundaresan</w:t>
      </w:r>
      <w:r w:rsidRPr="00A07CE4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w w:val="110"/>
          <w:sz w:val="24"/>
          <w:szCs w:val="24"/>
        </w:rPr>
        <w:t>Venkatachalam,</w:t>
      </w:r>
      <w:r w:rsidRPr="00A07CE4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A07CE4">
        <w:rPr>
          <w:rFonts w:asciiTheme="minorHAnsi" w:hAnsiTheme="minorHAnsi" w:cstheme="minorHAnsi"/>
          <w:w w:val="110"/>
          <w:sz w:val="24"/>
          <w:szCs w:val="24"/>
        </w:rPr>
        <w:t>NCI)</w:t>
      </w:r>
    </w:p>
    <w:p w14:paraId="13BE3AAD" w14:textId="77777777" w:rsidR="00A43CE2" w:rsidRPr="00A07CE4" w:rsidRDefault="00A43CE2" w:rsidP="00A07CE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7631"/>
      </w:tblGrid>
      <w:tr w:rsidR="00A43CE2" w:rsidRPr="00A07CE4" w14:paraId="462D6BFB" w14:textId="77777777" w:rsidTr="00CA4A2E">
        <w:trPr>
          <w:trHeight w:val="184"/>
        </w:trPr>
        <w:tc>
          <w:tcPr>
            <w:tcW w:w="2461" w:type="dxa"/>
          </w:tcPr>
          <w:p w14:paraId="03DDB46D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12:00</w:t>
            </w:r>
            <w:r w:rsidRPr="00A07CE4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  <w:r w:rsidRPr="00A07CE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A07CE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12:10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631" w:type="dxa"/>
          </w:tcPr>
          <w:p w14:paraId="6B5F6833" w14:textId="77777777" w:rsidR="00A43CE2" w:rsidRPr="00A07CE4" w:rsidRDefault="00000000" w:rsidP="00A07CE4">
            <w:pPr>
              <w:pStyle w:val="TableParagraph"/>
              <w:ind w:lef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>Session</w:t>
            </w:r>
            <w:r w:rsidRPr="00A07CE4">
              <w:rPr>
                <w:rFonts w:asciiTheme="minorHAnsi" w:hAnsiTheme="minorHAnsi" w:cstheme="minorHAnsi"/>
                <w:spacing w:val="2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Introduction</w:t>
            </w:r>
          </w:p>
        </w:tc>
      </w:tr>
      <w:tr w:rsidR="00A43CE2" w:rsidRPr="00A07CE4" w14:paraId="700D36F3" w14:textId="77777777" w:rsidTr="00CA4A2E">
        <w:trPr>
          <w:trHeight w:val="427"/>
        </w:trPr>
        <w:tc>
          <w:tcPr>
            <w:tcW w:w="2461" w:type="dxa"/>
          </w:tcPr>
          <w:p w14:paraId="579454F9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12:10</w:t>
            </w:r>
            <w:r w:rsidRPr="00A07CE4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  <w:r w:rsidRPr="00A07CE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A07CE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12:30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631" w:type="dxa"/>
          </w:tcPr>
          <w:p w14:paraId="616EBB1D" w14:textId="7E28471E" w:rsidR="00A43CE2" w:rsidRPr="00A07CE4" w:rsidRDefault="00000000" w:rsidP="00A07CE4">
            <w:pPr>
              <w:pStyle w:val="TableParagraph"/>
              <w:ind w:lef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Immune</w:t>
            </w:r>
            <w:r w:rsidRPr="00A07CE4">
              <w:rPr>
                <w:rFonts w:asciiTheme="minorHAnsi" w:hAnsiTheme="minorHAnsi" w:cstheme="minorHAnsi"/>
                <w:spacing w:val="15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checkpoint</w:t>
            </w:r>
            <w:r w:rsidRPr="00A07CE4">
              <w:rPr>
                <w:rFonts w:asciiTheme="minorHAnsi" w:hAnsiTheme="minorHAnsi" w:cstheme="minorHAnsi"/>
                <w:spacing w:val="1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blockade-induced</w:t>
            </w:r>
            <w:r w:rsidRPr="00A07CE4">
              <w:rPr>
                <w:rFonts w:asciiTheme="minorHAnsi" w:hAnsiTheme="minorHAnsi" w:cstheme="minorHAnsi"/>
                <w:spacing w:val="14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cardiotoxicity</w:t>
            </w:r>
            <w:r w:rsidR="00CA4A2E" w:rsidRPr="00A07CE4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Javid</w:t>
            </w:r>
            <w:r w:rsidRPr="00A07CE4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Pr="00A07CE4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Moslehi,</w:t>
            </w:r>
            <w:r w:rsidRPr="00A07CE4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MD,</w:t>
            </w:r>
            <w:r w:rsidRPr="00A07CE4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 w:rsidRPr="00A07CE4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A07CE4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California,</w:t>
            </w:r>
            <w:r w:rsidRPr="00A07CE4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San</w:t>
            </w:r>
            <w:r w:rsidRPr="00A07CE4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Francisco</w:t>
            </w:r>
          </w:p>
        </w:tc>
      </w:tr>
      <w:tr w:rsidR="00A43CE2" w:rsidRPr="00A07CE4" w14:paraId="0081DC9E" w14:textId="77777777" w:rsidTr="00A07CE4">
        <w:trPr>
          <w:trHeight w:val="562"/>
        </w:trPr>
        <w:tc>
          <w:tcPr>
            <w:tcW w:w="2461" w:type="dxa"/>
          </w:tcPr>
          <w:p w14:paraId="46020C4D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12:30</w:t>
            </w:r>
            <w:r w:rsidRPr="00A07CE4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  <w:r w:rsidRPr="00A07CE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A07CE4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12:50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631" w:type="dxa"/>
          </w:tcPr>
          <w:p w14:paraId="579EC1E9" w14:textId="3602B01D" w:rsidR="00A43CE2" w:rsidRPr="00A07CE4" w:rsidRDefault="00000000" w:rsidP="00A07CE4">
            <w:pPr>
              <w:pStyle w:val="TableParagraph"/>
              <w:ind w:lef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Unraveling</w:t>
            </w:r>
            <w:r w:rsidRPr="00A07CE4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the</w:t>
            </w:r>
            <w:r w:rsidRPr="00A07CE4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role</w:t>
            </w:r>
            <w:r w:rsidRPr="00A07CE4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A07CE4">
              <w:rPr>
                <w:rFonts w:asciiTheme="minorHAnsi" w:hAnsiTheme="minorHAnsi"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immune</w:t>
            </w:r>
            <w:r w:rsidRPr="00A07CE4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activation</w:t>
            </w:r>
            <w:r w:rsidRPr="00A07CE4">
              <w:rPr>
                <w:rFonts w:asciiTheme="minorHAnsi" w:hAnsiTheme="minorHAnsi"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in</w:t>
            </w:r>
            <w:r w:rsidRPr="00A07CE4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anthracycline</w:t>
            </w:r>
            <w:r w:rsidRPr="00A07CE4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cardiotoxicity</w:t>
            </w:r>
            <w:r w:rsidR="00CA4A2E"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-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Aarti Asnani, MD, Beth Israel Deaconess Medical Center, Harvard Medical School</w:t>
            </w:r>
          </w:p>
        </w:tc>
      </w:tr>
      <w:tr w:rsidR="00A43CE2" w:rsidRPr="00A07CE4" w14:paraId="2C78D623" w14:textId="77777777" w:rsidTr="00A07CE4">
        <w:trPr>
          <w:trHeight w:val="73"/>
        </w:trPr>
        <w:tc>
          <w:tcPr>
            <w:tcW w:w="2461" w:type="dxa"/>
          </w:tcPr>
          <w:p w14:paraId="10F94C21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12:50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A07CE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1:10</w:t>
            </w:r>
            <w:r w:rsidRPr="00A07CE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631" w:type="dxa"/>
          </w:tcPr>
          <w:p w14:paraId="23B33159" w14:textId="44D24ECF" w:rsidR="00A43CE2" w:rsidRPr="00A07CE4" w:rsidRDefault="00000000" w:rsidP="00A07CE4">
            <w:pPr>
              <w:pStyle w:val="TableParagraph"/>
              <w:ind w:lef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Immune</w:t>
            </w:r>
            <w:r w:rsidRPr="00A07CE4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reconstitution and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related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late</w:t>
            </w:r>
            <w:r w:rsidRPr="00A07CE4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complications</w:t>
            </w:r>
            <w:r w:rsidRPr="00A07CE4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after</w:t>
            </w:r>
            <w:r w:rsidRPr="00A07CE4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CAR-T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therapy</w:t>
            </w:r>
            <w:r w:rsidR="00A07CE4"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-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Jay</w:t>
            </w:r>
            <w:r w:rsidRPr="00A07CE4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Spiegel,</w:t>
            </w:r>
            <w:r w:rsidRPr="00A07CE4">
              <w:rPr>
                <w:rFonts w:asciiTheme="minorHAnsi" w:hAnsiTheme="minorHAnsi"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MD,</w:t>
            </w:r>
            <w:r w:rsidRPr="00A07CE4">
              <w:rPr>
                <w:rFonts w:asciiTheme="minorHAnsi" w:hAnsiTheme="minorHAnsi"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University</w:t>
            </w:r>
            <w:r w:rsidRPr="00A07CE4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A07CE4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Miami</w:t>
            </w:r>
          </w:p>
        </w:tc>
      </w:tr>
      <w:tr w:rsidR="00A43CE2" w:rsidRPr="00A07CE4" w14:paraId="7B21645F" w14:textId="77777777" w:rsidTr="00A07CE4">
        <w:trPr>
          <w:trHeight w:val="73"/>
        </w:trPr>
        <w:tc>
          <w:tcPr>
            <w:tcW w:w="2461" w:type="dxa"/>
          </w:tcPr>
          <w:p w14:paraId="32BBB609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1:10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 –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1:30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631" w:type="dxa"/>
          </w:tcPr>
          <w:p w14:paraId="3F4953D2" w14:textId="0BCB35F4" w:rsidR="00A43CE2" w:rsidRPr="00A07CE4" w:rsidRDefault="00000000" w:rsidP="00A07CE4">
            <w:pPr>
              <w:pStyle w:val="TableParagraph"/>
              <w:ind w:lef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Age-associated</w:t>
            </w:r>
            <w:r w:rsidRPr="00A07CE4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shortcomings</w:t>
            </w:r>
            <w:r w:rsidRPr="00A07CE4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of</w:t>
            </w:r>
            <w:r w:rsidRPr="00A07CE4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CAR-T</w:t>
            </w:r>
            <w:r w:rsidRPr="00A07CE4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cell</w:t>
            </w:r>
            <w:r w:rsidRPr="00A07CE4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therapy</w:t>
            </w:r>
            <w:r w:rsidR="00A07CE4"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-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Nicola</w:t>
            </w:r>
            <w:r w:rsidRPr="00A07CE4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Vannini,</w:t>
            </w:r>
            <w:r w:rsidRPr="00A07CE4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PhD,</w:t>
            </w:r>
            <w:r w:rsidRPr="00A07CE4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University</w:t>
            </w:r>
            <w:r w:rsidRPr="00A07CE4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A07CE4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Fribourg,</w:t>
            </w:r>
            <w:r w:rsidRPr="00A07CE4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Switzerland</w:t>
            </w:r>
          </w:p>
        </w:tc>
      </w:tr>
      <w:tr w:rsidR="00A43CE2" w:rsidRPr="00A07CE4" w14:paraId="2D41DA52" w14:textId="77777777" w:rsidTr="00A07CE4">
        <w:trPr>
          <w:trHeight w:val="1030"/>
        </w:trPr>
        <w:tc>
          <w:tcPr>
            <w:tcW w:w="2461" w:type="dxa"/>
          </w:tcPr>
          <w:p w14:paraId="4B147C7C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1:30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 –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1:50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631" w:type="dxa"/>
          </w:tcPr>
          <w:p w14:paraId="351978F3" w14:textId="1A992D80" w:rsidR="00A43CE2" w:rsidRPr="00A07CE4" w:rsidRDefault="00000000" w:rsidP="00A07CE4">
            <w:pPr>
              <w:pStyle w:val="TableParagraph"/>
              <w:ind w:lef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Age-related</w:t>
            </w:r>
            <w:r w:rsidRPr="00A07CE4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changes in cell</w:t>
            </w:r>
            <w:r w:rsidRPr="00A07CE4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death</w:t>
            </w:r>
            <w:r w:rsidRPr="00A07CE4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signaling</w:t>
            </w:r>
            <w:r w:rsidRPr="00A07CE4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determine the responses of healthy cells and tissues to cancer therapies</w:t>
            </w:r>
            <w:r w:rsidR="00A07CE4"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-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Kristopher</w:t>
            </w:r>
            <w:r w:rsidRPr="00A07CE4">
              <w:rPr>
                <w:rFonts w:asciiTheme="minorHAnsi" w:hAnsiTheme="minorHAnsi" w:cstheme="minorHAnsi"/>
                <w:spacing w:val="39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Sarosiek,</w:t>
            </w:r>
            <w:r w:rsidRPr="00A07CE4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PhD,</w:t>
            </w:r>
            <w:r w:rsidRPr="00A07CE4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Harvard</w:t>
            </w:r>
            <w:r w:rsidRPr="00A07CE4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T.H.</w:t>
            </w:r>
            <w:r w:rsidRPr="00A07CE4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Chan</w:t>
            </w:r>
            <w:r w:rsidRPr="00A07CE4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r w:rsidRPr="00A07CE4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A07CE4">
              <w:rPr>
                <w:rFonts w:asciiTheme="minorHAnsi" w:hAnsiTheme="minorHAnsi" w:cstheme="minorHAnsi"/>
                <w:spacing w:val="39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 xml:space="preserve">Public </w:t>
            </w:r>
            <w:r w:rsidRPr="00A07CE4">
              <w:rPr>
                <w:rFonts w:asciiTheme="minorHAnsi" w:hAnsiTheme="minorHAnsi" w:cstheme="minorHAnsi"/>
                <w:spacing w:val="-2"/>
                <w:w w:val="110"/>
                <w:sz w:val="24"/>
                <w:szCs w:val="24"/>
              </w:rPr>
              <w:t>Health</w:t>
            </w:r>
          </w:p>
        </w:tc>
      </w:tr>
    </w:tbl>
    <w:p w14:paraId="55E7F824" w14:textId="77777777" w:rsidR="00A43CE2" w:rsidRPr="00A07CE4" w:rsidRDefault="00000000" w:rsidP="00A07CE4">
      <w:pPr>
        <w:pStyle w:val="BodyText"/>
        <w:ind w:left="446"/>
        <w:rPr>
          <w:rFonts w:asciiTheme="minorHAnsi" w:hAnsiTheme="minorHAnsi" w:cstheme="minorHAnsi"/>
        </w:rPr>
      </w:pPr>
      <w:r w:rsidRPr="00A07CE4">
        <w:rPr>
          <w:rFonts w:asciiTheme="minorHAnsi" w:hAnsiTheme="minorHAnsi" w:cstheme="minorHAnsi"/>
          <w:spacing w:val="-2"/>
          <w:w w:val="110"/>
        </w:rPr>
        <w:t>Session</w:t>
      </w:r>
      <w:r w:rsidRPr="00A07CE4">
        <w:rPr>
          <w:rFonts w:asciiTheme="minorHAnsi" w:hAnsiTheme="minorHAnsi" w:cstheme="minorHAnsi"/>
          <w:spacing w:val="-4"/>
          <w:w w:val="110"/>
        </w:rPr>
        <w:t xml:space="preserve"> </w:t>
      </w:r>
      <w:r w:rsidRPr="00A07CE4">
        <w:rPr>
          <w:rFonts w:asciiTheme="minorHAnsi" w:hAnsiTheme="minorHAnsi" w:cstheme="minorHAnsi"/>
          <w:spacing w:val="-2"/>
          <w:w w:val="110"/>
        </w:rPr>
        <w:t>IV.</w:t>
      </w:r>
      <w:r w:rsidRPr="00A07CE4">
        <w:rPr>
          <w:rFonts w:asciiTheme="minorHAnsi" w:hAnsiTheme="minorHAnsi" w:cstheme="minorHAnsi"/>
          <w:spacing w:val="-4"/>
          <w:w w:val="110"/>
        </w:rPr>
        <w:t xml:space="preserve"> </w:t>
      </w:r>
      <w:r w:rsidRPr="00A07CE4">
        <w:rPr>
          <w:rFonts w:asciiTheme="minorHAnsi" w:hAnsiTheme="minorHAnsi" w:cstheme="minorHAnsi"/>
          <w:spacing w:val="-2"/>
          <w:w w:val="110"/>
        </w:rPr>
        <w:t>Panel</w:t>
      </w:r>
      <w:r w:rsidRPr="00A07CE4">
        <w:rPr>
          <w:rFonts w:asciiTheme="minorHAnsi" w:hAnsiTheme="minorHAnsi" w:cstheme="minorHAnsi"/>
          <w:spacing w:val="-3"/>
          <w:w w:val="110"/>
        </w:rPr>
        <w:t xml:space="preserve"> </w:t>
      </w:r>
      <w:r w:rsidRPr="00A07CE4">
        <w:rPr>
          <w:rFonts w:asciiTheme="minorHAnsi" w:hAnsiTheme="minorHAnsi" w:cstheme="minorHAnsi"/>
          <w:spacing w:val="-2"/>
          <w:w w:val="110"/>
        </w:rPr>
        <w:t>Discussion</w:t>
      </w:r>
      <w:r w:rsidRPr="00A07CE4">
        <w:rPr>
          <w:rFonts w:asciiTheme="minorHAnsi" w:hAnsiTheme="minorHAnsi" w:cstheme="minorHAnsi"/>
          <w:spacing w:val="-4"/>
          <w:w w:val="110"/>
        </w:rPr>
        <w:t xml:space="preserve"> </w:t>
      </w:r>
      <w:r w:rsidRPr="00A07CE4">
        <w:rPr>
          <w:rFonts w:asciiTheme="minorHAnsi" w:hAnsiTheme="minorHAnsi" w:cstheme="minorHAnsi"/>
          <w:spacing w:val="-2"/>
          <w:w w:val="110"/>
        </w:rPr>
        <w:t>(Chair:</w:t>
      </w:r>
      <w:r w:rsidRPr="00A07CE4">
        <w:rPr>
          <w:rFonts w:asciiTheme="minorHAnsi" w:hAnsiTheme="minorHAnsi" w:cstheme="minorHAnsi"/>
          <w:spacing w:val="-4"/>
          <w:w w:val="110"/>
        </w:rPr>
        <w:t xml:space="preserve"> </w:t>
      </w:r>
      <w:r w:rsidRPr="00A07CE4">
        <w:rPr>
          <w:rFonts w:asciiTheme="minorHAnsi" w:hAnsiTheme="minorHAnsi" w:cstheme="minorHAnsi"/>
          <w:spacing w:val="-2"/>
          <w:w w:val="110"/>
        </w:rPr>
        <w:t>Marc Ernstoff,</w:t>
      </w:r>
      <w:r w:rsidRPr="00A07CE4">
        <w:rPr>
          <w:rFonts w:asciiTheme="minorHAnsi" w:hAnsiTheme="minorHAnsi" w:cstheme="minorHAnsi"/>
          <w:spacing w:val="-4"/>
          <w:w w:val="110"/>
        </w:rPr>
        <w:t xml:space="preserve"> </w:t>
      </w:r>
      <w:r w:rsidRPr="00A07CE4">
        <w:rPr>
          <w:rFonts w:asciiTheme="minorHAnsi" w:hAnsiTheme="minorHAnsi" w:cstheme="minorHAnsi"/>
          <w:spacing w:val="-2"/>
          <w:w w:val="110"/>
        </w:rPr>
        <w:t>MD,</w:t>
      </w:r>
      <w:r w:rsidRPr="00A07CE4">
        <w:rPr>
          <w:rFonts w:asciiTheme="minorHAnsi" w:hAnsiTheme="minorHAnsi" w:cstheme="minorHAnsi"/>
          <w:w w:val="110"/>
        </w:rPr>
        <w:t xml:space="preserve"> </w:t>
      </w:r>
      <w:r w:rsidRPr="00A07CE4">
        <w:rPr>
          <w:rFonts w:asciiTheme="minorHAnsi" w:hAnsiTheme="minorHAnsi" w:cstheme="minorHAnsi"/>
          <w:spacing w:val="-2"/>
          <w:w w:val="110"/>
        </w:rPr>
        <w:t>Dartmouth</w:t>
      </w:r>
      <w:r w:rsidRPr="00A07CE4">
        <w:rPr>
          <w:rFonts w:asciiTheme="minorHAnsi" w:hAnsiTheme="minorHAnsi" w:cstheme="minorHAnsi"/>
          <w:spacing w:val="-3"/>
          <w:w w:val="110"/>
        </w:rPr>
        <w:t xml:space="preserve"> </w:t>
      </w:r>
      <w:r w:rsidRPr="00A07CE4">
        <w:rPr>
          <w:rFonts w:asciiTheme="minorHAnsi" w:hAnsiTheme="minorHAnsi" w:cstheme="minorHAnsi"/>
          <w:spacing w:val="-2"/>
          <w:w w:val="110"/>
        </w:rPr>
        <w:t>College)</w:t>
      </w:r>
    </w:p>
    <w:p w14:paraId="3F2773EA" w14:textId="77777777" w:rsidR="00A43CE2" w:rsidRPr="00A07CE4" w:rsidRDefault="00A43CE2" w:rsidP="00A07CE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7979"/>
      </w:tblGrid>
      <w:tr w:rsidR="00A43CE2" w:rsidRPr="00A07CE4" w14:paraId="71E7C4A8" w14:textId="77777777">
        <w:trPr>
          <w:trHeight w:val="765"/>
        </w:trPr>
        <w:tc>
          <w:tcPr>
            <w:tcW w:w="2334" w:type="dxa"/>
          </w:tcPr>
          <w:p w14:paraId="6796B4FE" w14:textId="77777777" w:rsidR="00A43CE2" w:rsidRPr="00A07CE4" w:rsidRDefault="00000000" w:rsidP="00A07CE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2:30</w:t>
            </w:r>
            <w:r w:rsidRPr="00A07CE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PM –</w:t>
            </w:r>
            <w:r w:rsidRPr="00A07CE4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z w:val="24"/>
                <w:szCs w:val="24"/>
              </w:rPr>
              <w:t>4:00</w:t>
            </w:r>
            <w:r w:rsidRPr="00A07CE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PM</w:t>
            </w:r>
          </w:p>
        </w:tc>
        <w:tc>
          <w:tcPr>
            <w:tcW w:w="7979" w:type="dxa"/>
          </w:tcPr>
          <w:p w14:paraId="1BAA5E13" w14:textId="77777777" w:rsidR="00A43CE2" w:rsidRPr="00A07CE4" w:rsidRDefault="00000000" w:rsidP="00A07CE4">
            <w:pPr>
              <w:pStyle w:val="TableParagraph"/>
              <w:ind w:left="416"/>
              <w:rPr>
                <w:rFonts w:asciiTheme="minorHAnsi" w:hAnsiTheme="minorHAnsi" w:cstheme="minorHAnsi"/>
                <w:sz w:val="24"/>
                <w:szCs w:val="24"/>
              </w:rPr>
            </w:pP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Panel discussion of provocative questions, gaps, and opportunities at</w:t>
            </w:r>
            <w:r w:rsidRPr="00A07CE4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A07CE4">
              <w:rPr>
                <w:rFonts w:asciiTheme="minorHAnsi" w:hAnsiTheme="minorHAnsi" w:cstheme="minorHAnsi"/>
                <w:w w:val="105"/>
                <w:sz w:val="24"/>
                <w:szCs w:val="24"/>
              </w:rPr>
              <w:t>the intersection of immune aging study and cancer therapy research</w:t>
            </w:r>
          </w:p>
        </w:tc>
      </w:tr>
    </w:tbl>
    <w:p w14:paraId="19BC10B5" w14:textId="77777777" w:rsidR="00FD1DA4" w:rsidRPr="00A07CE4" w:rsidRDefault="00FD1DA4" w:rsidP="00A07CE4">
      <w:pPr>
        <w:rPr>
          <w:rFonts w:asciiTheme="minorHAnsi" w:hAnsiTheme="minorHAnsi" w:cstheme="minorHAnsi"/>
          <w:sz w:val="24"/>
          <w:szCs w:val="24"/>
        </w:rPr>
      </w:pPr>
    </w:p>
    <w:sectPr w:rsidR="00FD1DA4" w:rsidRPr="00A07CE4">
      <w:pgSz w:w="12240" w:h="15840"/>
      <w:pgMar w:top="12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3CE2"/>
    <w:rsid w:val="001655B0"/>
    <w:rsid w:val="00A07CE4"/>
    <w:rsid w:val="00A43CE2"/>
    <w:rsid w:val="00CA4A2E"/>
    <w:rsid w:val="00FD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5269"/>
  <w15:docId w15:val="{A5C68197-7742-4B9C-905B-D914A867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1"/>
      <w:ind w:left="1" w:right="3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503</Words>
  <Characters>2835</Characters>
  <Application>Microsoft Office Word</Application>
  <DocSecurity>0</DocSecurity>
  <Lines>101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Weiwei (NIH/NCI) [E]</dc:creator>
  <dc:description/>
  <cp:lastModifiedBy>Resnick, Eileen (NIH/NCI) [E]</cp:lastModifiedBy>
  <cp:revision>2</cp:revision>
  <dcterms:created xsi:type="dcterms:W3CDTF">2026-05-27T19:06:00Z</dcterms:created>
  <dcterms:modified xsi:type="dcterms:W3CDTF">2026-05-27T19:20:00Z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ddfaf0f7-3de9-482b-9dd5-064645434765</vt:lpwstr>
  </property>
  <property fmtid="{D5CDD505-2E9C-101B-9397-08002B2CF9AE}" pid="5" name="LastSaved">
    <vt:filetime>2026-05-27T00:00:00Z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/>
  </property>
</Properties>
</file>